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5454CF" w:rsidRDefault="00C02493" w:rsidP="001236E8">
      <w:pPr>
        <w:tabs>
          <w:tab w:val="left" w:pos="8280"/>
        </w:tabs>
        <w:overflowPunct/>
        <w:autoSpaceDE/>
        <w:autoSpaceDN/>
        <w:adjustRightInd/>
        <w:spacing w:before="0" w:afterLines="20" w:after="48"/>
        <w:jc w:val="left"/>
        <w:textAlignment w:val="auto"/>
        <w:rPr>
          <w:rStyle w:val="af9"/>
          <w:rFonts w:ascii="Arial" w:eastAsia="宋体" w:hAnsi="Arial" w:cs="Arial"/>
        </w:rPr>
      </w:pPr>
      <w:r w:rsidRPr="005454CF">
        <w:rPr>
          <w:rStyle w:val="af9"/>
          <w:rFonts w:ascii="Arial" w:eastAsia="宋体" w:hAnsi="Arial" w:cs="Arial"/>
        </w:rPr>
        <w:t>3GPP TSG-RAN WG4 Meeting #</w:t>
      </w:r>
      <w:r w:rsidR="00A463E2" w:rsidRPr="005454CF">
        <w:rPr>
          <w:rStyle w:val="af9"/>
          <w:rFonts w:ascii="Arial" w:eastAsia="宋体" w:hAnsi="Arial" w:cs="Arial" w:hint="eastAsia"/>
        </w:rPr>
        <w:t>1</w:t>
      </w:r>
      <w:r w:rsidR="00D5705F" w:rsidRPr="005454CF">
        <w:rPr>
          <w:rStyle w:val="af9"/>
          <w:rFonts w:ascii="Arial" w:eastAsia="宋体" w:hAnsi="Arial" w:cs="Arial" w:hint="eastAsia"/>
        </w:rPr>
        <w:t>1</w:t>
      </w:r>
      <w:r w:rsidR="00A671C7" w:rsidRPr="005454CF">
        <w:rPr>
          <w:rStyle w:val="af9"/>
          <w:rFonts w:ascii="Arial" w:eastAsia="宋体" w:hAnsi="Arial" w:cs="Arial" w:hint="eastAsia"/>
        </w:rPr>
        <w:t>3</w:t>
      </w:r>
      <w:r w:rsidRPr="005454CF">
        <w:rPr>
          <w:rStyle w:val="af9"/>
          <w:rFonts w:ascii="Arial" w:eastAsia="宋体" w:hAnsi="Arial" w:cs="Arial" w:hint="eastAsia"/>
        </w:rPr>
        <w:tab/>
      </w:r>
      <w:r w:rsidR="0076625F" w:rsidRPr="0076625F">
        <w:rPr>
          <w:rStyle w:val="af9"/>
          <w:rFonts w:ascii="Arial" w:eastAsia="宋体" w:hAnsi="Arial" w:cs="Arial"/>
        </w:rPr>
        <w:t>R4-2417720</w:t>
      </w:r>
    </w:p>
    <w:p w:rsidR="00A671C7" w:rsidRPr="005454CF" w:rsidRDefault="00A671C7" w:rsidP="00A671C7">
      <w:pPr>
        <w:pStyle w:val="CRCoverPage"/>
        <w:outlineLvl w:val="0"/>
        <w:rPr>
          <w:rStyle w:val="af9"/>
          <w:rFonts w:eastAsia="宋体"/>
          <w:bCs w:val="0"/>
          <w:noProof/>
          <w:lang w:eastAsia="zh-CN"/>
        </w:rPr>
      </w:pPr>
      <w:bookmarkStart w:id="0" w:name="Title"/>
      <w:bookmarkEnd w:id="0"/>
      <w:r w:rsidRPr="005454CF">
        <w:rPr>
          <w:b/>
          <w:noProof/>
          <w:sz w:val="24"/>
          <w:lang w:eastAsia="zh-CN"/>
        </w:rPr>
        <w:t xml:space="preserve">Orlando , US, </w:t>
      </w:r>
      <w:r w:rsidRPr="005454CF">
        <w:rPr>
          <w:rFonts w:hint="eastAsia"/>
          <w:b/>
          <w:noProof/>
          <w:sz w:val="24"/>
          <w:lang w:eastAsia="zh-CN"/>
        </w:rPr>
        <w:t>Nov</w:t>
      </w:r>
      <w:r w:rsidRPr="005454CF">
        <w:rPr>
          <w:b/>
          <w:noProof/>
          <w:sz w:val="24"/>
          <w:lang w:eastAsia="zh-CN"/>
        </w:rPr>
        <w:t xml:space="preserve"> 1</w:t>
      </w:r>
      <w:r w:rsidRPr="005454CF">
        <w:rPr>
          <w:rFonts w:hint="eastAsia"/>
          <w:b/>
          <w:noProof/>
          <w:sz w:val="24"/>
          <w:lang w:eastAsia="zh-CN"/>
        </w:rPr>
        <w:t>8</w:t>
      </w:r>
      <w:r w:rsidRPr="005454CF">
        <w:rPr>
          <w:b/>
          <w:noProof/>
          <w:sz w:val="24"/>
          <w:lang w:eastAsia="zh-CN"/>
        </w:rPr>
        <w:t xml:space="preserve"> – </w:t>
      </w:r>
      <w:r w:rsidRPr="005454CF">
        <w:rPr>
          <w:rFonts w:hint="eastAsia"/>
          <w:b/>
          <w:noProof/>
          <w:sz w:val="24"/>
          <w:lang w:eastAsia="zh-CN"/>
        </w:rPr>
        <w:t>22</w:t>
      </w:r>
      <w:r w:rsidRPr="005454CF">
        <w:rPr>
          <w:b/>
          <w:noProof/>
          <w:sz w:val="24"/>
          <w:lang w:eastAsia="zh-CN"/>
        </w:rPr>
        <w:t>, 2024</w:t>
      </w:r>
    </w:p>
    <w:p w:rsidR="004E387A" w:rsidRPr="005454CF" w:rsidRDefault="004E387A" w:rsidP="001236E8">
      <w:pPr>
        <w:pStyle w:val="afb"/>
        <w:spacing w:before="120" w:afterLines="50" w:after="120"/>
        <w:ind w:left="2270" w:hangingChars="942" w:hanging="2270"/>
        <w:jc w:val="left"/>
      </w:pPr>
    </w:p>
    <w:p w:rsidR="00A63EF1" w:rsidRPr="005454CF" w:rsidRDefault="00A63EF1" w:rsidP="001236E8">
      <w:pPr>
        <w:pStyle w:val="afb"/>
        <w:spacing w:before="0" w:after="0" w:line="360" w:lineRule="auto"/>
        <w:jc w:val="left"/>
        <w:rPr>
          <w:rFonts w:ascii="Arial" w:hAnsi="Arial" w:cs="Arial"/>
        </w:rPr>
      </w:pPr>
      <w:r w:rsidRPr="005454CF">
        <w:rPr>
          <w:rFonts w:ascii="Arial" w:hAnsi="Arial" w:cs="Arial"/>
        </w:rPr>
        <w:t xml:space="preserve">Title: </w:t>
      </w:r>
      <w:r w:rsidRPr="005454CF">
        <w:rPr>
          <w:rFonts w:ascii="Arial" w:hAnsi="Arial" w:cs="Arial"/>
          <w:b w:val="0"/>
        </w:rPr>
        <w:tab/>
      </w:r>
      <w:bookmarkStart w:id="1" w:name="OLE_LINK53"/>
      <w:bookmarkStart w:id="2" w:name="OLE_LINK54"/>
      <w:r w:rsidR="005E6A94" w:rsidRPr="005454CF">
        <w:rPr>
          <w:rFonts w:ascii="Arial" w:hAnsi="Arial" w:cs="Arial"/>
          <w:b w:val="0"/>
        </w:rPr>
        <w:t xml:space="preserve">Discussion on </w:t>
      </w:r>
      <w:r w:rsidR="00961190" w:rsidRPr="005454CF">
        <w:rPr>
          <w:rFonts w:ascii="Arial" w:hAnsi="Arial" w:cs="Arial"/>
          <w:b w:val="0"/>
        </w:rPr>
        <w:t>(e</w:t>
      </w:r>
      <w:proofErr w:type="gramStart"/>
      <w:r w:rsidR="00961190" w:rsidRPr="005454CF">
        <w:rPr>
          <w:rFonts w:ascii="Arial" w:hAnsi="Arial" w:cs="Arial"/>
          <w:b w:val="0"/>
        </w:rPr>
        <w:t>)RedCap</w:t>
      </w:r>
      <w:proofErr w:type="gramEnd"/>
      <w:r w:rsidR="00961190" w:rsidRPr="005454CF">
        <w:rPr>
          <w:rFonts w:ascii="Arial" w:hAnsi="Arial" w:cs="Arial"/>
          <w:b w:val="0"/>
        </w:rPr>
        <w:t xml:space="preserve"> RRM requirements </w:t>
      </w:r>
      <w:r w:rsidR="005E6A94" w:rsidRPr="005454CF">
        <w:rPr>
          <w:rFonts w:ascii="Arial" w:hAnsi="Arial" w:cs="Arial"/>
          <w:b w:val="0"/>
        </w:rPr>
        <w:t>for Rel-19 NTN phase3</w:t>
      </w:r>
      <w:bookmarkEnd w:id="1"/>
      <w:bookmarkEnd w:id="2"/>
    </w:p>
    <w:p w:rsidR="00C34497" w:rsidRPr="005454CF" w:rsidRDefault="00C34497" w:rsidP="001236E8">
      <w:pPr>
        <w:pStyle w:val="afb"/>
        <w:spacing w:before="0" w:after="0" w:line="360" w:lineRule="auto"/>
        <w:jc w:val="left"/>
        <w:rPr>
          <w:rFonts w:ascii="Arial" w:hAnsi="Arial" w:cs="Arial"/>
        </w:rPr>
      </w:pPr>
      <w:r w:rsidRPr="005454CF">
        <w:rPr>
          <w:rFonts w:ascii="Arial" w:hAnsi="Arial" w:cs="Arial"/>
        </w:rPr>
        <w:t xml:space="preserve">Source: </w:t>
      </w:r>
      <w:r w:rsidRPr="005454CF">
        <w:rPr>
          <w:rFonts w:ascii="Arial" w:hAnsi="Arial" w:cs="Arial"/>
        </w:rPr>
        <w:tab/>
      </w:r>
      <w:r w:rsidRPr="005454CF">
        <w:rPr>
          <w:rFonts w:ascii="Arial" w:hAnsi="Arial" w:cs="Arial" w:hint="eastAsia"/>
          <w:b w:val="0"/>
        </w:rPr>
        <w:t>CATT</w:t>
      </w:r>
    </w:p>
    <w:p w:rsidR="00C34497" w:rsidRPr="005454CF" w:rsidRDefault="00C34497" w:rsidP="001236E8">
      <w:pPr>
        <w:pStyle w:val="afb"/>
        <w:spacing w:before="0" w:after="0" w:line="360" w:lineRule="auto"/>
        <w:jc w:val="left"/>
        <w:rPr>
          <w:rFonts w:ascii="Arial" w:hAnsi="Arial" w:cs="Arial"/>
        </w:rPr>
      </w:pPr>
      <w:r w:rsidRPr="005454CF">
        <w:rPr>
          <w:rFonts w:ascii="Arial" w:hAnsi="Arial" w:cs="Arial"/>
        </w:rPr>
        <w:t>Agenda item:</w:t>
      </w:r>
      <w:r w:rsidRPr="005454CF">
        <w:rPr>
          <w:rFonts w:ascii="Arial" w:hAnsi="Arial" w:cs="Arial"/>
          <w:b w:val="0"/>
        </w:rPr>
        <w:tab/>
      </w:r>
      <w:r w:rsidR="0076625F" w:rsidRPr="0076625F">
        <w:rPr>
          <w:rFonts w:ascii="Arial" w:hAnsi="Arial" w:cs="Arial"/>
          <w:b w:val="0"/>
        </w:rPr>
        <w:t>7.26.4.1</w:t>
      </w:r>
      <w:bookmarkStart w:id="3" w:name="_GoBack"/>
      <w:bookmarkEnd w:id="3"/>
    </w:p>
    <w:p w:rsidR="00C34497" w:rsidRPr="005454CF" w:rsidRDefault="00C34497" w:rsidP="001236E8">
      <w:pPr>
        <w:pStyle w:val="afb"/>
        <w:spacing w:before="0" w:after="0" w:line="360" w:lineRule="auto"/>
        <w:jc w:val="left"/>
        <w:rPr>
          <w:rFonts w:ascii="Arial" w:hAnsi="Arial" w:cs="Arial"/>
          <w:b w:val="0"/>
        </w:rPr>
      </w:pPr>
      <w:r w:rsidRPr="005454CF">
        <w:rPr>
          <w:rFonts w:ascii="Arial" w:hAnsi="Arial" w:cs="Arial"/>
        </w:rPr>
        <w:t>Document for:</w:t>
      </w:r>
      <w:r w:rsidRPr="005454CF">
        <w:rPr>
          <w:rFonts w:ascii="Arial" w:hAnsi="Arial" w:cs="Arial"/>
          <w:b w:val="0"/>
        </w:rPr>
        <w:tab/>
      </w:r>
      <w:bookmarkStart w:id="4" w:name="DocumentFor"/>
      <w:bookmarkEnd w:id="4"/>
      <w:r w:rsidR="00141649" w:rsidRPr="005454CF">
        <w:rPr>
          <w:rFonts w:ascii="Arial" w:hAnsi="Arial" w:cs="Arial" w:hint="eastAsia"/>
          <w:b w:val="0"/>
        </w:rPr>
        <w:t>Discussion</w:t>
      </w:r>
    </w:p>
    <w:p w:rsidR="004D369A" w:rsidRPr="005454CF" w:rsidRDefault="00752C60" w:rsidP="001236E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5454CF">
        <w:t>Introduction</w:t>
      </w:r>
    </w:p>
    <w:p w:rsidR="00A02D83" w:rsidRPr="005454CF" w:rsidRDefault="00465CB2" w:rsidP="00FD5D41">
      <w:pPr>
        <w:spacing w:before="0" w:after="120"/>
        <w:jc w:val="left"/>
      </w:pPr>
      <w:r w:rsidRPr="005454CF">
        <w:rPr>
          <w:rFonts w:hint="eastAsia"/>
        </w:rPr>
        <w:t xml:space="preserve">A new RAN4 leading work item for </w:t>
      </w:r>
      <w:r w:rsidR="00473BB7" w:rsidRPr="005454CF">
        <w:t>Non-Terrestrial Networks (NTN) for NR Phase 3</w:t>
      </w:r>
      <w:r w:rsidR="00473BB7" w:rsidRPr="005454CF">
        <w:rPr>
          <w:rFonts w:hint="eastAsia"/>
        </w:rPr>
        <w:t xml:space="preserve"> was approved in RAN#102</w:t>
      </w:r>
      <w:r w:rsidR="00735AA8" w:rsidRPr="005454CF">
        <w:rPr>
          <w:rFonts w:hint="eastAsia"/>
        </w:rPr>
        <w:t xml:space="preserve">, and the </w:t>
      </w:r>
      <w:r w:rsidR="0057789B" w:rsidRPr="005454CF">
        <w:rPr>
          <w:rFonts w:hint="eastAsia"/>
        </w:rPr>
        <w:t>WID have been revised in RAN#105</w:t>
      </w:r>
      <w:r w:rsidR="00FD5D41" w:rsidRPr="005454CF">
        <w:rPr>
          <w:rFonts w:hint="eastAsia"/>
        </w:rPr>
        <w:t>[1]</w:t>
      </w:r>
      <w:r w:rsidR="00735AA8" w:rsidRPr="005454CF">
        <w:rPr>
          <w:rFonts w:hint="eastAsia"/>
        </w:rPr>
        <w:t>.</w:t>
      </w:r>
      <w:r w:rsidR="00FD5D41" w:rsidRPr="005454CF">
        <w:t xml:space="preserve"> </w:t>
      </w:r>
      <w:r w:rsidR="00D44D0F" w:rsidRPr="005454CF">
        <w:t>T</w:t>
      </w:r>
      <w:r w:rsidR="00D44D0F" w:rsidRPr="005454CF">
        <w:rPr>
          <w:rFonts w:hint="eastAsia"/>
        </w:rPr>
        <w:t xml:space="preserve">his document will discuss </w:t>
      </w:r>
      <w:r w:rsidR="00092B76" w:rsidRPr="005454CF">
        <w:t>(e</w:t>
      </w:r>
      <w:proofErr w:type="gramStart"/>
      <w:r w:rsidR="00092B76" w:rsidRPr="005454CF">
        <w:t>)RedCap</w:t>
      </w:r>
      <w:proofErr w:type="gramEnd"/>
      <w:r w:rsidR="00092B76" w:rsidRPr="005454CF">
        <w:t xml:space="preserve"> RRM requirements for Rel-19 NTN phase</w:t>
      </w:r>
      <w:r w:rsidR="006B77A9" w:rsidRPr="005454CF">
        <w:rPr>
          <w:rFonts w:hint="eastAsia"/>
        </w:rPr>
        <w:t xml:space="preserve"> </w:t>
      </w:r>
      <w:r w:rsidR="00092B76" w:rsidRPr="005454CF">
        <w:t>3</w:t>
      </w:r>
      <w:r w:rsidR="00D44D0F" w:rsidRPr="005454CF">
        <w:rPr>
          <w:rFonts w:hint="eastAsia"/>
        </w:rPr>
        <w:t xml:space="preserve"> and give our understanding and proposals.</w:t>
      </w:r>
    </w:p>
    <w:p w:rsidR="004B3EE8" w:rsidRPr="005454CF" w:rsidRDefault="004B3EE8" w:rsidP="003800DC">
      <w:pPr>
        <w:pStyle w:val="11"/>
        <w:numPr>
          <w:ilvl w:val="0"/>
          <w:numId w:val="32"/>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5454CF">
        <w:rPr>
          <w:rFonts w:hint="eastAsia"/>
          <w:lang w:eastAsia="zh-CN"/>
        </w:rPr>
        <w:t>Discussion</w:t>
      </w:r>
    </w:p>
    <w:p w:rsidR="00EE1112" w:rsidRPr="005454CF" w:rsidRDefault="00957B83" w:rsidP="003800DC">
      <w:pPr>
        <w:pStyle w:val="2"/>
        <w:numPr>
          <w:ilvl w:val="1"/>
          <w:numId w:val="38"/>
        </w:numPr>
        <w:tabs>
          <w:tab w:val="clear" w:pos="700"/>
        </w:tabs>
        <w:overflowPunct/>
        <w:autoSpaceDE/>
        <w:autoSpaceDN/>
        <w:adjustRightInd/>
        <w:spacing w:before="240" w:after="240"/>
        <w:jc w:val="left"/>
        <w:textAlignment w:val="auto"/>
        <w:rPr>
          <w:rFonts w:ascii="Times New Roman" w:hAnsi="Times New Roman"/>
          <w:b/>
          <w:sz w:val="22"/>
          <w:szCs w:val="24"/>
          <w:lang w:val="sv-SE"/>
        </w:rPr>
      </w:pPr>
      <w:r w:rsidRPr="005454CF">
        <w:rPr>
          <w:rFonts w:ascii="Times New Roman" w:hAnsi="Times New Roman"/>
          <w:b/>
          <w:sz w:val="22"/>
          <w:szCs w:val="24"/>
          <w:lang w:val="sv-SE"/>
        </w:rPr>
        <w:t>General consideration</w:t>
      </w:r>
    </w:p>
    <w:p w:rsidR="00027217" w:rsidRPr="005454CF" w:rsidRDefault="007A7E45" w:rsidP="00957B83">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hAnsi="Times New Roman"/>
          <w:b/>
          <w:bCs/>
          <w:kern w:val="2"/>
          <w:sz w:val="21"/>
          <w:szCs w:val="21"/>
          <w:lang w:val="sv-SE"/>
        </w:rPr>
      </w:pPr>
      <w:r w:rsidRPr="005454CF">
        <w:rPr>
          <w:rFonts w:ascii="Times New Roman" w:hAnsi="Times New Roman" w:hint="eastAsia"/>
          <w:b/>
          <w:bCs/>
          <w:kern w:val="2"/>
          <w:sz w:val="21"/>
          <w:szCs w:val="21"/>
          <w:lang w:val="sv-SE"/>
        </w:rPr>
        <w:t xml:space="preserve">2.2.1 </w:t>
      </w:r>
      <w:r w:rsidR="00027217" w:rsidRPr="005454CF">
        <w:rPr>
          <w:rFonts w:ascii="Times New Roman" w:hAnsi="Times New Roman"/>
          <w:b/>
          <w:bCs/>
          <w:kern w:val="2"/>
          <w:sz w:val="21"/>
          <w:szCs w:val="21"/>
          <w:lang w:val="sv-SE"/>
        </w:rPr>
        <w:t>What RRM requirements are defined for (e)RedCap UE with FR1-NTN</w:t>
      </w:r>
    </w:p>
    <w:p w:rsidR="006A41EE" w:rsidRPr="005454CF" w:rsidRDefault="006A41EE" w:rsidP="009E4375">
      <w:pPr>
        <w:pStyle w:val="4"/>
        <w:rPr>
          <w:rFonts w:ascii="Times New Roman" w:eastAsiaTheme="majorEastAsia" w:hAnsi="Times New Roman"/>
          <w:b/>
          <w:bCs/>
          <w:sz w:val="20"/>
          <w:szCs w:val="28"/>
          <w:u w:val="single"/>
          <w:lang w:val="en-US"/>
        </w:rPr>
      </w:pPr>
      <w:r w:rsidRPr="005454CF">
        <w:rPr>
          <w:rFonts w:ascii="Times New Roman" w:eastAsiaTheme="majorEastAsia" w:hAnsi="Times New Roman"/>
          <w:b/>
          <w:bCs/>
          <w:sz w:val="20"/>
          <w:szCs w:val="28"/>
          <w:u w:val="single"/>
          <w:lang w:val="en-US" w:eastAsia="ko-KR"/>
        </w:rPr>
        <w:t>Further discussion on cell reselection requirement</w:t>
      </w:r>
      <w:r w:rsidR="009E4375" w:rsidRPr="005454CF">
        <w:rPr>
          <w:rFonts w:ascii="Times New Roman" w:eastAsiaTheme="majorEastAsia" w:hAnsi="Times New Roman" w:hint="eastAsia"/>
          <w:b/>
          <w:bCs/>
          <w:sz w:val="20"/>
          <w:szCs w:val="28"/>
          <w:u w:val="single"/>
          <w:lang w:val="en-US"/>
        </w:rPr>
        <w:t>s</w:t>
      </w:r>
    </w:p>
    <w:p w:rsidR="006A41EE" w:rsidRPr="005454CF" w:rsidRDefault="00B237FE" w:rsidP="006A41EE">
      <w:pPr>
        <w:spacing w:before="120" w:after="120"/>
        <w:jc w:val="left"/>
        <w:rPr>
          <w:lang w:val="en-US"/>
        </w:rPr>
      </w:pPr>
      <w:r w:rsidRPr="005454CF">
        <w:rPr>
          <w:rFonts w:hint="eastAsia"/>
          <w:lang w:val="sv-SE"/>
        </w:rPr>
        <w:t xml:space="preserve">In the last meeting, RAN4 further discussed </w:t>
      </w:r>
      <w:r w:rsidRPr="005454CF">
        <w:rPr>
          <w:lang w:val="sv-SE"/>
        </w:rPr>
        <w:t>cell reselection requirements</w:t>
      </w:r>
      <w:r w:rsidRPr="005454CF">
        <w:rPr>
          <w:rFonts w:hint="eastAsia"/>
          <w:lang w:val="sv-SE"/>
        </w:rPr>
        <w:t xml:space="preserve"> for </w:t>
      </w:r>
      <w:r w:rsidRPr="005454CF">
        <w:rPr>
          <w:lang w:val="sv-SE"/>
        </w:rPr>
        <w:t xml:space="preserve">(e)RedCap UE with FR1-NTN </w:t>
      </w:r>
      <w:r w:rsidRPr="005454CF">
        <w:rPr>
          <w:rFonts w:hint="eastAsia"/>
          <w:lang w:val="sv-SE"/>
        </w:rPr>
        <w:t xml:space="preserve">bands and reached the following agreements, but there was still FFS for </w:t>
      </w:r>
      <w:r w:rsidRPr="005454CF">
        <w:rPr>
          <w:lang w:val="sv-SE"/>
        </w:rPr>
        <w:t>the measurement requirements for inter-RAT (NTN to E-UTRA TN) measurement</w:t>
      </w:r>
      <w:r w:rsidRPr="005454CF">
        <w:rPr>
          <w:rFonts w:hint="eastAsia"/>
          <w:lang w:val="sv-SE"/>
        </w:rPr>
        <w:t xml:space="preserve"> [2]:</w:t>
      </w:r>
    </w:p>
    <w:tbl>
      <w:tblPr>
        <w:tblStyle w:val="af8"/>
        <w:tblW w:w="0" w:type="auto"/>
        <w:tblLook w:val="04A0" w:firstRow="1" w:lastRow="0" w:firstColumn="1" w:lastColumn="0" w:noHBand="0" w:noVBand="1"/>
      </w:tblPr>
      <w:tblGrid>
        <w:gridCol w:w="9855"/>
      </w:tblGrid>
      <w:tr w:rsidR="006A41EE" w:rsidRPr="005454CF" w:rsidTr="006A41EE">
        <w:tc>
          <w:tcPr>
            <w:tcW w:w="9855" w:type="dxa"/>
          </w:tcPr>
          <w:p w:rsidR="006A41EE" w:rsidRPr="005454CF" w:rsidRDefault="006A41EE" w:rsidP="006A41EE">
            <w:pPr>
              <w:snapToGrid w:val="0"/>
              <w:rPr>
                <w:rFonts w:eastAsia="等线"/>
                <w:b/>
                <w:iCs/>
                <w:szCs w:val="21"/>
              </w:rPr>
            </w:pPr>
            <w:r w:rsidRPr="005454CF">
              <w:rPr>
                <w:rFonts w:eastAsia="等线" w:hint="eastAsia"/>
                <w:b/>
                <w:iCs/>
                <w:szCs w:val="21"/>
              </w:rPr>
              <w:t>&lt;</w:t>
            </w:r>
            <w:r w:rsidRPr="005454CF">
              <w:rPr>
                <w:rFonts w:eastAsia="等线"/>
                <w:b/>
                <w:iCs/>
                <w:szCs w:val="21"/>
              </w:rPr>
              <w:t>Agreement</w:t>
            </w:r>
            <w:r w:rsidRPr="005454CF">
              <w:rPr>
                <w:rFonts w:eastAsia="等线" w:hint="eastAsia"/>
                <w:b/>
                <w:iCs/>
                <w:szCs w:val="21"/>
              </w:rPr>
              <w:t>&gt;</w:t>
            </w:r>
            <w:r w:rsidRPr="005454CF">
              <w:rPr>
                <w:rFonts w:eastAsia="等线"/>
                <w:b/>
                <w:iCs/>
                <w:szCs w:val="21"/>
              </w:rPr>
              <w:t>:</w:t>
            </w:r>
          </w:p>
          <w:p w:rsidR="006A41EE" w:rsidRPr="005454CF" w:rsidRDefault="006A41EE" w:rsidP="003800DC">
            <w:pPr>
              <w:pStyle w:val="afa"/>
              <w:widowControl/>
              <w:numPr>
                <w:ilvl w:val="0"/>
                <w:numId w:val="25"/>
              </w:numPr>
              <w:spacing w:before="0" w:after="120" w:line="240" w:lineRule="auto"/>
              <w:ind w:left="720" w:firstLineChars="0"/>
              <w:jc w:val="left"/>
            </w:pPr>
            <w:r w:rsidRPr="005454CF">
              <w:t>The existing cell reselection requirements in RRC_IDLE/RRC_INACTIVE state defined for Rel-17 and Rel-18 (e</w:t>
            </w:r>
            <w:proofErr w:type="gramStart"/>
            <w:r w:rsidRPr="005454CF">
              <w:t>)NTN</w:t>
            </w:r>
            <w:proofErr w:type="gramEnd"/>
            <w:r w:rsidRPr="005454CF">
              <w:t xml:space="preserve"> can be the baseline for (e)RedCap 2Rx UE with FR1-NTN bands.</w:t>
            </w:r>
          </w:p>
          <w:p w:rsidR="006A41EE" w:rsidRPr="005454CF" w:rsidRDefault="006A41EE" w:rsidP="003800DC">
            <w:pPr>
              <w:pStyle w:val="afa"/>
              <w:widowControl/>
              <w:numPr>
                <w:ilvl w:val="1"/>
                <w:numId w:val="25"/>
              </w:numPr>
              <w:spacing w:before="0" w:after="120" w:line="240" w:lineRule="auto"/>
              <w:ind w:firstLineChars="0"/>
              <w:jc w:val="left"/>
              <w:rPr>
                <w:bCs/>
              </w:rPr>
            </w:pPr>
            <w:r w:rsidRPr="005454CF">
              <w:rPr>
                <w:bCs/>
              </w:rPr>
              <w:t>Both time-based and location-based cell reselection measurement criteria will be defined.</w:t>
            </w:r>
          </w:p>
          <w:p w:rsidR="006A41EE" w:rsidRPr="005454CF" w:rsidRDefault="006A41EE" w:rsidP="003800DC">
            <w:pPr>
              <w:pStyle w:val="afa"/>
              <w:widowControl/>
              <w:numPr>
                <w:ilvl w:val="2"/>
                <w:numId w:val="25"/>
              </w:numPr>
              <w:spacing w:before="0" w:after="120" w:line="240" w:lineRule="auto"/>
              <w:ind w:firstLineChars="0"/>
              <w:jc w:val="left"/>
              <w:rPr>
                <w:rFonts w:eastAsiaTheme="minorEastAsia"/>
                <w:iCs/>
              </w:rPr>
            </w:pPr>
            <w:r w:rsidRPr="005454CF">
              <w:rPr>
                <w:rFonts w:eastAsiaTheme="minorEastAsia"/>
                <w:iCs/>
              </w:rPr>
              <w:t>For both earth fixed and earth moving scenario</w:t>
            </w:r>
          </w:p>
          <w:p w:rsidR="006A41EE" w:rsidRPr="005454CF" w:rsidRDefault="006A41EE" w:rsidP="003800DC">
            <w:pPr>
              <w:pStyle w:val="afa"/>
              <w:widowControl/>
              <w:numPr>
                <w:ilvl w:val="1"/>
                <w:numId w:val="25"/>
              </w:numPr>
              <w:spacing w:before="0" w:after="120" w:line="240" w:lineRule="auto"/>
              <w:ind w:firstLineChars="0"/>
              <w:jc w:val="left"/>
              <w:rPr>
                <w:bCs/>
              </w:rPr>
            </w:pPr>
            <w:r w:rsidRPr="005454CF">
              <w:rPr>
                <w:bCs/>
              </w:rPr>
              <w:t>Both NTN-NTN and NTN-TN (from NTN to TN and from TN to NTN) cell reselection requirements will be defined.</w:t>
            </w:r>
          </w:p>
          <w:p w:rsidR="006A41EE" w:rsidRPr="005454CF" w:rsidRDefault="006A41EE" w:rsidP="003800DC">
            <w:pPr>
              <w:pStyle w:val="afa"/>
              <w:widowControl/>
              <w:numPr>
                <w:ilvl w:val="1"/>
                <w:numId w:val="25"/>
              </w:numPr>
              <w:spacing w:before="0" w:after="120" w:line="240" w:lineRule="auto"/>
              <w:ind w:firstLineChars="0"/>
              <w:jc w:val="left"/>
              <w:rPr>
                <w:bCs/>
              </w:rPr>
            </w:pPr>
            <w:r w:rsidRPr="005454CF">
              <w:rPr>
                <w:bCs/>
              </w:rPr>
              <w:t>FFS</w:t>
            </w:r>
            <w:r w:rsidRPr="005454CF">
              <w:rPr>
                <w:rFonts w:hint="eastAsia"/>
                <w:bCs/>
              </w:rPr>
              <w:t xml:space="preserve"> for t</w:t>
            </w:r>
            <w:r w:rsidRPr="005454CF">
              <w:rPr>
                <w:bCs/>
              </w:rPr>
              <w:t>he measurement requirements for inter-RAT (NTN to E-UTRA TN) measurement.</w:t>
            </w:r>
          </w:p>
        </w:tc>
      </w:tr>
    </w:tbl>
    <w:p w:rsidR="006A41EE" w:rsidRPr="005454CF" w:rsidRDefault="00B237FE" w:rsidP="006A41EE">
      <w:pPr>
        <w:spacing w:before="120" w:after="120"/>
        <w:jc w:val="left"/>
        <w:rPr>
          <w:lang w:val="sv-SE"/>
        </w:rPr>
      </w:pPr>
      <w:r w:rsidRPr="005454CF">
        <w:rPr>
          <w:rFonts w:hint="eastAsia"/>
          <w:lang w:val="sv-SE"/>
        </w:rPr>
        <w:t xml:space="preserve">In our view, since </w:t>
      </w:r>
      <w:r w:rsidRPr="005454CF">
        <w:rPr>
          <w:rFonts w:hint="eastAsia"/>
          <w:bCs/>
        </w:rPr>
        <w:t>t</w:t>
      </w:r>
      <w:r w:rsidRPr="005454CF">
        <w:rPr>
          <w:bCs/>
        </w:rPr>
        <w:t>he measurement requirements for inter-RAT (</w:t>
      </w:r>
      <w:r w:rsidRPr="005454CF">
        <w:rPr>
          <w:rFonts w:hint="eastAsia"/>
          <w:bCs/>
        </w:rPr>
        <w:t xml:space="preserve">NR </w:t>
      </w:r>
      <w:r w:rsidRPr="005454CF">
        <w:rPr>
          <w:bCs/>
        </w:rPr>
        <w:t>NTN to E-UTRA TN) measurement</w:t>
      </w:r>
      <w:r w:rsidRPr="005454CF">
        <w:rPr>
          <w:rFonts w:hint="eastAsia"/>
          <w:bCs/>
        </w:rPr>
        <w:t xml:space="preserve"> has been defined in NTN for normal UE, it is reasonable to define them for </w:t>
      </w:r>
      <w:r w:rsidRPr="005454CF">
        <w:rPr>
          <w:lang w:val="sv-SE"/>
        </w:rPr>
        <w:t xml:space="preserve">(e)RedCap UE with FR1-NTN </w:t>
      </w:r>
      <w:r w:rsidRPr="005454CF">
        <w:rPr>
          <w:rFonts w:hint="eastAsia"/>
          <w:lang w:val="sv-SE"/>
        </w:rPr>
        <w:t xml:space="preserve">bands, and there is no much differences between </w:t>
      </w:r>
      <w:r w:rsidR="00E231AA" w:rsidRPr="005454CF">
        <w:rPr>
          <w:rFonts w:hint="eastAsia"/>
          <w:lang w:val="sv-SE"/>
        </w:rPr>
        <w:t>normal UE and RedCap regarding this aspect.</w:t>
      </w:r>
    </w:p>
    <w:p w:rsidR="006A41EE" w:rsidRPr="005454CF" w:rsidRDefault="006A41EE" w:rsidP="006B77A9">
      <w:pPr>
        <w:spacing w:before="120" w:after="120"/>
        <w:jc w:val="left"/>
        <w:rPr>
          <w:b/>
          <w:szCs w:val="21"/>
        </w:rPr>
      </w:pPr>
      <w:r w:rsidRPr="005454CF">
        <w:rPr>
          <w:b/>
          <w:szCs w:val="21"/>
          <w:lang w:val="sv-SE"/>
        </w:rPr>
        <w:t>Proposal</w:t>
      </w:r>
      <w:r w:rsidR="006B77A9" w:rsidRPr="005454CF">
        <w:rPr>
          <w:rFonts w:hint="eastAsia"/>
          <w:b/>
          <w:szCs w:val="21"/>
          <w:lang w:val="sv-SE"/>
        </w:rPr>
        <w:t xml:space="preserve"> 1</w:t>
      </w:r>
      <w:r w:rsidRPr="005454CF">
        <w:rPr>
          <w:rFonts w:hint="eastAsia"/>
          <w:b/>
          <w:szCs w:val="21"/>
          <w:lang w:val="sv-SE"/>
        </w:rPr>
        <w:t>:</w:t>
      </w:r>
      <w:r w:rsidR="00E231AA" w:rsidRPr="005454CF">
        <w:rPr>
          <w:rFonts w:hint="eastAsia"/>
          <w:b/>
          <w:bCs/>
        </w:rPr>
        <w:t xml:space="preserve"> T</w:t>
      </w:r>
      <w:r w:rsidR="00E231AA" w:rsidRPr="005454CF">
        <w:rPr>
          <w:b/>
          <w:bCs/>
        </w:rPr>
        <w:t>he measurement requirements for inter-RAT (NTN to E-UTRA TN) measurement</w:t>
      </w:r>
      <w:r w:rsidR="00E231AA" w:rsidRPr="005454CF">
        <w:rPr>
          <w:rFonts w:hint="eastAsia"/>
          <w:b/>
          <w:szCs w:val="21"/>
        </w:rPr>
        <w:t xml:space="preserve"> can be defined for </w:t>
      </w:r>
      <w:r w:rsidR="00E231AA" w:rsidRPr="005454CF">
        <w:rPr>
          <w:b/>
          <w:lang w:val="sv-SE"/>
        </w:rPr>
        <w:t xml:space="preserve">(e)RedCap UE with FR1-NTN </w:t>
      </w:r>
      <w:r w:rsidR="00E231AA" w:rsidRPr="005454CF">
        <w:rPr>
          <w:rFonts w:hint="eastAsia"/>
          <w:b/>
          <w:lang w:val="sv-SE"/>
        </w:rPr>
        <w:t>bands.</w:t>
      </w:r>
    </w:p>
    <w:p w:rsidR="00B72D75" w:rsidRPr="005454CF" w:rsidRDefault="009E4375" w:rsidP="00B72D75">
      <w:pPr>
        <w:pStyle w:val="4"/>
        <w:rPr>
          <w:rFonts w:ascii="Times New Roman" w:eastAsiaTheme="majorEastAsia" w:hAnsi="Times New Roman"/>
          <w:b/>
          <w:bCs/>
          <w:sz w:val="20"/>
          <w:szCs w:val="28"/>
          <w:u w:val="single"/>
          <w:lang w:val="en-US"/>
        </w:rPr>
      </w:pPr>
      <w:r w:rsidRPr="005454CF">
        <w:rPr>
          <w:rFonts w:ascii="Times New Roman" w:eastAsiaTheme="majorEastAsia" w:hAnsi="Times New Roman" w:hint="eastAsia"/>
          <w:b/>
          <w:bCs/>
          <w:sz w:val="20"/>
          <w:szCs w:val="28"/>
          <w:u w:val="single"/>
          <w:lang w:val="en-US" w:eastAsia="ko-KR"/>
        </w:rPr>
        <w:t>Further discussion on</w:t>
      </w:r>
      <w:r w:rsidRPr="005454CF">
        <w:rPr>
          <w:rFonts w:ascii="Times New Roman" w:eastAsiaTheme="majorEastAsia" w:hAnsi="Times New Roman"/>
          <w:b/>
          <w:bCs/>
          <w:sz w:val="20"/>
          <w:szCs w:val="28"/>
          <w:u w:val="single"/>
          <w:lang w:val="en-US" w:eastAsia="ko-KR"/>
        </w:rPr>
        <w:t xml:space="preserve"> L3 measurements</w:t>
      </w:r>
      <w:r w:rsidRPr="005454CF">
        <w:rPr>
          <w:rFonts w:ascii="Times New Roman" w:eastAsiaTheme="majorEastAsia" w:hAnsi="Times New Roman" w:hint="eastAsia"/>
          <w:b/>
          <w:bCs/>
          <w:sz w:val="20"/>
          <w:szCs w:val="28"/>
          <w:u w:val="single"/>
          <w:lang w:val="en-US" w:eastAsia="ko-KR"/>
        </w:rPr>
        <w:t xml:space="preserve"> </w:t>
      </w:r>
      <w:r w:rsidRPr="005454CF">
        <w:rPr>
          <w:rFonts w:ascii="Times New Roman" w:eastAsiaTheme="majorEastAsia" w:hAnsi="Times New Roman"/>
          <w:b/>
          <w:bCs/>
          <w:sz w:val="20"/>
          <w:szCs w:val="28"/>
          <w:u w:val="single"/>
          <w:lang w:val="en-US" w:eastAsia="ko-KR"/>
        </w:rPr>
        <w:t>for (e</w:t>
      </w:r>
      <w:proofErr w:type="gramStart"/>
      <w:r w:rsidRPr="005454CF">
        <w:rPr>
          <w:rFonts w:ascii="Times New Roman" w:eastAsiaTheme="majorEastAsia" w:hAnsi="Times New Roman"/>
          <w:b/>
          <w:bCs/>
          <w:sz w:val="20"/>
          <w:szCs w:val="28"/>
          <w:u w:val="single"/>
          <w:lang w:val="en-US" w:eastAsia="ko-KR"/>
        </w:rPr>
        <w:t>)RedCap</w:t>
      </w:r>
      <w:proofErr w:type="gramEnd"/>
      <w:r w:rsidRPr="005454CF">
        <w:rPr>
          <w:rFonts w:ascii="Times New Roman" w:eastAsiaTheme="majorEastAsia" w:hAnsi="Times New Roman"/>
          <w:b/>
          <w:bCs/>
          <w:sz w:val="20"/>
          <w:szCs w:val="28"/>
          <w:u w:val="single"/>
          <w:lang w:val="en-US" w:eastAsia="ko-KR"/>
        </w:rPr>
        <w:t xml:space="preserve"> UE with FR1-NTN</w:t>
      </w:r>
    </w:p>
    <w:p w:rsidR="00B72D75" w:rsidRPr="005454CF" w:rsidRDefault="00A73970" w:rsidP="00A73970">
      <w:pPr>
        <w:spacing w:before="120" w:after="120"/>
        <w:jc w:val="left"/>
        <w:rPr>
          <w:lang w:val="en-US"/>
        </w:rPr>
      </w:pPr>
      <w:r w:rsidRPr="005454CF">
        <w:rPr>
          <w:rFonts w:hint="eastAsia"/>
          <w:lang w:val="en-US"/>
        </w:rPr>
        <w:t xml:space="preserve">In the last meeting, the WF of </w:t>
      </w:r>
      <w:r w:rsidRPr="005454CF">
        <w:rPr>
          <w:lang w:val="en-US"/>
        </w:rPr>
        <w:t>Further discussion on L3 measurements for (e</w:t>
      </w:r>
      <w:proofErr w:type="gramStart"/>
      <w:r w:rsidRPr="005454CF">
        <w:rPr>
          <w:lang w:val="en-US"/>
        </w:rPr>
        <w:t>)RedCap</w:t>
      </w:r>
      <w:proofErr w:type="gramEnd"/>
      <w:r w:rsidRPr="005454CF">
        <w:rPr>
          <w:lang w:val="en-US"/>
        </w:rPr>
        <w:t xml:space="preserve"> UE with FR1-NTN</w:t>
      </w:r>
      <w:r w:rsidRPr="005454CF">
        <w:rPr>
          <w:rFonts w:hint="eastAsia"/>
          <w:lang w:val="en-US"/>
        </w:rPr>
        <w:t xml:space="preserve"> is copied as follows [2]:</w:t>
      </w:r>
    </w:p>
    <w:tbl>
      <w:tblPr>
        <w:tblStyle w:val="af8"/>
        <w:tblW w:w="0" w:type="auto"/>
        <w:tblLook w:val="04A0" w:firstRow="1" w:lastRow="0" w:firstColumn="1" w:lastColumn="0" w:noHBand="0" w:noVBand="1"/>
      </w:tblPr>
      <w:tblGrid>
        <w:gridCol w:w="9855"/>
      </w:tblGrid>
      <w:tr w:rsidR="00B72D75" w:rsidRPr="005454CF" w:rsidTr="00B72D75">
        <w:tc>
          <w:tcPr>
            <w:tcW w:w="9855" w:type="dxa"/>
          </w:tcPr>
          <w:p w:rsidR="009E4375" w:rsidRPr="005454CF" w:rsidRDefault="009E4375" w:rsidP="009E4375">
            <w:pPr>
              <w:rPr>
                <w:rFonts w:eastAsiaTheme="minorEastAsia"/>
              </w:rPr>
            </w:pPr>
            <w:r w:rsidRPr="005454CF">
              <w:rPr>
                <w:b/>
              </w:rPr>
              <w:t>&lt;Way Forward&gt;</w:t>
            </w:r>
            <w:r w:rsidRPr="005454CF">
              <w:rPr>
                <w:rFonts w:hint="eastAsia"/>
                <w:b/>
              </w:rPr>
              <w:t>:</w:t>
            </w:r>
          </w:p>
          <w:p w:rsidR="009E4375" w:rsidRPr="005454CF" w:rsidRDefault="009E4375" w:rsidP="003800DC">
            <w:pPr>
              <w:pStyle w:val="afa"/>
              <w:widowControl/>
              <w:numPr>
                <w:ilvl w:val="0"/>
                <w:numId w:val="25"/>
              </w:numPr>
              <w:spacing w:before="0" w:line="240" w:lineRule="auto"/>
              <w:ind w:left="720" w:firstLineChars="0"/>
              <w:jc w:val="left"/>
            </w:pPr>
            <w:r w:rsidRPr="005454CF">
              <w:t xml:space="preserve">Proposal </w:t>
            </w:r>
            <w:r w:rsidRPr="005454CF">
              <w:rPr>
                <w:rFonts w:hint="eastAsia"/>
              </w:rPr>
              <w:t>1</w:t>
            </w:r>
            <w:r w:rsidRPr="005454CF">
              <w:t xml:space="preserve"> (</w:t>
            </w:r>
            <w:r w:rsidRPr="005454CF">
              <w:rPr>
                <w:rFonts w:hint="eastAsia"/>
              </w:rPr>
              <w:t>CATT</w:t>
            </w:r>
            <w:r w:rsidRPr="005454CF">
              <w:t>):</w:t>
            </w:r>
            <w:r w:rsidRPr="005454CF">
              <w:rPr>
                <w:rFonts w:hint="eastAsia"/>
              </w:rPr>
              <w:t xml:space="preserve"> </w:t>
            </w:r>
            <w:r w:rsidRPr="005454CF">
              <w:t>RAN4 to define the requirements of the following types of L3 measurements for (e)RedCap UEs with FR1-NTN:</w:t>
            </w:r>
          </w:p>
          <w:p w:rsidR="009E4375" w:rsidRPr="005454CF" w:rsidRDefault="009E4375" w:rsidP="003800DC">
            <w:pPr>
              <w:pStyle w:val="afa"/>
              <w:widowControl/>
              <w:numPr>
                <w:ilvl w:val="1"/>
                <w:numId w:val="25"/>
              </w:numPr>
              <w:spacing w:before="0" w:line="240" w:lineRule="auto"/>
              <w:ind w:firstLineChars="0"/>
              <w:jc w:val="left"/>
              <w:rPr>
                <w:bCs/>
              </w:rPr>
            </w:pPr>
            <w:r w:rsidRPr="005454CF">
              <w:rPr>
                <w:bCs/>
              </w:rPr>
              <w:t>Intra-frequency measurements without measurement gaps</w:t>
            </w:r>
          </w:p>
          <w:p w:rsidR="009E4375" w:rsidRPr="005454CF" w:rsidRDefault="009E4375" w:rsidP="003800DC">
            <w:pPr>
              <w:pStyle w:val="afa"/>
              <w:widowControl/>
              <w:numPr>
                <w:ilvl w:val="1"/>
                <w:numId w:val="25"/>
              </w:numPr>
              <w:spacing w:before="0" w:line="240" w:lineRule="auto"/>
              <w:ind w:firstLineChars="0"/>
              <w:jc w:val="left"/>
              <w:rPr>
                <w:bCs/>
              </w:rPr>
            </w:pPr>
            <w:r w:rsidRPr="005454CF">
              <w:rPr>
                <w:bCs/>
              </w:rPr>
              <w:t>Intra-frequency measurements with measurement gaps</w:t>
            </w:r>
          </w:p>
          <w:p w:rsidR="009E4375" w:rsidRPr="005454CF" w:rsidRDefault="009E4375" w:rsidP="003800DC">
            <w:pPr>
              <w:pStyle w:val="afa"/>
              <w:widowControl/>
              <w:numPr>
                <w:ilvl w:val="1"/>
                <w:numId w:val="25"/>
              </w:numPr>
              <w:spacing w:before="0" w:line="240" w:lineRule="auto"/>
              <w:ind w:firstLineChars="0"/>
              <w:jc w:val="left"/>
              <w:rPr>
                <w:bCs/>
              </w:rPr>
            </w:pPr>
            <w:r w:rsidRPr="005454CF">
              <w:rPr>
                <w:bCs/>
              </w:rPr>
              <w:lastRenderedPageBreak/>
              <w:t xml:space="preserve">Inter-frequency </w:t>
            </w:r>
            <w:r w:rsidRPr="005454CF">
              <w:rPr>
                <w:rFonts w:hint="eastAsia"/>
                <w:bCs/>
              </w:rPr>
              <w:t>measurement without measurement gaps</w:t>
            </w:r>
          </w:p>
          <w:p w:rsidR="00B72D75" w:rsidRPr="005454CF" w:rsidRDefault="009E4375" w:rsidP="003800DC">
            <w:pPr>
              <w:pStyle w:val="afa"/>
              <w:widowControl/>
              <w:numPr>
                <w:ilvl w:val="1"/>
                <w:numId w:val="25"/>
              </w:numPr>
              <w:spacing w:before="0" w:after="120" w:line="240" w:lineRule="auto"/>
              <w:ind w:firstLineChars="0"/>
              <w:jc w:val="left"/>
              <w:rPr>
                <w:bCs/>
              </w:rPr>
            </w:pPr>
            <w:r w:rsidRPr="005454CF">
              <w:rPr>
                <w:bCs/>
              </w:rPr>
              <w:t xml:space="preserve">Inter-frequency </w:t>
            </w:r>
            <w:r w:rsidRPr="005454CF">
              <w:rPr>
                <w:rFonts w:hint="eastAsia"/>
                <w:bCs/>
              </w:rPr>
              <w:t>measurement with measurement gaps</w:t>
            </w:r>
          </w:p>
        </w:tc>
      </w:tr>
    </w:tbl>
    <w:p w:rsidR="009E4375" w:rsidRPr="005454CF" w:rsidRDefault="009E4375" w:rsidP="00A73970">
      <w:pPr>
        <w:spacing w:before="120" w:after="120"/>
        <w:jc w:val="left"/>
      </w:pPr>
      <w:r w:rsidRPr="005454CF">
        <w:rPr>
          <w:rFonts w:hint="eastAsia"/>
        </w:rPr>
        <w:lastRenderedPageBreak/>
        <w:t xml:space="preserve">For </w:t>
      </w:r>
      <w:r w:rsidRPr="005454CF">
        <w:t>L3 measurements</w:t>
      </w:r>
      <w:r w:rsidRPr="005454CF">
        <w:rPr>
          <w:rFonts w:hint="eastAsia"/>
        </w:rPr>
        <w:t>, since i</w:t>
      </w:r>
      <w:r w:rsidRPr="005454CF">
        <w:t xml:space="preserve">ntra-frequency measurements </w:t>
      </w:r>
      <w:r w:rsidRPr="005454CF">
        <w:rPr>
          <w:rFonts w:hint="eastAsia"/>
        </w:rPr>
        <w:t>with/</w:t>
      </w:r>
      <w:r w:rsidRPr="005454CF">
        <w:t>without gaps</w:t>
      </w:r>
      <w:r w:rsidRPr="005454CF">
        <w:rPr>
          <w:rFonts w:hint="eastAsia"/>
        </w:rPr>
        <w:t xml:space="preserve"> and inter</w:t>
      </w:r>
      <w:r w:rsidRPr="005454CF">
        <w:t xml:space="preserve">-frequency measurements </w:t>
      </w:r>
      <w:r w:rsidRPr="005454CF">
        <w:rPr>
          <w:rFonts w:hint="eastAsia"/>
        </w:rPr>
        <w:t>with/</w:t>
      </w:r>
      <w:r w:rsidRPr="005454CF">
        <w:t>without gaps</w:t>
      </w:r>
      <w:r w:rsidRPr="005454CF">
        <w:rPr>
          <w:rFonts w:hint="eastAsia"/>
        </w:rPr>
        <w:t xml:space="preserve"> were supported for both existing NTN requirements and </w:t>
      </w:r>
      <w:r w:rsidRPr="005454CF">
        <w:t>(e</w:t>
      </w:r>
      <w:proofErr w:type="gramStart"/>
      <w:r w:rsidRPr="005454CF">
        <w:t>)RedCap</w:t>
      </w:r>
      <w:proofErr w:type="gramEnd"/>
      <w:r w:rsidRPr="005454CF">
        <w:t xml:space="preserve"> UEs </w:t>
      </w:r>
      <w:r w:rsidRPr="005454CF">
        <w:rPr>
          <w:rFonts w:hint="eastAsia"/>
        </w:rPr>
        <w:t xml:space="preserve">with TN, so we believe that the same supported type of </w:t>
      </w:r>
      <w:r w:rsidRPr="005454CF">
        <w:t>L3 measurements</w:t>
      </w:r>
      <w:r w:rsidRPr="005454CF">
        <w:rPr>
          <w:rFonts w:hint="eastAsia"/>
        </w:rPr>
        <w:t xml:space="preserve"> can be considered and the </w:t>
      </w:r>
      <w:r w:rsidRPr="005454CF">
        <w:t>related</w:t>
      </w:r>
      <w:r w:rsidRPr="005454CF">
        <w:rPr>
          <w:rFonts w:hint="eastAsia"/>
        </w:rPr>
        <w:t xml:space="preserve"> </w:t>
      </w:r>
      <w:r w:rsidRPr="005454CF">
        <w:t>measurement</w:t>
      </w:r>
      <w:r w:rsidRPr="005454CF">
        <w:rPr>
          <w:rFonts w:hint="eastAsia"/>
        </w:rPr>
        <w:t xml:space="preserve"> </w:t>
      </w:r>
      <w:r w:rsidRPr="005454CF">
        <w:rPr>
          <w:rFonts w:hint="eastAsia"/>
          <w:lang w:val="sv-SE"/>
        </w:rPr>
        <w:t>requirements</w:t>
      </w:r>
      <w:r w:rsidRPr="005454CF">
        <w:rPr>
          <w:rFonts w:hint="eastAsia"/>
        </w:rPr>
        <w:t xml:space="preserve"> will be defined for</w:t>
      </w:r>
      <w:r w:rsidRPr="005454CF">
        <w:rPr>
          <w:lang w:val="sv-SE"/>
        </w:rPr>
        <w:t xml:space="preserve"> (e)RedCap </w:t>
      </w:r>
      <w:r w:rsidRPr="005454CF">
        <w:rPr>
          <w:rFonts w:hint="eastAsia"/>
          <w:lang w:val="sv-SE"/>
        </w:rPr>
        <w:t xml:space="preserve">UEs </w:t>
      </w:r>
      <w:r w:rsidRPr="005454CF">
        <w:rPr>
          <w:lang w:val="sv-SE"/>
        </w:rPr>
        <w:t>with FR1-NTN</w:t>
      </w:r>
      <w:r w:rsidRPr="005454CF">
        <w:rPr>
          <w:rFonts w:hint="eastAsia"/>
          <w:lang w:val="sv-SE"/>
        </w:rPr>
        <w:t>.</w:t>
      </w:r>
    </w:p>
    <w:p w:rsidR="009E4375" w:rsidRPr="005454CF" w:rsidRDefault="006B77A9" w:rsidP="009E4375">
      <w:pPr>
        <w:pStyle w:val="B20"/>
        <w:spacing w:after="0"/>
        <w:ind w:left="0" w:firstLine="0"/>
        <w:rPr>
          <w:b/>
          <w:sz w:val="21"/>
          <w:szCs w:val="21"/>
          <w:lang w:eastAsia="zh-CN"/>
        </w:rPr>
      </w:pPr>
      <w:r w:rsidRPr="005454CF">
        <w:rPr>
          <w:rFonts w:hint="eastAsia"/>
          <w:b/>
          <w:sz w:val="21"/>
          <w:szCs w:val="21"/>
          <w:lang w:eastAsia="zh-CN"/>
        </w:rPr>
        <w:t>Proposal 2</w:t>
      </w:r>
      <w:r w:rsidR="009E4375" w:rsidRPr="005454CF">
        <w:rPr>
          <w:rFonts w:hint="eastAsia"/>
          <w:b/>
          <w:sz w:val="21"/>
          <w:szCs w:val="21"/>
          <w:lang w:eastAsia="zh-CN"/>
        </w:rPr>
        <w:t xml:space="preserve">: </w:t>
      </w:r>
      <w:r w:rsidR="009E4375" w:rsidRPr="005454CF">
        <w:rPr>
          <w:b/>
          <w:sz w:val="21"/>
          <w:szCs w:val="21"/>
          <w:lang w:eastAsia="zh-CN"/>
        </w:rPr>
        <w:t>RAN4 to define the requirements of the following types of L3 measurements for (e</w:t>
      </w:r>
      <w:proofErr w:type="gramStart"/>
      <w:r w:rsidR="009E4375" w:rsidRPr="005454CF">
        <w:rPr>
          <w:b/>
          <w:sz w:val="21"/>
          <w:szCs w:val="21"/>
          <w:lang w:eastAsia="zh-CN"/>
        </w:rPr>
        <w:t>)RedCap</w:t>
      </w:r>
      <w:proofErr w:type="gramEnd"/>
      <w:r w:rsidR="009E4375" w:rsidRPr="005454CF">
        <w:rPr>
          <w:b/>
          <w:sz w:val="21"/>
          <w:szCs w:val="21"/>
          <w:lang w:eastAsia="zh-CN"/>
        </w:rPr>
        <w:t xml:space="preserve"> UEs with FR1-NTN:</w:t>
      </w:r>
    </w:p>
    <w:p w:rsidR="009E4375" w:rsidRPr="005454CF" w:rsidRDefault="009E4375" w:rsidP="003800DC">
      <w:pPr>
        <w:pStyle w:val="B20"/>
        <w:numPr>
          <w:ilvl w:val="0"/>
          <w:numId w:val="37"/>
        </w:numPr>
        <w:spacing w:after="0"/>
        <w:rPr>
          <w:b/>
          <w:sz w:val="21"/>
          <w:szCs w:val="21"/>
          <w:lang w:eastAsia="zh-CN"/>
        </w:rPr>
      </w:pPr>
      <w:r w:rsidRPr="005454CF">
        <w:rPr>
          <w:b/>
          <w:sz w:val="21"/>
          <w:szCs w:val="21"/>
          <w:lang w:eastAsia="zh-CN"/>
        </w:rPr>
        <w:t>Intra-frequency measurements without measurement gaps</w:t>
      </w:r>
    </w:p>
    <w:p w:rsidR="009E4375" w:rsidRPr="005454CF" w:rsidRDefault="009E4375" w:rsidP="003800DC">
      <w:pPr>
        <w:pStyle w:val="B20"/>
        <w:numPr>
          <w:ilvl w:val="0"/>
          <w:numId w:val="37"/>
        </w:numPr>
        <w:spacing w:after="0"/>
        <w:rPr>
          <w:b/>
          <w:sz w:val="21"/>
          <w:szCs w:val="21"/>
          <w:lang w:eastAsia="zh-CN"/>
        </w:rPr>
      </w:pPr>
      <w:r w:rsidRPr="005454CF">
        <w:rPr>
          <w:b/>
          <w:sz w:val="21"/>
          <w:szCs w:val="21"/>
          <w:lang w:eastAsia="zh-CN"/>
        </w:rPr>
        <w:t>Intra-frequency measurements with measurement gaps</w:t>
      </w:r>
    </w:p>
    <w:p w:rsidR="009E4375" w:rsidRPr="005454CF" w:rsidRDefault="009E4375" w:rsidP="003800DC">
      <w:pPr>
        <w:pStyle w:val="B20"/>
        <w:numPr>
          <w:ilvl w:val="0"/>
          <w:numId w:val="37"/>
        </w:numPr>
        <w:spacing w:after="0"/>
        <w:rPr>
          <w:b/>
          <w:sz w:val="21"/>
          <w:szCs w:val="21"/>
          <w:lang w:eastAsia="zh-CN"/>
        </w:rPr>
      </w:pPr>
      <w:r w:rsidRPr="005454CF">
        <w:rPr>
          <w:b/>
          <w:sz w:val="21"/>
          <w:szCs w:val="21"/>
          <w:lang w:eastAsia="zh-CN"/>
        </w:rPr>
        <w:t xml:space="preserve">Inter-frequency </w:t>
      </w:r>
      <w:r w:rsidRPr="005454CF">
        <w:rPr>
          <w:rFonts w:hint="eastAsia"/>
          <w:b/>
          <w:sz w:val="21"/>
          <w:szCs w:val="21"/>
          <w:lang w:eastAsia="zh-CN"/>
        </w:rPr>
        <w:t>measurement without measurement gaps</w:t>
      </w:r>
    </w:p>
    <w:p w:rsidR="00B72D75" w:rsidRPr="005454CF" w:rsidRDefault="009E4375" w:rsidP="003800DC">
      <w:pPr>
        <w:pStyle w:val="B20"/>
        <w:numPr>
          <w:ilvl w:val="0"/>
          <w:numId w:val="37"/>
        </w:numPr>
        <w:spacing w:after="120"/>
        <w:rPr>
          <w:b/>
          <w:sz w:val="21"/>
          <w:szCs w:val="21"/>
          <w:lang w:eastAsia="zh-CN"/>
        </w:rPr>
      </w:pPr>
      <w:r w:rsidRPr="005454CF">
        <w:rPr>
          <w:b/>
          <w:sz w:val="21"/>
          <w:szCs w:val="21"/>
          <w:lang w:eastAsia="zh-CN"/>
        </w:rPr>
        <w:t xml:space="preserve">Inter-frequency </w:t>
      </w:r>
      <w:r w:rsidRPr="005454CF">
        <w:rPr>
          <w:rFonts w:hint="eastAsia"/>
          <w:b/>
          <w:sz w:val="21"/>
          <w:szCs w:val="21"/>
          <w:lang w:eastAsia="zh-CN"/>
        </w:rPr>
        <w:t>measurement with measurement gaps</w:t>
      </w:r>
    </w:p>
    <w:p w:rsidR="009E4375" w:rsidRPr="005454CF" w:rsidRDefault="009E4375" w:rsidP="009E4375">
      <w:pPr>
        <w:pStyle w:val="4"/>
        <w:rPr>
          <w:rFonts w:ascii="Times New Roman" w:eastAsiaTheme="majorEastAsia" w:hAnsi="Times New Roman"/>
          <w:b/>
          <w:bCs/>
          <w:sz w:val="20"/>
          <w:szCs w:val="28"/>
          <w:u w:val="single"/>
          <w:lang w:val="en-US" w:eastAsia="ko-KR"/>
        </w:rPr>
      </w:pPr>
      <w:r w:rsidRPr="005454CF">
        <w:rPr>
          <w:rFonts w:ascii="Times New Roman" w:eastAsiaTheme="majorEastAsia" w:hAnsi="Times New Roman"/>
          <w:b/>
          <w:bCs/>
          <w:sz w:val="20"/>
          <w:szCs w:val="28"/>
          <w:u w:val="single"/>
          <w:lang w:val="en-US" w:eastAsia="ko-KR"/>
        </w:rPr>
        <w:t>The Requirements to be further determined</w:t>
      </w:r>
    </w:p>
    <w:p w:rsidR="00CC6378" w:rsidRPr="005454CF" w:rsidRDefault="00362EF2" w:rsidP="008C72E8">
      <w:pPr>
        <w:spacing w:before="0" w:after="120"/>
        <w:jc w:val="left"/>
        <w:rPr>
          <w:lang w:val="sv-SE"/>
        </w:rPr>
      </w:pPr>
      <w:r w:rsidRPr="005454CF">
        <w:rPr>
          <w:lang w:val="sv-SE"/>
        </w:rPr>
        <w:t xml:space="preserve">In the last meeting, RAN4 discussed </w:t>
      </w:r>
      <w:r w:rsidR="00A73970" w:rsidRPr="005454CF">
        <w:rPr>
          <w:rFonts w:hint="eastAsia"/>
          <w:lang w:val="sv-SE"/>
        </w:rPr>
        <w:t>t</w:t>
      </w:r>
      <w:r w:rsidR="00A73970" w:rsidRPr="005454CF">
        <w:rPr>
          <w:lang w:val="sv-SE"/>
        </w:rPr>
        <w:t xml:space="preserve">he </w:t>
      </w:r>
      <w:r w:rsidR="00A73970" w:rsidRPr="005454CF">
        <w:rPr>
          <w:rFonts w:hint="eastAsia"/>
          <w:lang w:val="sv-SE"/>
        </w:rPr>
        <w:t>r</w:t>
      </w:r>
      <w:r w:rsidR="00A73970" w:rsidRPr="005454CF">
        <w:rPr>
          <w:lang w:val="sv-SE"/>
        </w:rPr>
        <w:t xml:space="preserve">equirements </w:t>
      </w:r>
      <w:r w:rsidR="00A73970" w:rsidRPr="005454CF">
        <w:rPr>
          <w:rFonts w:hint="eastAsia"/>
          <w:lang w:val="sv-SE"/>
        </w:rPr>
        <w:t>should</w:t>
      </w:r>
      <w:r w:rsidR="00A73970" w:rsidRPr="005454CF">
        <w:rPr>
          <w:lang w:val="sv-SE"/>
        </w:rPr>
        <w:t xml:space="preserve"> be further determined</w:t>
      </w:r>
      <w:r w:rsidRPr="005454CF">
        <w:rPr>
          <w:lang w:val="sv-SE"/>
        </w:rPr>
        <w:t xml:space="preserve"> for (e)RedCap UE with FR1-NTN</w:t>
      </w:r>
      <w:r w:rsidRPr="005454CF">
        <w:rPr>
          <w:rFonts w:hint="eastAsia"/>
          <w:lang w:val="sv-SE"/>
        </w:rPr>
        <w:t xml:space="preserve"> and </w:t>
      </w:r>
      <w:r w:rsidR="00A73970" w:rsidRPr="005454CF">
        <w:rPr>
          <w:rFonts w:hint="eastAsia"/>
          <w:lang w:val="sv-SE"/>
        </w:rPr>
        <w:t xml:space="preserve">agreed to define </w:t>
      </w:r>
      <w:r w:rsidR="00A73970" w:rsidRPr="005454CF">
        <w:t>NR Rel-17 and Rel-18 Conditional Handover requirements</w:t>
      </w:r>
      <w:r w:rsidR="00A73970" w:rsidRPr="005454CF">
        <w:rPr>
          <w:rFonts w:hint="eastAsia"/>
        </w:rPr>
        <w:t xml:space="preserve">, </w:t>
      </w:r>
      <w:r w:rsidR="00A73970" w:rsidRPr="005454CF">
        <w:t>RACH-less Handover requirements</w:t>
      </w:r>
      <w:r w:rsidR="00A73970" w:rsidRPr="005454CF">
        <w:rPr>
          <w:rFonts w:hint="eastAsia"/>
        </w:rPr>
        <w:t xml:space="preserve"> and  </w:t>
      </w:r>
      <w:r w:rsidR="00A73970" w:rsidRPr="005454CF">
        <w:t>SDT requirements (including CG-SDT and RA-SDT) in RRC_INACTIVE state.</w:t>
      </w:r>
      <w:r w:rsidR="00A73970" w:rsidRPr="005454CF">
        <w:rPr>
          <w:rFonts w:hint="eastAsia"/>
          <w:lang w:val="sv-SE"/>
        </w:rPr>
        <w:t xml:space="preserve"> However,</w:t>
      </w:r>
      <w:r w:rsidRPr="005454CF">
        <w:rPr>
          <w:lang w:val="sv-SE"/>
        </w:rPr>
        <w:t xml:space="preserve"> </w:t>
      </w:r>
      <w:r w:rsidR="00A73970" w:rsidRPr="005454CF">
        <w:rPr>
          <w:bCs/>
        </w:rPr>
        <w:t>TA validation</w:t>
      </w:r>
      <w:r w:rsidR="00A73970" w:rsidRPr="005454CF">
        <w:rPr>
          <w:rFonts w:hint="eastAsia"/>
          <w:lang w:val="sv-SE"/>
        </w:rPr>
        <w:t xml:space="preserve"> in SDT </w:t>
      </w:r>
      <w:r w:rsidR="00A73970" w:rsidRPr="005454CF">
        <w:rPr>
          <w:lang w:val="sv-SE"/>
        </w:rPr>
        <w:t>requirements</w:t>
      </w:r>
      <w:r w:rsidR="00A73970" w:rsidRPr="005454CF">
        <w:rPr>
          <w:rFonts w:hint="eastAsia"/>
          <w:lang w:val="sv-SE"/>
        </w:rPr>
        <w:t xml:space="preserve"> and </w:t>
      </w:r>
      <w:r w:rsidR="00A73970" w:rsidRPr="005454CF">
        <w:rPr>
          <w:lang w:val="sv-SE"/>
        </w:rPr>
        <w:t>MDT requirements</w:t>
      </w:r>
      <w:r w:rsidR="00A73970" w:rsidRPr="005454CF">
        <w:rPr>
          <w:rFonts w:hint="eastAsia"/>
          <w:lang w:val="sv-SE"/>
        </w:rPr>
        <w:t xml:space="preserve"> were still </w:t>
      </w:r>
      <w:r w:rsidRPr="005454CF">
        <w:rPr>
          <w:rFonts w:hint="eastAsia"/>
          <w:lang w:val="sv-SE"/>
        </w:rPr>
        <w:t>FFS</w:t>
      </w:r>
      <w:r w:rsidR="00A73970" w:rsidRPr="005454CF">
        <w:rPr>
          <w:rFonts w:hint="eastAsia"/>
          <w:lang w:val="sv-SE"/>
        </w:rPr>
        <w:t>, and</w:t>
      </w:r>
      <w:r w:rsidR="006845DA" w:rsidRPr="005454CF">
        <w:rPr>
          <w:rFonts w:hint="eastAsia"/>
          <w:lang w:val="sv-SE"/>
        </w:rPr>
        <w:t xml:space="preserve"> </w:t>
      </w:r>
      <w:r w:rsidR="00A73970" w:rsidRPr="005454CF">
        <w:rPr>
          <w:rFonts w:hint="eastAsia"/>
          <w:lang w:val="sv-SE"/>
        </w:rPr>
        <w:t>t</w:t>
      </w:r>
      <w:r w:rsidRPr="005454CF">
        <w:rPr>
          <w:lang w:val="sv-SE"/>
        </w:rPr>
        <w:t xml:space="preserve">he </w:t>
      </w:r>
      <w:r w:rsidR="00A73970" w:rsidRPr="005454CF">
        <w:rPr>
          <w:rFonts w:hint="eastAsia"/>
          <w:lang w:val="sv-SE"/>
        </w:rPr>
        <w:t>a</w:t>
      </w:r>
      <w:r w:rsidR="00A73970" w:rsidRPr="005454CF">
        <w:rPr>
          <w:lang w:val="sv-SE"/>
        </w:rPr>
        <w:t>greement</w:t>
      </w:r>
      <w:r w:rsidR="00A73970" w:rsidRPr="005454CF">
        <w:rPr>
          <w:rFonts w:hint="eastAsia"/>
          <w:lang w:val="sv-SE"/>
        </w:rPr>
        <w:t>s</w:t>
      </w:r>
      <w:r w:rsidRPr="005454CF">
        <w:rPr>
          <w:lang w:val="sv-SE"/>
        </w:rPr>
        <w:t xml:space="preserve"> </w:t>
      </w:r>
      <w:r w:rsidR="00A73970" w:rsidRPr="005454CF">
        <w:rPr>
          <w:rFonts w:hint="eastAsia"/>
          <w:lang w:val="sv-SE"/>
        </w:rPr>
        <w:t>and FFS are</w:t>
      </w:r>
      <w:r w:rsidRPr="005454CF">
        <w:rPr>
          <w:lang w:val="sv-SE"/>
        </w:rPr>
        <w:t xml:space="preserve"> copied as below [3]:</w:t>
      </w:r>
    </w:p>
    <w:tbl>
      <w:tblPr>
        <w:tblStyle w:val="af8"/>
        <w:tblW w:w="0" w:type="auto"/>
        <w:tblLook w:val="04A0" w:firstRow="1" w:lastRow="0" w:firstColumn="1" w:lastColumn="0" w:noHBand="0" w:noVBand="1"/>
      </w:tblPr>
      <w:tblGrid>
        <w:gridCol w:w="9855"/>
      </w:tblGrid>
      <w:tr w:rsidR="001E12FF" w:rsidRPr="005454CF" w:rsidTr="00027217">
        <w:tc>
          <w:tcPr>
            <w:tcW w:w="9855" w:type="dxa"/>
          </w:tcPr>
          <w:p w:rsidR="009E4375" w:rsidRPr="005454CF" w:rsidRDefault="009E4375" w:rsidP="009E4375">
            <w:pPr>
              <w:snapToGrid w:val="0"/>
              <w:rPr>
                <w:rFonts w:eastAsia="等线"/>
                <w:b/>
                <w:iCs/>
                <w:szCs w:val="21"/>
              </w:rPr>
            </w:pPr>
            <w:r w:rsidRPr="005454CF">
              <w:rPr>
                <w:rFonts w:eastAsia="等线" w:hint="eastAsia"/>
                <w:b/>
                <w:iCs/>
                <w:szCs w:val="21"/>
              </w:rPr>
              <w:t>&lt;</w:t>
            </w:r>
            <w:r w:rsidRPr="005454CF">
              <w:rPr>
                <w:rFonts w:eastAsia="等线"/>
                <w:b/>
                <w:iCs/>
                <w:szCs w:val="21"/>
              </w:rPr>
              <w:t>Agreement</w:t>
            </w:r>
            <w:r w:rsidRPr="005454CF">
              <w:rPr>
                <w:rFonts w:eastAsia="等线" w:hint="eastAsia"/>
                <w:b/>
                <w:iCs/>
                <w:szCs w:val="21"/>
              </w:rPr>
              <w:t>&gt;</w:t>
            </w:r>
            <w:r w:rsidRPr="005454CF">
              <w:rPr>
                <w:rFonts w:eastAsia="等线"/>
                <w:b/>
                <w:iCs/>
                <w:szCs w:val="21"/>
              </w:rPr>
              <w:t>:</w:t>
            </w:r>
          </w:p>
          <w:p w:rsidR="009E4375" w:rsidRPr="005454CF" w:rsidRDefault="009E4375" w:rsidP="003800DC">
            <w:pPr>
              <w:pStyle w:val="afa"/>
              <w:widowControl/>
              <w:numPr>
                <w:ilvl w:val="0"/>
                <w:numId w:val="25"/>
              </w:numPr>
              <w:spacing w:before="0" w:after="120" w:line="240" w:lineRule="auto"/>
              <w:ind w:left="720" w:firstLineChars="0"/>
              <w:jc w:val="left"/>
            </w:pPr>
            <w:r w:rsidRPr="005454CF">
              <w:t>Define NR</w:t>
            </w:r>
            <w:bookmarkStart w:id="5" w:name="OLE_LINK19"/>
            <w:bookmarkStart w:id="6" w:name="OLE_LINK20"/>
            <w:r w:rsidRPr="005454CF">
              <w:t xml:space="preserve"> Rel-17 and Rel-18 Conditional Handover </w:t>
            </w:r>
            <w:bookmarkEnd w:id="5"/>
            <w:bookmarkEnd w:id="6"/>
            <w:r w:rsidRPr="005454CF">
              <w:t>requirements.</w:t>
            </w:r>
          </w:p>
          <w:p w:rsidR="009E4375" w:rsidRPr="005454CF" w:rsidRDefault="009E4375" w:rsidP="003800DC">
            <w:pPr>
              <w:pStyle w:val="afa"/>
              <w:widowControl/>
              <w:numPr>
                <w:ilvl w:val="1"/>
                <w:numId w:val="25"/>
              </w:numPr>
              <w:spacing w:before="0" w:after="120" w:line="240" w:lineRule="auto"/>
              <w:ind w:firstLineChars="0"/>
              <w:jc w:val="left"/>
              <w:rPr>
                <w:bCs/>
              </w:rPr>
            </w:pPr>
            <w:r w:rsidRPr="005454CF">
              <w:rPr>
                <w:bCs/>
              </w:rPr>
              <w:t>Include location-based CHO and time-based CHO.</w:t>
            </w:r>
          </w:p>
          <w:p w:rsidR="009E4375" w:rsidRPr="005454CF" w:rsidRDefault="009E4375" w:rsidP="003800DC">
            <w:pPr>
              <w:pStyle w:val="afa"/>
              <w:widowControl/>
              <w:numPr>
                <w:ilvl w:val="1"/>
                <w:numId w:val="25"/>
              </w:numPr>
              <w:spacing w:before="0" w:after="120" w:line="240" w:lineRule="auto"/>
              <w:ind w:firstLineChars="0"/>
              <w:jc w:val="left"/>
              <w:rPr>
                <w:bCs/>
              </w:rPr>
            </w:pPr>
            <w:r w:rsidRPr="005454CF">
              <w:rPr>
                <w:bCs/>
              </w:rPr>
              <w:t>Support earth moving cell scenario</w:t>
            </w:r>
          </w:p>
          <w:p w:rsidR="009E4375" w:rsidRPr="005454CF" w:rsidRDefault="009E4375" w:rsidP="003800DC">
            <w:pPr>
              <w:pStyle w:val="afa"/>
              <w:widowControl/>
              <w:numPr>
                <w:ilvl w:val="0"/>
                <w:numId w:val="25"/>
              </w:numPr>
              <w:spacing w:before="0" w:after="120" w:line="240" w:lineRule="auto"/>
              <w:ind w:left="720" w:firstLineChars="0"/>
              <w:jc w:val="left"/>
            </w:pPr>
            <w:r w:rsidRPr="005454CF">
              <w:t>Define RACH-less Handover requirements.</w:t>
            </w:r>
          </w:p>
          <w:p w:rsidR="009E4375" w:rsidRPr="005454CF" w:rsidRDefault="009E4375" w:rsidP="003800DC">
            <w:pPr>
              <w:pStyle w:val="afa"/>
              <w:widowControl/>
              <w:numPr>
                <w:ilvl w:val="0"/>
                <w:numId w:val="25"/>
              </w:numPr>
              <w:spacing w:before="0" w:after="120" w:line="240" w:lineRule="auto"/>
              <w:ind w:left="720" w:firstLineChars="0"/>
              <w:jc w:val="left"/>
            </w:pPr>
            <w:r w:rsidRPr="005454CF">
              <w:t xml:space="preserve">Define SDT requirements (including CG-SDT and RA-SDT) in RRC_INACTIVE state. </w:t>
            </w:r>
          </w:p>
          <w:p w:rsidR="009E4375" w:rsidRPr="005454CF" w:rsidRDefault="009E4375" w:rsidP="003800DC">
            <w:pPr>
              <w:pStyle w:val="afa"/>
              <w:widowControl/>
              <w:numPr>
                <w:ilvl w:val="1"/>
                <w:numId w:val="25"/>
              </w:numPr>
              <w:spacing w:before="0" w:after="120" w:line="240" w:lineRule="auto"/>
              <w:ind w:firstLineChars="0"/>
              <w:jc w:val="left"/>
              <w:rPr>
                <w:bCs/>
              </w:rPr>
            </w:pPr>
            <w:r w:rsidRPr="005454CF">
              <w:rPr>
                <w:bCs/>
              </w:rPr>
              <w:t>FFS TA validation based on the RSRP change criterion for RedCap in TN shall be removed and the requirements may refer to the PUR requirements for IoT for NTN.</w:t>
            </w:r>
          </w:p>
          <w:p w:rsidR="00027217" w:rsidRPr="005454CF" w:rsidRDefault="009E4375" w:rsidP="003800DC">
            <w:pPr>
              <w:pStyle w:val="afa"/>
              <w:widowControl/>
              <w:numPr>
                <w:ilvl w:val="0"/>
                <w:numId w:val="25"/>
              </w:numPr>
              <w:spacing w:before="0" w:after="120" w:line="240" w:lineRule="auto"/>
              <w:ind w:left="720" w:firstLineChars="0"/>
              <w:jc w:val="left"/>
            </w:pPr>
            <w:r w:rsidRPr="005454CF">
              <w:t>FFS</w:t>
            </w:r>
            <w:r w:rsidRPr="005454CF">
              <w:rPr>
                <w:rFonts w:hint="eastAsia"/>
              </w:rPr>
              <w:t xml:space="preserve">: </w:t>
            </w:r>
            <w:bookmarkStart w:id="7" w:name="OLE_LINK21"/>
            <w:bookmarkStart w:id="8" w:name="OLE_LINK22"/>
            <w:r w:rsidRPr="005454CF">
              <w:t xml:space="preserve">MDT requirements </w:t>
            </w:r>
            <w:bookmarkEnd w:id="7"/>
            <w:bookmarkEnd w:id="8"/>
            <w:r w:rsidRPr="005454CF">
              <w:t>in RRC_IDLE and RRC_INACTIVE state.</w:t>
            </w:r>
          </w:p>
        </w:tc>
      </w:tr>
    </w:tbl>
    <w:p w:rsidR="00DA76B7" w:rsidRPr="005454CF" w:rsidRDefault="00DA76B7" w:rsidP="00DA76B7">
      <w:pPr>
        <w:spacing w:before="240" w:after="120"/>
        <w:rPr>
          <w:b/>
          <w:bCs/>
          <w:szCs w:val="28"/>
          <w:u w:val="single"/>
          <w:lang w:val="en-US"/>
        </w:rPr>
      </w:pPr>
      <w:r w:rsidRPr="005454CF">
        <w:rPr>
          <w:b/>
          <w:bCs/>
          <w:szCs w:val="28"/>
          <w:u w:val="single"/>
          <w:lang w:val="en-US"/>
        </w:rPr>
        <w:t xml:space="preserve">SDT requirements </w:t>
      </w:r>
    </w:p>
    <w:p w:rsidR="00310FC8" w:rsidRPr="005454CF" w:rsidRDefault="009867DB" w:rsidP="00310FC8">
      <w:pPr>
        <w:jc w:val="left"/>
        <w:rPr>
          <w:lang w:val="sv-SE"/>
        </w:rPr>
      </w:pPr>
      <w:r w:rsidRPr="005454CF">
        <w:rPr>
          <w:rFonts w:hint="eastAsia"/>
          <w:lang w:val="sv-SE"/>
        </w:rPr>
        <w:t>Regarding</w:t>
      </w:r>
      <w:r w:rsidR="004309C3" w:rsidRPr="005454CF">
        <w:rPr>
          <w:rFonts w:hint="eastAsia"/>
          <w:lang w:val="sv-SE"/>
        </w:rPr>
        <w:t xml:space="preserve"> </w:t>
      </w:r>
      <w:r w:rsidR="00DA76B7" w:rsidRPr="005454CF">
        <w:rPr>
          <w:rFonts w:hint="eastAsia"/>
          <w:lang w:val="sv-SE"/>
        </w:rPr>
        <w:t>CG-</w:t>
      </w:r>
      <w:r w:rsidR="00544076" w:rsidRPr="005454CF">
        <w:rPr>
          <w:rFonts w:hint="eastAsia"/>
          <w:lang w:val="sv-SE"/>
        </w:rPr>
        <w:t>SDT</w:t>
      </w:r>
      <w:r w:rsidR="00DA76B7" w:rsidRPr="005454CF">
        <w:rPr>
          <w:rFonts w:hint="eastAsia"/>
          <w:lang w:val="sv-SE"/>
        </w:rPr>
        <w:t xml:space="preserve"> requirements</w:t>
      </w:r>
      <w:r w:rsidR="00544076" w:rsidRPr="005454CF">
        <w:rPr>
          <w:rFonts w:hint="eastAsia"/>
          <w:lang w:val="sv-SE"/>
        </w:rPr>
        <w:t xml:space="preserve">, </w:t>
      </w:r>
      <w:bookmarkStart w:id="9" w:name="OLE_LINK107"/>
      <w:bookmarkStart w:id="10" w:name="OLE_LINK108"/>
      <w:r w:rsidR="00DA76B7" w:rsidRPr="005454CF">
        <w:rPr>
          <w:lang w:val="sv-SE"/>
        </w:rPr>
        <w:t>TA validation requirements</w:t>
      </w:r>
      <w:r w:rsidR="00DA76B7" w:rsidRPr="005454CF">
        <w:rPr>
          <w:rFonts w:hint="eastAsia"/>
          <w:lang w:val="sv-SE"/>
        </w:rPr>
        <w:t xml:space="preserve"> has been introduced </w:t>
      </w:r>
      <w:r w:rsidR="00DA76B7" w:rsidRPr="005454CF">
        <w:rPr>
          <w:lang w:val="sv-SE"/>
        </w:rPr>
        <w:t>for RedCap</w:t>
      </w:r>
      <w:r w:rsidR="00DA76B7" w:rsidRPr="005454CF">
        <w:rPr>
          <w:rFonts w:hint="eastAsia"/>
          <w:lang w:val="sv-SE"/>
        </w:rPr>
        <w:t xml:space="preserve"> UE with TN and the </w:t>
      </w:r>
      <w:r w:rsidR="00DA76B7" w:rsidRPr="005454CF">
        <w:rPr>
          <w:lang w:val="sv-SE"/>
        </w:rPr>
        <w:t xml:space="preserve">TA validation </w:t>
      </w:r>
      <w:r w:rsidR="00DA76B7" w:rsidRPr="005454CF">
        <w:rPr>
          <w:rFonts w:hint="eastAsia"/>
          <w:lang w:val="sv-SE"/>
        </w:rPr>
        <w:t xml:space="preserve">was </w:t>
      </w:r>
      <w:r w:rsidR="00DA76B7" w:rsidRPr="005454CF">
        <w:rPr>
          <w:lang w:val="sv-SE"/>
        </w:rPr>
        <w:t>based on the RSRP change criterion</w:t>
      </w:r>
      <w:r w:rsidR="00DA76B7" w:rsidRPr="005454CF">
        <w:rPr>
          <w:rFonts w:hint="eastAsia"/>
          <w:lang w:val="sv-SE"/>
        </w:rPr>
        <w:t xml:space="preserve">. </w:t>
      </w:r>
      <w:r w:rsidR="00310FC8" w:rsidRPr="005454CF">
        <w:rPr>
          <w:rFonts w:hint="eastAsia"/>
          <w:lang w:val="sv-SE"/>
        </w:rPr>
        <w:t xml:space="preserve">The </w:t>
      </w:r>
      <w:r w:rsidR="00310FC8" w:rsidRPr="005454CF">
        <w:rPr>
          <w:lang w:val="sv-SE"/>
        </w:rPr>
        <w:t xml:space="preserve">RSRP </w:t>
      </w:r>
      <w:r w:rsidR="00310FC8" w:rsidRPr="005454CF">
        <w:rPr>
          <w:rFonts w:hint="eastAsia"/>
          <w:lang w:val="sv-SE"/>
        </w:rPr>
        <w:t>change</w:t>
      </w:r>
      <w:r w:rsidR="00310FC8" w:rsidRPr="005454CF">
        <w:rPr>
          <w:lang w:val="sv-SE"/>
        </w:rPr>
        <w:t xml:space="preserve"> </w:t>
      </w:r>
      <w:r w:rsidR="00310FC8" w:rsidRPr="005454CF">
        <w:rPr>
          <w:rFonts w:hint="eastAsia"/>
          <w:lang w:val="sv-SE"/>
        </w:rPr>
        <w:t>was</w:t>
      </w:r>
      <w:r w:rsidR="00310FC8" w:rsidRPr="005454CF">
        <w:rPr>
          <w:lang w:val="sv-SE"/>
        </w:rPr>
        <w:t xml:space="preserve"> used to reflect the </w:t>
      </w:r>
      <w:r w:rsidR="00310FC8" w:rsidRPr="005454CF">
        <w:rPr>
          <w:rFonts w:hint="eastAsia"/>
          <w:lang w:val="sv-SE"/>
        </w:rPr>
        <w:t>change of distance</w:t>
      </w:r>
      <w:r w:rsidR="00310FC8" w:rsidRPr="005454CF">
        <w:rPr>
          <w:lang w:val="sv-SE"/>
        </w:rPr>
        <w:t xml:space="preserve"> between UE and BS. When the </w:t>
      </w:r>
      <w:r w:rsidR="00310FC8" w:rsidRPr="005454CF">
        <w:rPr>
          <w:rFonts w:hint="eastAsia"/>
          <w:lang w:val="sv-SE"/>
        </w:rPr>
        <w:t xml:space="preserve">change of </w:t>
      </w:r>
      <w:r w:rsidR="00310FC8" w:rsidRPr="005454CF">
        <w:rPr>
          <w:lang w:val="sv-SE"/>
        </w:rPr>
        <w:t>distance exceeds the threshold, TA will be considered invalid.</w:t>
      </w:r>
    </w:p>
    <w:p w:rsidR="00DA76B7" w:rsidRPr="005454CF" w:rsidRDefault="00310FC8" w:rsidP="00544076">
      <w:pPr>
        <w:jc w:val="left"/>
        <w:rPr>
          <w:lang w:val="sv-SE"/>
        </w:rPr>
      </w:pPr>
      <w:r w:rsidRPr="005454CF">
        <w:rPr>
          <w:lang w:val="sv-SE"/>
        </w:rPr>
        <w:t xml:space="preserve">But for NTN, the change </w:t>
      </w:r>
      <w:r w:rsidRPr="005454CF">
        <w:rPr>
          <w:rFonts w:hint="eastAsia"/>
          <w:lang w:val="sv-SE"/>
        </w:rPr>
        <w:t>of</w:t>
      </w:r>
      <w:r w:rsidRPr="005454CF">
        <w:rPr>
          <w:lang w:val="sv-SE"/>
        </w:rPr>
        <w:t xml:space="preserve"> distance has already been compensated by UE in UE specific TA, so RSRP change is not a good indicator for TA verification</w:t>
      </w:r>
      <w:r w:rsidRPr="005454CF">
        <w:rPr>
          <w:rFonts w:hint="eastAsia"/>
          <w:lang w:val="sv-SE"/>
        </w:rPr>
        <w:t xml:space="preserve">. Therefore, </w:t>
      </w:r>
      <w:r w:rsidR="00DA76B7" w:rsidRPr="005454CF">
        <w:rPr>
          <w:rFonts w:hint="eastAsia"/>
          <w:lang w:val="sv-SE"/>
        </w:rPr>
        <w:t>we support to remove the</w:t>
      </w:r>
      <w:r w:rsidR="00DA76B7" w:rsidRPr="005454CF">
        <w:t xml:space="preserve"> </w:t>
      </w:r>
      <w:r w:rsidR="00DA76B7" w:rsidRPr="005454CF">
        <w:rPr>
          <w:lang w:val="sv-SE"/>
        </w:rPr>
        <w:t>TA validation based on the RSRP change criterion</w:t>
      </w:r>
      <w:r w:rsidR="00DA76B7" w:rsidRPr="005454CF">
        <w:rPr>
          <w:rFonts w:hint="eastAsia"/>
          <w:lang w:val="sv-SE"/>
        </w:rPr>
        <w:t xml:space="preserve"> and </w:t>
      </w:r>
      <w:r w:rsidR="00DA76B7" w:rsidRPr="005454CF">
        <w:rPr>
          <w:lang w:val="sv-SE"/>
        </w:rPr>
        <w:t>the requirements may refer to the PUR requirements for IoT for NTN</w:t>
      </w:r>
      <w:r w:rsidR="00DA76B7" w:rsidRPr="005454CF">
        <w:rPr>
          <w:rFonts w:hint="eastAsia"/>
          <w:lang w:val="sv-SE"/>
        </w:rPr>
        <w:t>.</w:t>
      </w:r>
    </w:p>
    <w:bookmarkEnd w:id="9"/>
    <w:bookmarkEnd w:id="10"/>
    <w:p w:rsidR="00C001F0" w:rsidRPr="005454CF" w:rsidRDefault="00DA76B7" w:rsidP="00C719D0">
      <w:pPr>
        <w:spacing w:before="0"/>
        <w:jc w:val="left"/>
        <w:rPr>
          <w:b/>
          <w:lang w:val="sv-SE"/>
        </w:rPr>
      </w:pPr>
      <w:r w:rsidRPr="005454CF">
        <w:rPr>
          <w:rFonts w:hint="eastAsia"/>
          <w:b/>
          <w:lang w:val="sv-SE"/>
        </w:rPr>
        <w:t>Observation</w:t>
      </w:r>
      <w:r w:rsidR="006B77A9" w:rsidRPr="005454CF">
        <w:rPr>
          <w:rFonts w:hint="eastAsia"/>
          <w:b/>
          <w:lang w:val="sv-SE"/>
        </w:rPr>
        <w:t xml:space="preserve"> 1</w:t>
      </w:r>
      <w:r w:rsidR="00C001F0" w:rsidRPr="005454CF">
        <w:rPr>
          <w:b/>
          <w:lang w:val="sv-SE"/>
        </w:rPr>
        <w:t>:</w:t>
      </w:r>
      <w:r w:rsidR="00B33ABE" w:rsidRPr="005454CF">
        <w:rPr>
          <w:rFonts w:hint="eastAsia"/>
          <w:b/>
          <w:lang w:val="sv-SE"/>
        </w:rPr>
        <w:t xml:space="preserve"> </w:t>
      </w:r>
      <w:r w:rsidRPr="005454CF">
        <w:rPr>
          <w:b/>
          <w:lang w:val="sv-SE"/>
        </w:rPr>
        <w:t xml:space="preserve">TA validation </w:t>
      </w:r>
      <w:r w:rsidRPr="005454CF">
        <w:rPr>
          <w:rFonts w:hint="eastAsia"/>
          <w:b/>
          <w:lang w:val="sv-SE"/>
        </w:rPr>
        <w:t xml:space="preserve">in </w:t>
      </w:r>
      <w:r w:rsidRPr="005454CF">
        <w:rPr>
          <w:b/>
          <w:lang w:val="sv-SE"/>
        </w:rPr>
        <w:t>CG-SDT requirements has been introduced for RedCap</w:t>
      </w:r>
      <w:r w:rsidRPr="005454CF">
        <w:rPr>
          <w:rFonts w:hint="eastAsia"/>
          <w:b/>
          <w:lang w:val="sv-SE"/>
        </w:rPr>
        <w:t xml:space="preserve"> UE with TN</w:t>
      </w:r>
      <w:r w:rsidRPr="005454CF">
        <w:rPr>
          <w:b/>
          <w:lang w:val="sv-SE"/>
        </w:rPr>
        <w:t xml:space="preserve"> and the TA validation was based on the RSRP change criterion.</w:t>
      </w:r>
    </w:p>
    <w:p w:rsidR="0012216F" w:rsidRPr="005454CF" w:rsidRDefault="00DA76B7" w:rsidP="00986AC3">
      <w:pPr>
        <w:spacing w:before="120" w:after="120"/>
        <w:jc w:val="left"/>
        <w:rPr>
          <w:b/>
        </w:rPr>
      </w:pPr>
      <w:r w:rsidRPr="005454CF">
        <w:rPr>
          <w:rFonts w:hint="eastAsia"/>
          <w:b/>
          <w:lang w:val="sv-SE"/>
        </w:rPr>
        <w:t>Observation</w:t>
      </w:r>
      <w:r w:rsidR="006B77A9" w:rsidRPr="005454CF">
        <w:rPr>
          <w:rFonts w:hint="eastAsia"/>
          <w:b/>
          <w:lang w:val="sv-SE"/>
        </w:rPr>
        <w:t xml:space="preserve"> 2</w:t>
      </w:r>
      <w:r w:rsidR="00C001F0" w:rsidRPr="005454CF">
        <w:rPr>
          <w:b/>
        </w:rPr>
        <w:t>:</w:t>
      </w:r>
      <w:r w:rsidRPr="005454CF">
        <w:t xml:space="preserve"> </w:t>
      </w:r>
      <w:r w:rsidRPr="005454CF">
        <w:rPr>
          <w:b/>
        </w:rPr>
        <w:t xml:space="preserve">In NTN scenario, </w:t>
      </w:r>
      <w:r w:rsidR="00310FC8" w:rsidRPr="005454CF">
        <w:rPr>
          <w:b/>
        </w:rPr>
        <w:t>the change of distance has already been compensated by UE in UE specific TA, so RSRP change is not a good indicator for TA verification</w:t>
      </w:r>
      <w:r w:rsidR="00C7215E" w:rsidRPr="005454CF">
        <w:rPr>
          <w:b/>
        </w:rPr>
        <w:t>.</w:t>
      </w:r>
    </w:p>
    <w:p w:rsidR="00D62622" w:rsidRPr="005454CF" w:rsidRDefault="00D62622" w:rsidP="00986AC3">
      <w:pPr>
        <w:spacing w:before="120" w:after="120"/>
        <w:jc w:val="left"/>
        <w:rPr>
          <w:b/>
        </w:rPr>
      </w:pPr>
      <w:r w:rsidRPr="005454CF">
        <w:rPr>
          <w:rFonts w:hint="eastAsia"/>
          <w:b/>
        </w:rPr>
        <w:t>Proposal</w:t>
      </w:r>
      <w:r w:rsidR="006B77A9" w:rsidRPr="005454CF">
        <w:rPr>
          <w:rFonts w:hint="eastAsia"/>
          <w:b/>
        </w:rPr>
        <w:t xml:space="preserve"> 3</w:t>
      </w:r>
      <w:r w:rsidRPr="005454CF">
        <w:rPr>
          <w:rFonts w:hint="eastAsia"/>
          <w:b/>
        </w:rPr>
        <w:t xml:space="preserve">: For </w:t>
      </w:r>
      <w:r w:rsidRPr="005454CF">
        <w:rPr>
          <w:b/>
        </w:rPr>
        <w:t>(e</w:t>
      </w:r>
      <w:proofErr w:type="gramStart"/>
      <w:r w:rsidRPr="005454CF">
        <w:rPr>
          <w:b/>
        </w:rPr>
        <w:t>)RedCap</w:t>
      </w:r>
      <w:proofErr w:type="gramEnd"/>
      <w:r w:rsidRPr="005454CF">
        <w:rPr>
          <w:b/>
        </w:rPr>
        <w:t xml:space="preserve"> UE with FR1-NTN</w:t>
      </w:r>
      <w:r w:rsidRPr="005454CF">
        <w:rPr>
          <w:rFonts w:hint="eastAsia"/>
          <w:b/>
        </w:rPr>
        <w:t>,</w:t>
      </w:r>
      <w:r w:rsidRPr="005454CF">
        <w:rPr>
          <w:b/>
        </w:rPr>
        <w:t xml:space="preserve"> TA validation based on the RSRP change criterion for RedCap in TN shall be removed and the requirements may refer to the PUR requirements for IoT for NTN</w:t>
      </w:r>
      <w:r w:rsidRPr="005454CF">
        <w:rPr>
          <w:rFonts w:hint="eastAsia"/>
          <w:b/>
        </w:rPr>
        <w:t>.</w:t>
      </w:r>
    </w:p>
    <w:p w:rsidR="00C7215E" w:rsidRPr="005454CF" w:rsidRDefault="00C7215E" w:rsidP="00C7215E">
      <w:pPr>
        <w:spacing w:before="240" w:after="120"/>
        <w:rPr>
          <w:b/>
          <w:bCs/>
          <w:szCs w:val="28"/>
          <w:u w:val="single"/>
          <w:lang w:val="en-US"/>
        </w:rPr>
      </w:pPr>
      <w:r w:rsidRPr="005454CF">
        <w:rPr>
          <w:rFonts w:hint="eastAsia"/>
          <w:b/>
          <w:bCs/>
          <w:szCs w:val="28"/>
          <w:u w:val="single"/>
          <w:lang w:val="en-US"/>
        </w:rPr>
        <w:t>MDT</w:t>
      </w:r>
      <w:r w:rsidR="00DA76B7" w:rsidRPr="005454CF">
        <w:rPr>
          <w:rFonts w:hint="eastAsia"/>
          <w:b/>
          <w:bCs/>
          <w:szCs w:val="28"/>
          <w:u w:val="single"/>
          <w:lang w:val="en-US"/>
        </w:rPr>
        <w:t xml:space="preserve"> </w:t>
      </w:r>
      <w:r w:rsidR="00DA76B7" w:rsidRPr="005454CF">
        <w:rPr>
          <w:b/>
          <w:bCs/>
          <w:szCs w:val="28"/>
          <w:u w:val="single"/>
          <w:lang w:val="en-US"/>
        </w:rPr>
        <w:t>requirements</w:t>
      </w:r>
    </w:p>
    <w:p w:rsidR="0021493E" w:rsidRPr="005454CF" w:rsidRDefault="0021493E" w:rsidP="0021493E">
      <w:pPr>
        <w:spacing w:before="240" w:after="120"/>
        <w:jc w:val="left"/>
        <w:rPr>
          <w:lang w:val="sv-SE"/>
        </w:rPr>
      </w:pPr>
      <w:r w:rsidRPr="005454CF">
        <w:rPr>
          <w:rFonts w:hint="eastAsia"/>
          <w:lang w:val="sv-SE"/>
        </w:rPr>
        <w:t>In our view, t</w:t>
      </w:r>
      <w:r w:rsidRPr="005454CF">
        <w:rPr>
          <w:lang w:val="sv-SE"/>
        </w:rPr>
        <w:t xml:space="preserve">he purpose of MDT is for network optimization. Although MDT </w:t>
      </w:r>
      <w:r w:rsidR="00BD6915" w:rsidRPr="005454CF">
        <w:rPr>
          <w:lang w:val="sv-SE"/>
        </w:rPr>
        <w:t>requirement</w:t>
      </w:r>
      <w:r w:rsidR="00BD6915" w:rsidRPr="005454CF">
        <w:rPr>
          <w:rFonts w:hint="eastAsia"/>
          <w:lang w:val="sv-SE"/>
        </w:rPr>
        <w:t>s</w:t>
      </w:r>
      <w:r w:rsidR="00BD6915" w:rsidRPr="005454CF">
        <w:rPr>
          <w:lang w:val="sv-SE"/>
        </w:rPr>
        <w:t xml:space="preserve"> </w:t>
      </w:r>
      <w:r w:rsidR="00BD6915" w:rsidRPr="005454CF">
        <w:rPr>
          <w:rFonts w:hint="eastAsia"/>
          <w:lang w:val="sv-SE"/>
        </w:rPr>
        <w:t>are</w:t>
      </w:r>
      <w:r w:rsidRPr="005454CF">
        <w:rPr>
          <w:lang w:val="sv-SE"/>
        </w:rPr>
        <w:t xml:space="preserve"> important for NTN</w:t>
      </w:r>
      <w:r w:rsidRPr="005454CF">
        <w:rPr>
          <w:rFonts w:hint="eastAsia"/>
          <w:lang w:val="sv-SE"/>
        </w:rPr>
        <w:t xml:space="preserve"> scenario</w:t>
      </w:r>
      <w:r w:rsidR="00BD6915" w:rsidRPr="005454CF">
        <w:rPr>
          <w:rFonts w:hint="eastAsia"/>
          <w:lang w:val="sv-SE"/>
        </w:rPr>
        <w:t xml:space="preserve"> as </w:t>
      </w:r>
      <w:r w:rsidR="00BD6915" w:rsidRPr="005454CF">
        <w:rPr>
          <w:lang w:val="sv-SE"/>
        </w:rPr>
        <w:t>proponent</w:t>
      </w:r>
      <w:r w:rsidR="00BD6915" w:rsidRPr="005454CF">
        <w:rPr>
          <w:rFonts w:hint="eastAsia"/>
          <w:lang w:val="sv-SE"/>
        </w:rPr>
        <w:t xml:space="preserve"> said</w:t>
      </w:r>
      <w:r w:rsidRPr="005454CF">
        <w:rPr>
          <w:lang w:val="sv-SE"/>
        </w:rPr>
        <w:t xml:space="preserve">, if </w:t>
      </w:r>
      <w:r w:rsidR="00BD6915" w:rsidRPr="005454CF">
        <w:rPr>
          <w:rFonts w:hint="eastAsia"/>
          <w:lang w:val="sv-SE"/>
        </w:rPr>
        <w:t>d</w:t>
      </w:r>
      <w:r w:rsidR="00BD6915" w:rsidRPr="005454CF">
        <w:rPr>
          <w:lang w:val="sv-SE"/>
        </w:rPr>
        <w:t xml:space="preserve">rive </w:t>
      </w:r>
      <w:r w:rsidR="00BD6915" w:rsidRPr="005454CF">
        <w:rPr>
          <w:rFonts w:hint="eastAsia"/>
          <w:lang w:val="sv-SE"/>
        </w:rPr>
        <w:t>t</w:t>
      </w:r>
      <w:r w:rsidR="00BD6915" w:rsidRPr="005454CF">
        <w:rPr>
          <w:lang w:val="sv-SE"/>
        </w:rPr>
        <w:t xml:space="preserve">ests </w:t>
      </w:r>
      <w:r w:rsidR="00BD6915" w:rsidRPr="005454CF">
        <w:rPr>
          <w:rFonts w:hint="eastAsia"/>
          <w:lang w:val="sv-SE"/>
        </w:rPr>
        <w:t xml:space="preserve">are needed in </w:t>
      </w:r>
      <w:r w:rsidRPr="005454CF">
        <w:rPr>
          <w:lang w:val="sv-SE"/>
        </w:rPr>
        <w:t xml:space="preserve">NTN scenarios, it is more </w:t>
      </w:r>
      <w:r w:rsidRPr="005454CF">
        <w:rPr>
          <w:rFonts w:hint="eastAsia"/>
          <w:lang w:val="sv-SE"/>
        </w:rPr>
        <w:t>resonable</w:t>
      </w:r>
      <w:r w:rsidRPr="005454CF">
        <w:rPr>
          <w:lang w:val="sv-SE"/>
        </w:rPr>
        <w:t xml:space="preserve"> to use normal UE or even de</w:t>
      </w:r>
      <w:r w:rsidR="00BD6915" w:rsidRPr="005454CF">
        <w:rPr>
          <w:lang w:val="sv-SE"/>
        </w:rPr>
        <w:t>dicated terminals for this task</w:t>
      </w:r>
      <w:r w:rsidR="00BD6915" w:rsidRPr="005454CF">
        <w:rPr>
          <w:rFonts w:hint="eastAsia"/>
          <w:lang w:val="sv-SE"/>
        </w:rPr>
        <w:t xml:space="preserve"> and</w:t>
      </w:r>
      <w:r w:rsidRPr="005454CF">
        <w:rPr>
          <w:lang w:val="sv-SE"/>
        </w:rPr>
        <w:t xml:space="preserve"> </w:t>
      </w:r>
      <w:r w:rsidR="00BD6915" w:rsidRPr="005454CF">
        <w:rPr>
          <w:rFonts w:hint="eastAsia"/>
          <w:lang w:val="sv-SE"/>
        </w:rPr>
        <w:t>w</w:t>
      </w:r>
      <w:r w:rsidRPr="005454CF">
        <w:rPr>
          <w:rFonts w:hint="eastAsia"/>
          <w:lang w:val="sv-SE"/>
        </w:rPr>
        <w:t>e don</w:t>
      </w:r>
      <w:r w:rsidRPr="005454CF">
        <w:rPr>
          <w:lang w:val="sv-SE"/>
        </w:rPr>
        <w:t>’</w:t>
      </w:r>
      <w:r w:rsidRPr="005454CF">
        <w:rPr>
          <w:rFonts w:hint="eastAsia"/>
          <w:lang w:val="sv-SE"/>
        </w:rPr>
        <w:t>t think a</w:t>
      </w:r>
      <w:r w:rsidRPr="005454CF">
        <w:rPr>
          <w:lang w:val="sv-SE"/>
        </w:rPr>
        <w:t xml:space="preserve"> RedCap UE </w:t>
      </w:r>
      <w:r w:rsidRPr="005454CF">
        <w:rPr>
          <w:rFonts w:hint="eastAsia"/>
          <w:lang w:val="sv-SE"/>
        </w:rPr>
        <w:t xml:space="preserve">will </w:t>
      </w:r>
      <w:r w:rsidRPr="005454CF">
        <w:rPr>
          <w:lang w:val="sv-SE"/>
        </w:rPr>
        <w:t xml:space="preserve">be used for </w:t>
      </w:r>
      <w:r w:rsidRPr="005454CF">
        <w:rPr>
          <w:rFonts w:hint="eastAsia"/>
          <w:lang w:val="sv-SE"/>
        </w:rPr>
        <w:t>d</w:t>
      </w:r>
      <w:r w:rsidRPr="005454CF">
        <w:rPr>
          <w:lang w:val="sv-SE"/>
        </w:rPr>
        <w:t xml:space="preserve">rive </w:t>
      </w:r>
      <w:r w:rsidRPr="005454CF">
        <w:rPr>
          <w:rFonts w:hint="eastAsia"/>
          <w:lang w:val="sv-SE"/>
        </w:rPr>
        <w:t>t</w:t>
      </w:r>
      <w:r w:rsidRPr="005454CF">
        <w:rPr>
          <w:lang w:val="sv-SE"/>
        </w:rPr>
        <w:t>ests</w:t>
      </w:r>
      <w:r w:rsidR="00BD6915" w:rsidRPr="005454CF">
        <w:rPr>
          <w:rFonts w:hint="eastAsia"/>
          <w:lang w:val="sv-SE"/>
        </w:rPr>
        <w:t xml:space="preserve"> unless in p</w:t>
      </w:r>
      <w:r w:rsidR="00BD6915" w:rsidRPr="005454CF">
        <w:rPr>
          <w:lang w:val="sv-SE"/>
        </w:rPr>
        <w:t>rivate network</w:t>
      </w:r>
      <w:r w:rsidR="00BD6915" w:rsidRPr="005454CF">
        <w:rPr>
          <w:rFonts w:hint="eastAsia"/>
          <w:lang w:val="sv-SE"/>
        </w:rPr>
        <w:t>.</w:t>
      </w:r>
      <w:r w:rsidRPr="005454CF">
        <w:rPr>
          <w:lang w:val="sv-SE"/>
        </w:rPr>
        <w:t xml:space="preserve"> From the perspective of practical use and scenario, the necessity of defining </w:t>
      </w:r>
      <w:r w:rsidR="00BD6915" w:rsidRPr="005454CF">
        <w:rPr>
          <w:rFonts w:hint="eastAsia"/>
          <w:lang w:val="sv-SE"/>
        </w:rPr>
        <w:t>MDT</w:t>
      </w:r>
      <w:r w:rsidRPr="005454CF">
        <w:rPr>
          <w:lang w:val="sv-SE"/>
        </w:rPr>
        <w:t xml:space="preserve"> requirement</w:t>
      </w:r>
      <w:r w:rsidR="00BD6915" w:rsidRPr="005454CF">
        <w:rPr>
          <w:rFonts w:hint="eastAsia"/>
          <w:lang w:val="sv-SE"/>
        </w:rPr>
        <w:t>s</w:t>
      </w:r>
      <w:r w:rsidRPr="005454CF">
        <w:rPr>
          <w:lang w:val="sv-SE"/>
        </w:rPr>
        <w:t xml:space="preserve"> </w:t>
      </w:r>
      <w:r w:rsidRPr="005454CF">
        <w:rPr>
          <w:lang w:val="sv-SE"/>
        </w:rPr>
        <w:lastRenderedPageBreak/>
        <w:t xml:space="preserve">for </w:t>
      </w:r>
      <w:r w:rsidR="00BD6915" w:rsidRPr="005454CF">
        <w:rPr>
          <w:lang w:val="sv-SE"/>
        </w:rPr>
        <w:t>(e)RedCap UE with FR1-NTN is not strong</w:t>
      </w:r>
      <w:r w:rsidR="00BD6915" w:rsidRPr="005454CF">
        <w:rPr>
          <w:rFonts w:hint="eastAsia"/>
          <w:lang w:val="sv-SE"/>
        </w:rPr>
        <w:t xml:space="preserve">, and MDT </w:t>
      </w:r>
      <w:r w:rsidR="00BD6915" w:rsidRPr="005454CF">
        <w:rPr>
          <w:lang w:val="sv-SE"/>
        </w:rPr>
        <w:t>requirement</w:t>
      </w:r>
      <w:r w:rsidR="00BD6915" w:rsidRPr="005454CF">
        <w:rPr>
          <w:rFonts w:hint="eastAsia"/>
          <w:lang w:val="sv-SE"/>
        </w:rPr>
        <w:t>s</w:t>
      </w:r>
      <w:r w:rsidR="00BD6915" w:rsidRPr="005454CF">
        <w:rPr>
          <w:lang w:val="sv-SE"/>
        </w:rPr>
        <w:t xml:space="preserve"> for</w:t>
      </w:r>
      <w:r w:rsidR="00BD6915" w:rsidRPr="005454CF">
        <w:rPr>
          <w:rFonts w:hint="eastAsia"/>
          <w:lang w:val="sv-SE"/>
        </w:rPr>
        <w:t xml:space="preserve"> normal UE is enough. Therefore, we support to d</w:t>
      </w:r>
      <w:r w:rsidR="00BD6915" w:rsidRPr="005454CF">
        <w:rPr>
          <w:lang w:val="sv-SE"/>
        </w:rPr>
        <w:t xml:space="preserve">eprioritize to define MDT requirements for </w:t>
      </w:r>
      <w:bookmarkStart w:id="11" w:name="OLE_LINK55"/>
      <w:bookmarkStart w:id="12" w:name="OLE_LINK56"/>
      <w:r w:rsidR="00BD6915" w:rsidRPr="005454CF">
        <w:rPr>
          <w:lang w:val="sv-SE"/>
        </w:rPr>
        <w:t>(e)RedCap UE with FR1-NTN bands</w:t>
      </w:r>
      <w:bookmarkEnd w:id="11"/>
      <w:bookmarkEnd w:id="12"/>
    </w:p>
    <w:p w:rsidR="003213BD" w:rsidRPr="005454CF" w:rsidRDefault="00BD6915" w:rsidP="002F5434">
      <w:pPr>
        <w:spacing w:before="120" w:after="120"/>
        <w:jc w:val="left"/>
        <w:rPr>
          <w:b/>
          <w:lang w:val="sv-SE"/>
        </w:rPr>
      </w:pPr>
      <w:r w:rsidRPr="005454CF">
        <w:rPr>
          <w:rFonts w:hint="eastAsia"/>
          <w:b/>
          <w:lang w:val="sv-SE"/>
        </w:rPr>
        <w:t>Observation</w:t>
      </w:r>
      <w:r w:rsidR="006B77A9" w:rsidRPr="005454CF">
        <w:rPr>
          <w:rFonts w:hint="eastAsia"/>
          <w:b/>
          <w:lang w:val="sv-SE"/>
        </w:rPr>
        <w:t xml:space="preserve"> 3</w:t>
      </w:r>
      <w:r w:rsidR="003213BD" w:rsidRPr="005454CF">
        <w:rPr>
          <w:b/>
          <w:lang w:val="sv-SE"/>
        </w:rPr>
        <w:t>:</w:t>
      </w:r>
      <w:r w:rsidR="003213BD" w:rsidRPr="005454CF">
        <w:rPr>
          <w:rFonts w:hint="eastAsia"/>
          <w:b/>
          <w:lang w:val="sv-SE"/>
        </w:rPr>
        <w:t xml:space="preserve"> </w:t>
      </w:r>
      <w:r w:rsidRPr="005454CF">
        <w:rPr>
          <w:rFonts w:hint="eastAsia"/>
          <w:b/>
          <w:lang w:val="sv-SE"/>
        </w:rPr>
        <w:t>T</w:t>
      </w:r>
      <w:r w:rsidRPr="005454CF">
        <w:rPr>
          <w:b/>
          <w:lang w:val="sv-SE"/>
        </w:rPr>
        <w:t>he purpose of MDT is for network optimization</w:t>
      </w:r>
      <w:r w:rsidR="003213BD" w:rsidRPr="005454CF">
        <w:rPr>
          <w:b/>
          <w:lang w:val="sv-SE"/>
        </w:rPr>
        <w:t xml:space="preserve">. </w:t>
      </w:r>
    </w:p>
    <w:p w:rsidR="003213BD" w:rsidRPr="005454CF" w:rsidRDefault="00BD6915" w:rsidP="002F5434">
      <w:pPr>
        <w:spacing w:before="120" w:after="120"/>
        <w:jc w:val="left"/>
        <w:rPr>
          <w:b/>
          <w:lang w:val="sv-SE"/>
        </w:rPr>
      </w:pPr>
      <w:r w:rsidRPr="005454CF">
        <w:rPr>
          <w:rFonts w:hint="eastAsia"/>
          <w:b/>
          <w:lang w:val="sv-SE"/>
        </w:rPr>
        <w:t>Observation</w:t>
      </w:r>
      <w:r w:rsidR="006B77A9" w:rsidRPr="005454CF">
        <w:rPr>
          <w:rFonts w:hint="eastAsia"/>
          <w:b/>
          <w:lang w:val="sv-SE"/>
        </w:rPr>
        <w:t xml:space="preserve"> 4</w:t>
      </w:r>
      <w:r w:rsidR="00892544" w:rsidRPr="005454CF">
        <w:rPr>
          <w:b/>
          <w:lang w:val="sv-SE"/>
        </w:rPr>
        <w:t>:</w:t>
      </w:r>
      <w:r w:rsidR="00892544" w:rsidRPr="005454CF">
        <w:rPr>
          <w:rFonts w:hint="eastAsia"/>
          <w:b/>
          <w:lang w:val="sv-SE"/>
        </w:rPr>
        <w:t xml:space="preserve"> </w:t>
      </w:r>
      <w:r w:rsidRPr="005454CF">
        <w:rPr>
          <w:b/>
          <w:lang w:val="sv-SE"/>
        </w:rPr>
        <w:t xml:space="preserve">Although MDT requirements are important for NTN scenario, if drive tests </w:t>
      </w:r>
      <w:r w:rsidRPr="005454CF">
        <w:rPr>
          <w:rFonts w:hint="eastAsia"/>
          <w:b/>
          <w:lang w:val="sv-SE"/>
        </w:rPr>
        <w:t>are</w:t>
      </w:r>
      <w:r w:rsidRPr="005454CF">
        <w:rPr>
          <w:b/>
          <w:lang w:val="sv-SE"/>
        </w:rPr>
        <w:t xml:space="preserve"> needed in NTN scenarios, it is more resonable to use normal UE or even dedicated terminals for this task</w:t>
      </w:r>
      <w:r w:rsidRPr="005454CF">
        <w:rPr>
          <w:rFonts w:hint="eastAsia"/>
          <w:b/>
          <w:lang w:val="sv-SE"/>
        </w:rPr>
        <w:t xml:space="preserve"> </w:t>
      </w:r>
      <w:r w:rsidRPr="005454CF">
        <w:rPr>
          <w:b/>
          <w:lang w:val="sv-SE"/>
        </w:rPr>
        <w:t xml:space="preserve">and a RedCap UE will </w:t>
      </w:r>
      <w:r w:rsidRPr="005454CF">
        <w:rPr>
          <w:rFonts w:hint="eastAsia"/>
          <w:b/>
          <w:lang w:val="sv-SE"/>
        </w:rPr>
        <w:t xml:space="preserve">not </w:t>
      </w:r>
      <w:r w:rsidRPr="005454CF">
        <w:rPr>
          <w:b/>
          <w:lang w:val="sv-SE"/>
        </w:rPr>
        <w:t>be used for drive tests unless in private network.</w:t>
      </w:r>
    </w:p>
    <w:p w:rsidR="00C7215E" w:rsidRPr="005454CF" w:rsidRDefault="00C7215E" w:rsidP="002F5434">
      <w:pPr>
        <w:spacing w:before="120" w:after="120"/>
        <w:jc w:val="left"/>
        <w:rPr>
          <w:b/>
        </w:rPr>
      </w:pPr>
      <w:r w:rsidRPr="005454CF">
        <w:rPr>
          <w:b/>
        </w:rPr>
        <w:t>Proposa</w:t>
      </w:r>
      <w:r w:rsidR="00BD6915" w:rsidRPr="005454CF">
        <w:rPr>
          <w:rFonts w:hint="eastAsia"/>
          <w:b/>
        </w:rPr>
        <w:t>l</w:t>
      </w:r>
      <w:r w:rsidR="006B77A9" w:rsidRPr="005454CF">
        <w:rPr>
          <w:rFonts w:hint="eastAsia"/>
          <w:b/>
        </w:rPr>
        <w:t xml:space="preserve"> 4</w:t>
      </w:r>
      <w:r w:rsidRPr="005454CF">
        <w:rPr>
          <w:b/>
        </w:rPr>
        <w:t>:</w:t>
      </w:r>
      <w:r w:rsidR="00892544" w:rsidRPr="005454CF">
        <w:rPr>
          <w:rFonts w:hint="eastAsia"/>
          <w:b/>
        </w:rPr>
        <w:t xml:space="preserve"> Deprioritize </w:t>
      </w:r>
      <w:r w:rsidRPr="005454CF">
        <w:rPr>
          <w:rFonts w:hint="eastAsia"/>
          <w:b/>
        </w:rPr>
        <w:t xml:space="preserve">to define </w:t>
      </w:r>
      <w:r w:rsidR="00BD6915" w:rsidRPr="005454CF">
        <w:rPr>
          <w:rFonts w:hint="eastAsia"/>
          <w:b/>
        </w:rPr>
        <w:t>MDT</w:t>
      </w:r>
      <w:r w:rsidRPr="005454CF">
        <w:rPr>
          <w:rFonts w:hint="eastAsia"/>
          <w:b/>
        </w:rPr>
        <w:t xml:space="preserve"> </w:t>
      </w:r>
      <w:r w:rsidRPr="005454CF">
        <w:rPr>
          <w:b/>
        </w:rPr>
        <w:t xml:space="preserve">requirements </w:t>
      </w:r>
      <w:r w:rsidRPr="005454CF">
        <w:rPr>
          <w:rFonts w:hint="eastAsia"/>
          <w:b/>
        </w:rPr>
        <w:t xml:space="preserve">for </w:t>
      </w:r>
      <w:r w:rsidR="00286AAC" w:rsidRPr="005454CF">
        <w:rPr>
          <w:b/>
        </w:rPr>
        <w:t>(e</w:t>
      </w:r>
      <w:proofErr w:type="gramStart"/>
      <w:r w:rsidR="00286AAC" w:rsidRPr="005454CF">
        <w:rPr>
          <w:b/>
        </w:rPr>
        <w:t>)Red</w:t>
      </w:r>
      <w:r w:rsidR="00286AAC" w:rsidRPr="005454CF">
        <w:rPr>
          <w:rFonts w:hint="eastAsia"/>
          <w:b/>
        </w:rPr>
        <w:t>C</w:t>
      </w:r>
      <w:r w:rsidRPr="005454CF">
        <w:rPr>
          <w:b/>
        </w:rPr>
        <w:t>ap</w:t>
      </w:r>
      <w:proofErr w:type="gramEnd"/>
      <w:r w:rsidRPr="005454CF">
        <w:rPr>
          <w:rFonts w:hint="eastAsia"/>
          <w:b/>
        </w:rPr>
        <w:t xml:space="preserve"> UE</w:t>
      </w:r>
      <w:r w:rsidRPr="005454CF">
        <w:t xml:space="preserve"> </w:t>
      </w:r>
      <w:r w:rsidRPr="005454CF">
        <w:rPr>
          <w:b/>
        </w:rPr>
        <w:t>with FR1-NTN bands.</w:t>
      </w:r>
    </w:p>
    <w:p w:rsidR="00A706B6" w:rsidRPr="005454CF" w:rsidRDefault="007A7E45" w:rsidP="00957B83">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hAnsi="Times New Roman"/>
          <w:b/>
          <w:bCs/>
          <w:kern w:val="2"/>
          <w:sz w:val="21"/>
          <w:szCs w:val="21"/>
          <w:lang w:val="sv-SE"/>
        </w:rPr>
      </w:pPr>
      <w:r w:rsidRPr="005454CF">
        <w:rPr>
          <w:rFonts w:ascii="Times New Roman" w:hAnsi="Times New Roman" w:hint="eastAsia"/>
          <w:b/>
          <w:bCs/>
          <w:kern w:val="2"/>
          <w:sz w:val="21"/>
          <w:szCs w:val="21"/>
          <w:lang w:val="sv-SE"/>
        </w:rPr>
        <w:t xml:space="preserve">2.2.2 </w:t>
      </w:r>
      <w:r w:rsidR="004320F7" w:rsidRPr="005454CF">
        <w:rPr>
          <w:rFonts w:ascii="Times New Roman" w:hAnsi="Times New Roman"/>
          <w:b/>
          <w:bCs/>
          <w:kern w:val="2"/>
          <w:sz w:val="21"/>
          <w:szCs w:val="21"/>
          <w:lang w:val="sv-SE"/>
        </w:rPr>
        <w:t>Features to be considered for (e)RedCap UE with FR1-NTN</w:t>
      </w:r>
    </w:p>
    <w:p w:rsidR="00DC2E6F" w:rsidRPr="005454CF" w:rsidRDefault="00D3527F" w:rsidP="005454CF">
      <w:pPr>
        <w:pStyle w:val="4"/>
        <w:jc w:val="left"/>
        <w:rPr>
          <w:rFonts w:ascii="Times New Roman" w:eastAsiaTheme="majorEastAsia" w:hAnsi="Times New Roman"/>
          <w:b/>
          <w:bCs/>
          <w:sz w:val="20"/>
          <w:szCs w:val="28"/>
          <w:u w:val="single"/>
          <w:lang w:val="en-US"/>
        </w:rPr>
      </w:pPr>
      <w:r w:rsidRPr="005454CF">
        <w:rPr>
          <w:rFonts w:ascii="Times New Roman" w:eastAsiaTheme="majorEastAsia" w:hAnsi="Times New Roman" w:hint="eastAsia"/>
          <w:b/>
          <w:bCs/>
          <w:sz w:val="20"/>
          <w:szCs w:val="28"/>
          <w:u w:val="single"/>
          <w:lang w:val="en-US" w:eastAsia="ko-KR"/>
        </w:rPr>
        <w:t>R</w:t>
      </w:r>
      <w:r w:rsidR="009732F4" w:rsidRPr="005454CF">
        <w:rPr>
          <w:rFonts w:ascii="Times New Roman" w:eastAsiaTheme="majorEastAsia" w:hAnsi="Times New Roman"/>
          <w:b/>
          <w:bCs/>
          <w:sz w:val="20"/>
          <w:szCs w:val="28"/>
          <w:u w:val="single"/>
          <w:lang w:val="en-US" w:eastAsia="ko-KR"/>
        </w:rPr>
        <w:t>elaxed measurement</w:t>
      </w:r>
      <w:r w:rsidR="009732F4" w:rsidRPr="005454CF">
        <w:rPr>
          <w:rFonts w:ascii="Times New Roman" w:eastAsiaTheme="majorEastAsia" w:hAnsi="Times New Roman" w:hint="eastAsia"/>
          <w:b/>
          <w:bCs/>
          <w:sz w:val="20"/>
          <w:szCs w:val="28"/>
          <w:u w:val="single"/>
          <w:lang w:val="en-US" w:eastAsia="ko-KR"/>
        </w:rPr>
        <w:t>s</w:t>
      </w:r>
    </w:p>
    <w:p w:rsidR="004320F7" w:rsidRPr="005454CF" w:rsidRDefault="00BF64F8" w:rsidP="0021493E">
      <w:pPr>
        <w:spacing w:before="120" w:after="120"/>
        <w:jc w:val="left"/>
        <w:rPr>
          <w:lang w:val="sv-SE"/>
        </w:rPr>
      </w:pPr>
      <w:r w:rsidRPr="005454CF">
        <w:rPr>
          <w:rFonts w:hint="eastAsia"/>
        </w:rPr>
        <w:t xml:space="preserve">For </w:t>
      </w:r>
      <w:r w:rsidR="002C481A" w:rsidRPr="005454CF">
        <w:rPr>
          <w:lang w:val="sv-SE"/>
        </w:rPr>
        <w:t>R17 relaxed measurement</w:t>
      </w:r>
      <w:r w:rsidRPr="005454CF">
        <w:rPr>
          <w:rFonts w:hint="eastAsia"/>
          <w:lang w:val="sv-SE"/>
        </w:rPr>
        <w:t xml:space="preserve">s, they were introduced for R17 RedCap UEs in TN network, including </w:t>
      </w:r>
      <w:r w:rsidRPr="005454CF">
        <w:rPr>
          <w:lang w:val="sv-SE"/>
        </w:rPr>
        <w:t>stationary</w:t>
      </w:r>
      <w:r w:rsidRPr="005454CF">
        <w:rPr>
          <w:rFonts w:hint="eastAsia"/>
          <w:lang w:val="sv-SE"/>
        </w:rPr>
        <w:t>/</w:t>
      </w:r>
      <w:r w:rsidRPr="005454CF">
        <w:t xml:space="preserve"> </w:t>
      </w:r>
      <w:r w:rsidRPr="005454CF">
        <w:rPr>
          <w:lang w:val="sv-SE"/>
        </w:rPr>
        <w:t>low mobility</w:t>
      </w:r>
      <w:r w:rsidRPr="005454CF">
        <w:rPr>
          <w:rFonts w:hint="eastAsia"/>
          <w:lang w:val="sv-SE"/>
        </w:rPr>
        <w:t>/</w:t>
      </w:r>
      <w:r w:rsidRPr="005454CF">
        <w:rPr>
          <w:lang w:val="sv-SE"/>
        </w:rPr>
        <w:t>not-at-cell-edge</w:t>
      </w:r>
      <w:r w:rsidRPr="005454CF">
        <w:rPr>
          <w:rFonts w:hint="eastAsia"/>
          <w:lang w:val="sv-SE"/>
        </w:rPr>
        <w:t xml:space="preserve"> </w:t>
      </w:r>
      <w:r w:rsidRPr="005454CF">
        <w:rPr>
          <w:lang w:val="sv-SE"/>
        </w:rPr>
        <w:t>criteria</w:t>
      </w:r>
      <w:r w:rsidRPr="005454CF">
        <w:rPr>
          <w:rFonts w:hint="eastAsia"/>
          <w:lang w:val="sv-SE"/>
        </w:rPr>
        <w:t xml:space="preserve"> and their combinations</w:t>
      </w:r>
      <w:r w:rsidR="000C6D25" w:rsidRPr="005454CF">
        <w:rPr>
          <w:rFonts w:hint="eastAsia"/>
          <w:lang w:val="sv-SE"/>
        </w:rPr>
        <w:t xml:space="preserve"> in </w:t>
      </w:r>
      <w:r w:rsidR="000C6D25" w:rsidRPr="005454CF">
        <w:rPr>
          <w:lang w:val="sv-SE"/>
        </w:rPr>
        <w:t>RRC_IDLE/RRC_INACTIVE mode</w:t>
      </w:r>
      <w:r w:rsidRPr="005454CF">
        <w:rPr>
          <w:rFonts w:hint="eastAsia"/>
          <w:lang w:val="sv-SE"/>
        </w:rPr>
        <w:t xml:space="preserve">. In current NTN requirements, only R16 </w:t>
      </w:r>
      <w:r w:rsidR="00DC2E6F" w:rsidRPr="005454CF">
        <w:rPr>
          <w:rFonts w:hint="eastAsia"/>
          <w:lang w:val="sv-SE"/>
        </w:rPr>
        <w:t xml:space="preserve">TN </w:t>
      </w:r>
      <w:r w:rsidRPr="005454CF">
        <w:rPr>
          <w:lang w:val="sv-SE"/>
        </w:rPr>
        <w:t>relaxed measurement</w:t>
      </w:r>
      <w:r w:rsidRPr="005454CF">
        <w:rPr>
          <w:rFonts w:hint="eastAsia"/>
          <w:lang w:val="sv-SE"/>
        </w:rPr>
        <w:t>s were introduced</w:t>
      </w:r>
      <w:r w:rsidR="006845DA" w:rsidRPr="005454CF">
        <w:rPr>
          <w:rFonts w:hint="eastAsia"/>
          <w:lang w:val="sv-SE"/>
        </w:rPr>
        <w:t xml:space="preserve"> in </w:t>
      </w:r>
      <w:r w:rsidR="006845DA" w:rsidRPr="005454CF">
        <w:rPr>
          <w:lang w:val="sv-SE"/>
        </w:rPr>
        <w:t>RRC_IDLE</w:t>
      </w:r>
      <w:r w:rsidR="00BC0962" w:rsidRPr="005454CF">
        <w:rPr>
          <w:lang w:val="sv-SE"/>
        </w:rPr>
        <w:t>/RRC_INACTIVE</w:t>
      </w:r>
      <w:r w:rsidR="006845DA" w:rsidRPr="005454CF">
        <w:rPr>
          <w:lang w:val="sv-SE"/>
        </w:rPr>
        <w:t xml:space="preserve"> mode</w:t>
      </w:r>
      <w:r w:rsidRPr="005454CF">
        <w:rPr>
          <w:rFonts w:hint="eastAsia"/>
          <w:lang w:val="sv-SE"/>
        </w:rPr>
        <w:t xml:space="preserve">, whether to consider these </w:t>
      </w:r>
      <w:r w:rsidR="00DC2E6F" w:rsidRPr="005454CF">
        <w:rPr>
          <w:rFonts w:hint="eastAsia"/>
          <w:lang w:val="sv-SE"/>
        </w:rPr>
        <w:t xml:space="preserve">R16/R17 </w:t>
      </w:r>
      <w:r w:rsidRPr="005454CF">
        <w:rPr>
          <w:lang w:val="sv-SE"/>
        </w:rPr>
        <w:t>relaxed measurement</w:t>
      </w:r>
      <w:r w:rsidRPr="005454CF">
        <w:rPr>
          <w:rFonts w:hint="eastAsia"/>
          <w:lang w:val="sv-SE"/>
        </w:rPr>
        <w:t xml:space="preserve">s </w:t>
      </w:r>
      <w:r w:rsidR="009732F4" w:rsidRPr="005454CF">
        <w:rPr>
          <w:rFonts w:hint="eastAsia"/>
          <w:lang w:val="sv-SE"/>
        </w:rPr>
        <w:t xml:space="preserve">for </w:t>
      </w:r>
      <w:r w:rsidR="009732F4" w:rsidRPr="005454CF">
        <w:rPr>
          <w:lang w:val="sv-SE"/>
        </w:rPr>
        <w:t>(e)RedCap UEs with FR1-NTN bands</w:t>
      </w:r>
      <w:r w:rsidR="009732F4" w:rsidRPr="005454CF">
        <w:rPr>
          <w:rFonts w:hint="eastAsia"/>
          <w:lang w:val="sv-SE"/>
        </w:rPr>
        <w:t xml:space="preserve"> </w:t>
      </w:r>
      <w:r w:rsidRPr="005454CF">
        <w:rPr>
          <w:rFonts w:hint="eastAsia"/>
          <w:lang w:val="sv-SE"/>
        </w:rPr>
        <w:t>should be discussed</w:t>
      </w:r>
      <w:r w:rsidR="009732F4" w:rsidRPr="005454CF">
        <w:rPr>
          <w:rFonts w:hint="eastAsia"/>
          <w:lang w:val="sv-SE"/>
        </w:rPr>
        <w:t>.</w:t>
      </w:r>
    </w:p>
    <w:p w:rsidR="00DC2E6F" w:rsidRPr="005454CF" w:rsidRDefault="00DC2E6F" w:rsidP="009732F4">
      <w:pPr>
        <w:spacing w:before="120" w:after="120"/>
        <w:jc w:val="left"/>
        <w:rPr>
          <w:lang w:val="sv-SE"/>
        </w:rPr>
      </w:pPr>
      <w:r w:rsidRPr="005454CF">
        <w:rPr>
          <w:rFonts w:hint="eastAsia"/>
          <w:lang w:val="sv-SE"/>
        </w:rPr>
        <w:t>In the last meeting, RAN4 discussed the related issues, but there wer</w:t>
      </w:r>
      <w:r w:rsidR="00A73970" w:rsidRPr="005454CF">
        <w:rPr>
          <w:rFonts w:hint="eastAsia"/>
          <w:lang w:val="sv-SE"/>
        </w:rPr>
        <w:t>e still FFS for the following [2</w:t>
      </w:r>
      <w:r w:rsidRPr="005454CF">
        <w:rPr>
          <w:rFonts w:hint="eastAsia"/>
          <w:lang w:val="sv-SE"/>
        </w:rPr>
        <w:t>]:</w:t>
      </w:r>
    </w:p>
    <w:tbl>
      <w:tblPr>
        <w:tblStyle w:val="af8"/>
        <w:tblW w:w="0" w:type="auto"/>
        <w:tblLook w:val="04A0" w:firstRow="1" w:lastRow="0" w:firstColumn="1" w:lastColumn="0" w:noHBand="0" w:noVBand="1"/>
      </w:tblPr>
      <w:tblGrid>
        <w:gridCol w:w="9855"/>
      </w:tblGrid>
      <w:tr w:rsidR="009D0B6B" w:rsidRPr="005454CF" w:rsidTr="009D0B6B">
        <w:tc>
          <w:tcPr>
            <w:tcW w:w="9855" w:type="dxa"/>
          </w:tcPr>
          <w:p w:rsidR="009D0B6B" w:rsidRPr="005454CF" w:rsidRDefault="009D0B6B" w:rsidP="009D0B6B">
            <w:pPr>
              <w:snapToGrid w:val="0"/>
              <w:rPr>
                <w:rFonts w:eastAsia="等线"/>
                <w:b/>
                <w:iCs/>
                <w:szCs w:val="21"/>
                <w:highlight w:val="green"/>
              </w:rPr>
            </w:pPr>
            <w:r w:rsidRPr="005454CF">
              <w:rPr>
                <w:rFonts w:eastAsia="等线" w:hint="eastAsia"/>
                <w:b/>
                <w:iCs/>
                <w:szCs w:val="21"/>
                <w:highlight w:val="green"/>
              </w:rPr>
              <w:t>&lt;</w:t>
            </w:r>
            <w:r w:rsidRPr="005454CF">
              <w:rPr>
                <w:rFonts w:eastAsia="等线"/>
                <w:b/>
                <w:iCs/>
                <w:szCs w:val="21"/>
                <w:highlight w:val="green"/>
              </w:rPr>
              <w:t>Agreement</w:t>
            </w:r>
            <w:r w:rsidRPr="005454CF">
              <w:rPr>
                <w:rFonts w:eastAsia="等线" w:hint="eastAsia"/>
                <w:b/>
                <w:iCs/>
                <w:szCs w:val="21"/>
                <w:highlight w:val="green"/>
              </w:rPr>
              <w:t>&gt;</w:t>
            </w:r>
            <w:r w:rsidRPr="005454CF">
              <w:rPr>
                <w:rFonts w:eastAsia="等线"/>
                <w:b/>
                <w:iCs/>
                <w:szCs w:val="21"/>
                <w:highlight w:val="green"/>
              </w:rPr>
              <w:t>:</w:t>
            </w:r>
          </w:p>
          <w:p w:rsidR="009D0B6B" w:rsidRPr="005454CF" w:rsidRDefault="009D0B6B" w:rsidP="003800DC">
            <w:pPr>
              <w:pStyle w:val="afa"/>
              <w:widowControl/>
              <w:numPr>
                <w:ilvl w:val="0"/>
                <w:numId w:val="25"/>
              </w:numPr>
              <w:spacing w:before="0" w:after="120" w:line="240" w:lineRule="auto"/>
              <w:ind w:left="720" w:firstLineChars="0"/>
              <w:jc w:val="left"/>
            </w:pPr>
            <w:r w:rsidRPr="005454CF">
              <w:t>FFS</w:t>
            </w:r>
            <w:r w:rsidRPr="005454CF">
              <w:rPr>
                <w:rFonts w:hint="eastAsia"/>
              </w:rPr>
              <w:t>:</w:t>
            </w:r>
            <w:r w:rsidRPr="005454CF">
              <w:t xml:space="preserve"> R17 NR NTN relaxations in GSO (corresponding to the TN R16 relaxation) for normal UE are applicable for (e</w:t>
            </w:r>
            <w:proofErr w:type="gramStart"/>
            <w:r w:rsidRPr="005454CF">
              <w:t>)RedCap</w:t>
            </w:r>
            <w:proofErr w:type="gramEnd"/>
            <w:r w:rsidRPr="005454CF">
              <w:t xml:space="preserve"> UE with FR1-NTN bands.</w:t>
            </w:r>
          </w:p>
          <w:p w:rsidR="009D0B6B" w:rsidRPr="005454CF" w:rsidRDefault="009D0B6B" w:rsidP="003800DC">
            <w:pPr>
              <w:pStyle w:val="afa"/>
              <w:widowControl/>
              <w:numPr>
                <w:ilvl w:val="0"/>
                <w:numId w:val="25"/>
              </w:numPr>
              <w:spacing w:before="0" w:after="120" w:line="240" w:lineRule="auto"/>
              <w:ind w:left="720" w:firstLineChars="0"/>
              <w:jc w:val="left"/>
            </w:pPr>
            <w:r w:rsidRPr="005454CF">
              <w:t>FFS</w:t>
            </w:r>
            <w:r w:rsidRPr="005454CF">
              <w:rPr>
                <w:rFonts w:hint="eastAsia"/>
              </w:rPr>
              <w:t>:</w:t>
            </w:r>
            <w:r w:rsidRPr="005454CF">
              <w:t xml:space="preserve"> RAN4 to define Rel-17 RedCap relaxed measurement requirements for cell reselection for (e</w:t>
            </w:r>
            <w:proofErr w:type="gramStart"/>
            <w:r w:rsidRPr="005454CF">
              <w:t>)RedCap</w:t>
            </w:r>
            <w:proofErr w:type="gramEnd"/>
            <w:r w:rsidRPr="005454CF">
              <w:t xml:space="preserve"> UE with FR1-NTN bands, and the corresponding requirements defined for RedCap UE can be the baseline.</w:t>
            </w:r>
          </w:p>
          <w:p w:rsidR="009D0B6B" w:rsidRPr="005454CF" w:rsidRDefault="009D0B6B" w:rsidP="003800DC">
            <w:pPr>
              <w:pStyle w:val="afa"/>
              <w:widowControl/>
              <w:numPr>
                <w:ilvl w:val="1"/>
                <w:numId w:val="25"/>
              </w:numPr>
              <w:spacing w:before="0" w:after="120" w:line="240" w:lineRule="auto"/>
              <w:ind w:firstLineChars="0"/>
              <w:jc w:val="left"/>
              <w:rPr>
                <w:bCs/>
              </w:rPr>
            </w:pPr>
            <w:r w:rsidRPr="005454CF">
              <w:rPr>
                <w:bCs/>
              </w:rPr>
              <w:t>If defined, the requirements apply provided that target cell is GSO</w:t>
            </w:r>
          </w:p>
        </w:tc>
      </w:tr>
    </w:tbl>
    <w:p w:rsidR="00D3527F" w:rsidRPr="005454CF" w:rsidRDefault="00BC0962" w:rsidP="009732F4">
      <w:pPr>
        <w:spacing w:before="120" w:after="120"/>
        <w:jc w:val="left"/>
      </w:pPr>
      <w:r w:rsidRPr="005454CF">
        <w:rPr>
          <w:rFonts w:hint="eastAsia"/>
          <w:lang w:val="en-US"/>
        </w:rPr>
        <w:t xml:space="preserve">For </w:t>
      </w:r>
      <w:r w:rsidRPr="005454CF">
        <w:rPr>
          <w:lang w:val="en-US"/>
        </w:rPr>
        <w:t>R</w:t>
      </w:r>
      <w:r w:rsidR="00AD215A" w:rsidRPr="005454CF">
        <w:t>el-</w:t>
      </w:r>
      <w:r w:rsidRPr="005454CF">
        <w:rPr>
          <w:lang w:val="en-US"/>
        </w:rPr>
        <w:t>17 NR NTN relaxations in GSO (corresponding to the TN R16 relaxation</w:t>
      </w:r>
      <w:r w:rsidR="00AD215A" w:rsidRPr="005454CF">
        <w:rPr>
          <w:rFonts w:hint="eastAsia"/>
          <w:lang w:val="en-US"/>
        </w:rPr>
        <w:t>s</w:t>
      </w:r>
      <w:r w:rsidRPr="005454CF">
        <w:rPr>
          <w:lang w:val="en-US"/>
        </w:rPr>
        <w:t>)</w:t>
      </w:r>
      <w:r w:rsidRPr="005454CF">
        <w:rPr>
          <w:rFonts w:hint="eastAsia"/>
          <w:lang w:val="en-US"/>
        </w:rPr>
        <w:t xml:space="preserve">, the </w:t>
      </w:r>
      <w:r w:rsidRPr="005454CF">
        <w:t xml:space="preserve">relaxed measurement </w:t>
      </w:r>
      <w:r w:rsidR="00296F86" w:rsidRPr="005454CF">
        <w:t>criteria</w:t>
      </w:r>
      <w:r w:rsidRPr="005454CF">
        <w:rPr>
          <w:rFonts w:hint="eastAsia"/>
        </w:rPr>
        <w:t xml:space="preserve"> include </w:t>
      </w:r>
      <w:r w:rsidRPr="005454CF">
        <w:t>low mobility</w:t>
      </w:r>
      <w:r w:rsidRPr="005454CF">
        <w:rPr>
          <w:rFonts w:hint="eastAsia"/>
        </w:rPr>
        <w:t xml:space="preserve"> </w:t>
      </w:r>
      <w:r w:rsidR="00262BDB" w:rsidRPr="005454CF">
        <w:t>criterion</w:t>
      </w:r>
      <w:r w:rsidR="00262BDB" w:rsidRPr="005454CF">
        <w:rPr>
          <w:rFonts w:hint="eastAsia"/>
        </w:rPr>
        <w:t xml:space="preserve"> </w:t>
      </w:r>
      <w:r w:rsidRPr="005454CF">
        <w:rPr>
          <w:rFonts w:hint="eastAsia"/>
        </w:rPr>
        <w:t xml:space="preserve">and </w:t>
      </w:r>
      <w:r w:rsidRPr="005454CF">
        <w:t>not-at-cell edge criterion</w:t>
      </w:r>
      <w:r w:rsidR="00262BDB" w:rsidRPr="005454CF">
        <w:rPr>
          <w:rFonts w:hint="eastAsia"/>
        </w:rPr>
        <w:t>, and t</w:t>
      </w:r>
      <w:r w:rsidR="00262BDB" w:rsidRPr="005454CF">
        <w:t xml:space="preserve">he corresponding criteria </w:t>
      </w:r>
      <w:r w:rsidR="00C1289D" w:rsidRPr="005454CF">
        <w:rPr>
          <w:rFonts w:hint="eastAsia"/>
        </w:rPr>
        <w:t>was</w:t>
      </w:r>
      <w:r w:rsidR="00262BDB" w:rsidRPr="005454CF">
        <w:t xml:space="preserve"> evaluated based on RSRP</w:t>
      </w:r>
      <w:r w:rsidR="00296F86" w:rsidRPr="005454CF">
        <w:rPr>
          <w:rFonts w:hint="eastAsia"/>
        </w:rPr>
        <w:t xml:space="preserve"> by </w:t>
      </w:r>
      <w:r w:rsidR="00262BDB" w:rsidRPr="005454CF">
        <w:rPr>
          <w:rFonts w:hint="eastAsia"/>
        </w:rPr>
        <w:t>UE</w:t>
      </w:r>
      <w:r w:rsidR="00296F86" w:rsidRPr="005454CF">
        <w:rPr>
          <w:rFonts w:hint="eastAsia"/>
        </w:rPr>
        <w:t>.</w:t>
      </w:r>
    </w:p>
    <w:p w:rsidR="00C1289D" w:rsidRPr="005454CF" w:rsidRDefault="00C1289D" w:rsidP="00C1289D">
      <w:pPr>
        <w:spacing w:before="120" w:after="120"/>
        <w:jc w:val="left"/>
        <w:rPr>
          <w:b/>
        </w:rPr>
      </w:pPr>
      <w:r w:rsidRPr="005454CF">
        <w:rPr>
          <w:rFonts w:hint="eastAsia"/>
          <w:b/>
        </w:rPr>
        <w:t>Observation</w:t>
      </w:r>
      <w:r w:rsidR="006B77A9" w:rsidRPr="005454CF">
        <w:rPr>
          <w:rFonts w:hint="eastAsia"/>
          <w:b/>
        </w:rPr>
        <w:t xml:space="preserve"> 5</w:t>
      </w:r>
      <w:r w:rsidRPr="005454CF">
        <w:rPr>
          <w:rFonts w:hint="eastAsia"/>
          <w:b/>
        </w:rPr>
        <w:t xml:space="preserve">: </w:t>
      </w:r>
      <w:r w:rsidRPr="005454CF">
        <w:rPr>
          <w:b/>
          <w:lang w:val="en-US"/>
        </w:rPr>
        <w:t>R</w:t>
      </w:r>
      <w:r w:rsidRPr="005454CF">
        <w:rPr>
          <w:b/>
        </w:rPr>
        <w:t>el-</w:t>
      </w:r>
      <w:r w:rsidRPr="005454CF">
        <w:rPr>
          <w:b/>
          <w:lang w:val="en-US"/>
        </w:rPr>
        <w:t>17 NR NTN relax</w:t>
      </w:r>
      <w:r w:rsidRPr="005454CF">
        <w:rPr>
          <w:rFonts w:hint="eastAsia"/>
          <w:b/>
          <w:lang w:val="en-US"/>
        </w:rPr>
        <w:t>ed</w:t>
      </w:r>
      <w:r w:rsidRPr="005454CF">
        <w:rPr>
          <w:b/>
          <w:lang w:val="en-US"/>
        </w:rPr>
        <w:t xml:space="preserve"> </w:t>
      </w:r>
      <w:r w:rsidRPr="005454CF">
        <w:rPr>
          <w:b/>
        </w:rPr>
        <w:t>criteria</w:t>
      </w:r>
      <w:r w:rsidRPr="005454CF">
        <w:rPr>
          <w:b/>
          <w:lang w:val="en-US"/>
        </w:rPr>
        <w:t xml:space="preserve"> in GSO (corresponding to the TN R16 relaxation</w:t>
      </w:r>
      <w:r w:rsidRPr="005454CF">
        <w:rPr>
          <w:rFonts w:hint="eastAsia"/>
          <w:b/>
          <w:lang w:val="en-US"/>
        </w:rPr>
        <w:t>s</w:t>
      </w:r>
      <w:r w:rsidRPr="005454CF">
        <w:rPr>
          <w:b/>
          <w:lang w:val="en-US"/>
        </w:rPr>
        <w:t>)</w:t>
      </w:r>
      <w:r w:rsidRPr="005454CF">
        <w:rPr>
          <w:b/>
        </w:rPr>
        <w:t xml:space="preserve"> </w:t>
      </w:r>
      <w:r w:rsidRPr="005454CF">
        <w:rPr>
          <w:rFonts w:hint="eastAsia"/>
          <w:b/>
        </w:rPr>
        <w:t xml:space="preserve">include </w:t>
      </w:r>
      <w:r w:rsidRPr="005454CF">
        <w:rPr>
          <w:b/>
        </w:rPr>
        <w:t>low mobility</w:t>
      </w:r>
      <w:r w:rsidRPr="005454CF">
        <w:rPr>
          <w:rFonts w:hint="eastAsia"/>
          <w:b/>
        </w:rPr>
        <w:t xml:space="preserve"> </w:t>
      </w:r>
      <w:r w:rsidRPr="005454CF">
        <w:rPr>
          <w:b/>
        </w:rPr>
        <w:t>criterion</w:t>
      </w:r>
      <w:r w:rsidRPr="005454CF">
        <w:rPr>
          <w:rFonts w:hint="eastAsia"/>
          <w:b/>
        </w:rPr>
        <w:t xml:space="preserve"> and </w:t>
      </w:r>
      <w:r w:rsidRPr="005454CF">
        <w:rPr>
          <w:b/>
        </w:rPr>
        <w:t>not-at-cell edge criterion</w:t>
      </w:r>
      <w:r w:rsidRPr="005454CF">
        <w:rPr>
          <w:rFonts w:hint="eastAsia"/>
          <w:b/>
        </w:rPr>
        <w:t>, and t</w:t>
      </w:r>
      <w:r w:rsidRPr="005454CF">
        <w:rPr>
          <w:b/>
        </w:rPr>
        <w:t xml:space="preserve">he corresponding </w:t>
      </w:r>
      <w:proofErr w:type="gramStart"/>
      <w:r w:rsidRPr="005454CF">
        <w:rPr>
          <w:b/>
        </w:rPr>
        <w:t xml:space="preserve">criteria </w:t>
      </w:r>
      <w:r w:rsidRPr="005454CF">
        <w:rPr>
          <w:rFonts w:hint="eastAsia"/>
          <w:b/>
        </w:rPr>
        <w:t>was</w:t>
      </w:r>
      <w:proofErr w:type="gramEnd"/>
      <w:r w:rsidRPr="005454CF">
        <w:rPr>
          <w:b/>
        </w:rPr>
        <w:t xml:space="preserve"> evaluated based on RSRP</w:t>
      </w:r>
      <w:r w:rsidRPr="005454CF">
        <w:rPr>
          <w:rFonts w:hint="eastAsia"/>
          <w:b/>
        </w:rPr>
        <w:t xml:space="preserve"> by UE.</w:t>
      </w:r>
    </w:p>
    <w:p w:rsidR="00296F86" w:rsidRPr="005454CF" w:rsidRDefault="00296F86" w:rsidP="009732F4">
      <w:pPr>
        <w:spacing w:before="120" w:after="120"/>
        <w:jc w:val="left"/>
      </w:pPr>
      <w:r w:rsidRPr="005454CF">
        <w:rPr>
          <w:rFonts w:hint="eastAsia"/>
        </w:rPr>
        <w:t xml:space="preserve">For </w:t>
      </w:r>
      <w:r w:rsidRPr="005454CF">
        <w:t>Rel-17 RedCap relaxations</w:t>
      </w:r>
      <w:r w:rsidRPr="005454CF">
        <w:rPr>
          <w:rFonts w:hint="eastAsia"/>
        </w:rPr>
        <w:t xml:space="preserve">, </w:t>
      </w:r>
      <w:r w:rsidRPr="005454CF">
        <w:rPr>
          <w:rFonts w:hint="eastAsia"/>
          <w:lang w:val="en-US"/>
        </w:rPr>
        <w:t xml:space="preserve">the </w:t>
      </w:r>
      <w:r w:rsidRPr="005454CF">
        <w:t>relaxed measurement criteria</w:t>
      </w:r>
      <w:r w:rsidRPr="005454CF">
        <w:rPr>
          <w:rFonts w:hint="eastAsia"/>
        </w:rPr>
        <w:t xml:space="preserve"> not only include </w:t>
      </w:r>
      <w:r w:rsidRPr="005454CF">
        <w:t>low mobility</w:t>
      </w:r>
      <w:r w:rsidRPr="005454CF">
        <w:rPr>
          <w:rFonts w:hint="eastAsia"/>
        </w:rPr>
        <w:t xml:space="preserve"> </w:t>
      </w:r>
      <w:r w:rsidRPr="005454CF">
        <w:t>criterion</w:t>
      </w:r>
      <w:r w:rsidRPr="005454CF">
        <w:rPr>
          <w:rFonts w:hint="eastAsia"/>
        </w:rPr>
        <w:t xml:space="preserve"> and </w:t>
      </w:r>
      <w:r w:rsidRPr="005454CF">
        <w:t>not-at-cell edge criterion</w:t>
      </w:r>
      <w:r w:rsidRPr="005454CF">
        <w:rPr>
          <w:rFonts w:hint="eastAsia"/>
        </w:rPr>
        <w:t xml:space="preserve"> but also include </w:t>
      </w:r>
      <w:r w:rsidRPr="005454CF">
        <w:t>stationary criterion</w:t>
      </w:r>
      <w:r w:rsidR="00883D00" w:rsidRPr="005454CF">
        <w:rPr>
          <w:rFonts w:hint="eastAsia"/>
        </w:rPr>
        <w:t xml:space="preserve"> for further restriction on mobility</w:t>
      </w:r>
      <w:r w:rsidRPr="005454CF">
        <w:rPr>
          <w:rFonts w:hint="eastAsia"/>
        </w:rPr>
        <w:t xml:space="preserve">. </w:t>
      </w:r>
      <w:r w:rsidR="00696439" w:rsidRPr="005454CF">
        <w:rPr>
          <w:rFonts w:hint="eastAsia"/>
        </w:rPr>
        <w:t xml:space="preserve">For </w:t>
      </w:r>
      <w:r w:rsidR="00696439" w:rsidRPr="005454CF">
        <w:t>stationary criterion</w:t>
      </w:r>
      <w:r w:rsidR="00696439" w:rsidRPr="005454CF">
        <w:rPr>
          <w:rFonts w:hint="eastAsia"/>
        </w:rPr>
        <w:t xml:space="preserve">, the framework is the same as </w:t>
      </w:r>
      <w:r w:rsidR="00696439" w:rsidRPr="005454CF">
        <w:t>low mobility</w:t>
      </w:r>
      <w:r w:rsidR="00696439" w:rsidRPr="005454CF">
        <w:rPr>
          <w:rFonts w:hint="eastAsia"/>
        </w:rPr>
        <w:t xml:space="preserve"> </w:t>
      </w:r>
      <w:r w:rsidR="00696439" w:rsidRPr="005454CF">
        <w:t>criterion</w:t>
      </w:r>
      <w:r w:rsidR="00696439" w:rsidRPr="005454CF">
        <w:rPr>
          <w:rFonts w:hint="eastAsia"/>
        </w:rPr>
        <w:t xml:space="preserve"> and just </w:t>
      </w:r>
      <w:r w:rsidR="00883D00" w:rsidRPr="005454CF">
        <w:rPr>
          <w:rFonts w:hint="eastAsia"/>
        </w:rPr>
        <w:t>s</w:t>
      </w:r>
      <w:r w:rsidR="00696439" w:rsidRPr="005454CF">
        <w:t xml:space="preserve">tricter judgment thresholds </w:t>
      </w:r>
      <w:r w:rsidR="00883D00" w:rsidRPr="005454CF">
        <w:rPr>
          <w:rFonts w:hint="eastAsia"/>
        </w:rPr>
        <w:t>was</w:t>
      </w:r>
      <w:r w:rsidR="00696439" w:rsidRPr="005454CF">
        <w:t xml:space="preserve"> introduced</w:t>
      </w:r>
      <w:r w:rsidR="00696439" w:rsidRPr="005454CF">
        <w:rPr>
          <w:rFonts w:hint="eastAsia"/>
        </w:rPr>
        <w:t xml:space="preserve">. And for </w:t>
      </w:r>
      <w:r w:rsidR="00883D00" w:rsidRPr="005454CF">
        <w:t>not-at-cell edge</w:t>
      </w:r>
      <w:r w:rsidR="00883D00" w:rsidRPr="005454CF">
        <w:rPr>
          <w:rFonts w:hint="eastAsia"/>
        </w:rPr>
        <w:t xml:space="preserve"> </w:t>
      </w:r>
      <w:r w:rsidR="00883D00" w:rsidRPr="005454CF">
        <w:t>criterion</w:t>
      </w:r>
      <w:r w:rsidR="00883D00" w:rsidRPr="005454CF">
        <w:rPr>
          <w:rFonts w:hint="eastAsia"/>
        </w:rPr>
        <w:t xml:space="preserve"> defined in </w:t>
      </w:r>
      <w:r w:rsidR="00883D00" w:rsidRPr="005454CF">
        <w:t>R17 RedCap</w:t>
      </w:r>
      <w:r w:rsidR="00883D00" w:rsidRPr="005454CF">
        <w:rPr>
          <w:rFonts w:hint="eastAsia"/>
        </w:rPr>
        <w:t>, it was configured s</w:t>
      </w:r>
      <w:r w:rsidR="00883D00" w:rsidRPr="005454CF">
        <w:t>eparate</w:t>
      </w:r>
      <w:r w:rsidR="00883D00" w:rsidRPr="005454CF">
        <w:rPr>
          <w:rFonts w:hint="eastAsia"/>
        </w:rPr>
        <w:t xml:space="preserve">ly with </w:t>
      </w:r>
      <w:r w:rsidR="00883D00" w:rsidRPr="005454CF">
        <w:rPr>
          <w:lang w:val="en-US"/>
        </w:rPr>
        <w:t xml:space="preserve">TN R16 </w:t>
      </w:r>
      <w:r w:rsidR="00883D00" w:rsidRPr="005454CF">
        <w:t>not-at-cell edge criterion</w:t>
      </w:r>
      <w:r w:rsidR="00883D00" w:rsidRPr="005454CF">
        <w:rPr>
          <w:rFonts w:hint="eastAsia"/>
        </w:rPr>
        <w:t xml:space="preserve">, and only different </w:t>
      </w:r>
      <w:r w:rsidR="00883D00" w:rsidRPr="005454CF">
        <w:t xml:space="preserve">thresholds </w:t>
      </w:r>
      <w:r w:rsidR="00883D00" w:rsidRPr="005454CF">
        <w:rPr>
          <w:rFonts w:hint="eastAsia"/>
        </w:rPr>
        <w:t xml:space="preserve">were used. Therefore, </w:t>
      </w:r>
      <w:r w:rsidR="00883D00" w:rsidRPr="005454CF">
        <w:t>R17 RedCap relaxations</w:t>
      </w:r>
      <w:r w:rsidR="00883D00" w:rsidRPr="005454CF">
        <w:rPr>
          <w:rFonts w:hint="eastAsia"/>
        </w:rPr>
        <w:t xml:space="preserve"> g</w:t>
      </w:r>
      <w:r w:rsidR="00883D00" w:rsidRPr="005454CF">
        <w:t>reatly reused the framework</w:t>
      </w:r>
      <w:r w:rsidR="00883D00" w:rsidRPr="005454CF">
        <w:rPr>
          <w:rFonts w:hint="eastAsia"/>
        </w:rPr>
        <w:t xml:space="preserve"> of </w:t>
      </w:r>
      <w:r w:rsidR="00883D00" w:rsidRPr="005454CF">
        <w:rPr>
          <w:lang w:val="en-US"/>
        </w:rPr>
        <w:t>TN R16 relaxation</w:t>
      </w:r>
      <w:r w:rsidR="00F04C7D" w:rsidRPr="005454CF">
        <w:rPr>
          <w:rFonts w:hint="eastAsia"/>
          <w:lang w:val="en-US"/>
        </w:rPr>
        <w:t xml:space="preserve">s. In </w:t>
      </w:r>
      <w:r w:rsidR="00F04C7D" w:rsidRPr="005454CF">
        <w:rPr>
          <w:lang w:val="en-US"/>
        </w:rPr>
        <w:t>addition</w:t>
      </w:r>
      <w:r w:rsidR="00F04C7D" w:rsidRPr="005454CF">
        <w:rPr>
          <w:rFonts w:hint="eastAsia"/>
          <w:lang w:val="en-US"/>
        </w:rPr>
        <w:t xml:space="preserve">, </w:t>
      </w:r>
      <w:r w:rsidR="00F04C7D" w:rsidRPr="005454CF">
        <w:t>stationary criterion</w:t>
      </w:r>
      <w:r w:rsidR="00F04C7D" w:rsidRPr="005454CF">
        <w:rPr>
          <w:rFonts w:hint="eastAsia"/>
        </w:rPr>
        <w:t xml:space="preserve"> is </w:t>
      </w:r>
      <w:r w:rsidR="00F04C7D" w:rsidRPr="005454CF">
        <w:rPr>
          <w:szCs w:val="21"/>
        </w:rPr>
        <w:t>mandator</w:t>
      </w:r>
      <w:r w:rsidR="00F04C7D" w:rsidRPr="005454CF">
        <w:rPr>
          <w:rFonts w:hint="eastAsia"/>
          <w:szCs w:val="21"/>
        </w:rPr>
        <w:t xml:space="preserve">y and </w:t>
      </w:r>
      <w:r w:rsidR="00F04C7D" w:rsidRPr="005454CF">
        <w:t>not-at-cell edge</w:t>
      </w:r>
      <w:r w:rsidR="00F04C7D" w:rsidRPr="005454CF">
        <w:rPr>
          <w:rFonts w:hint="eastAsia"/>
        </w:rPr>
        <w:t xml:space="preserve"> </w:t>
      </w:r>
      <w:r w:rsidR="00F04C7D" w:rsidRPr="005454CF">
        <w:t>criterion</w:t>
      </w:r>
      <w:r w:rsidR="00F04C7D" w:rsidRPr="005454CF">
        <w:rPr>
          <w:rFonts w:hint="eastAsia"/>
        </w:rPr>
        <w:t xml:space="preserve"> is configurable.</w:t>
      </w:r>
    </w:p>
    <w:p w:rsidR="00C1289D" w:rsidRPr="005454CF" w:rsidRDefault="00C1289D" w:rsidP="009732F4">
      <w:pPr>
        <w:spacing w:before="120" w:after="120"/>
        <w:jc w:val="left"/>
        <w:rPr>
          <w:b/>
        </w:rPr>
      </w:pPr>
      <w:r w:rsidRPr="005454CF">
        <w:rPr>
          <w:rFonts w:hint="eastAsia"/>
          <w:b/>
        </w:rPr>
        <w:t>Observation</w:t>
      </w:r>
      <w:r w:rsidR="006B77A9" w:rsidRPr="005454CF">
        <w:rPr>
          <w:rFonts w:hint="eastAsia"/>
          <w:b/>
        </w:rPr>
        <w:t xml:space="preserve"> 6</w:t>
      </w:r>
      <w:r w:rsidRPr="005454CF">
        <w:rPr>
          <w:rFonts w:hint="eastAsia"/>
          <w:b/>
        </w:rPr>
        <w:t xml:space="preserve">: </w:t>
      </w:r>
      <w:r w:rsidRPr="005454CF">
        <w:rPr>
          <w:b/>
        </w:rPr>
        <w:t>Rel-17 RedCap relaxed criteria</w:t>
      </w:r>
      <w:r w:rsidRPr="005454CF">
        <w:rPr>
          <w:rFonts w:hint="eastAsia"/>
          <w:b/>
        </w:rPr>
        <w:t xml:space="preserve"> not only include </w:t>
      </w:r>
      <w:r w:rsidRPr="005454CF">
        <w:rPr>
          <w:b/>
        </w:rPr>
        <w:t>low mobility</w:t>
      </w:r>
      <w:r w:rsidRPr="005454CF">
        <w:rPr>
          <w:rFonts w:hint="eastAsia"/>
          <w:b/>
        </w:rPr>
        <w:t xml:space="preserve"> </w:t>
      </w:r>
      <w:r w:rsidRPr="005454CF">
        <w:rPr>
          <w:b/>
        </w:rPr>
        <w:t>criterion</w:t>
      </w:r>
      <w:r w:rsidRPr="005454CF">
        <w:rPr>
          <w:rFonts w:hint="eastAsia"/>
          <w:b/>
        </w:rPr>
        <w:t xml:space="preserve"> and </w:t>
      </w:r>
      <w:r w:rsidRPr="005454CF">
        <w:rPr>
          <w:b/>
        </w:rPr>
        <w:t>not-at-cell edge criterion</w:t>
      </w:r>
      <w:r w:rsidRPr="005454CF">
        <w:rPr>
          <w:rFonts w:hint="eastAsia"/>
          <w:b/>
        </w:rPr>
        <w:t xml:space="preserve"> but also include </w:t>
      </w:r>
      <w:r w:rsidRPr="005454CF">
        <w:rPr>
          <w:b/>
        </w:rPr>
        <w:t>stationary criterion</w:t>
      </w:r>
      <w:r w:rsidRPr="005454CF">
        <w:rPr>
          <w:rFonts w:hint="eastAsia"/>
          <w:b/>
        </w:rPr>
        <w:t xml:space="preserve"> for further restriction on mobility.</w:t>
      </w:r>
    </w:p>
    <w:p w:rsidR="00C1289D" w:rsidRPr="005454CF" w:rsidRDefault="00C1289D" w:rsidP="009732F4">
      <w:pPr>
        <w:spacing w:before="120" w:after="120"/>
        <w:jc w:val="left"/>
        <w:rPr>
          <w:b/>
        </w:rPr>
      </w:pPr>
      <w:r w:rsidRPr="005454CF">
        <w:rPr>
          <w:rFonts w:hint="eastAsia"/>
          <w:b/>
        </w:rPr>
        <w:t>Observation</w:t>
      </w:r>
      <w:r w:rsidR="006B77A9" w:rsidRPr="005454CF">
        <w:rPr>
          <w:rFonts w:hint="eastAsia"/>
          <w:b/>
        </w:rPr>
        <w:t xml:space="preserve"> 7</w:t>
      </w:r>
      <w:r w:rsidRPr="005454CF">
        <w:rPr>
          <w:rFonts w:hint="eastAsia"/>
          <w:b/>
        </w:rPr>
        <w:t xml:space="preserve">: For </w:t>
      </w:r>
      <w:r w:rsidRPr="005454CF">
        <w:rPr>
          <w:b/>
        </w:rPr>
        <w:t>stationary criterion</w:t>
      </w:r>
      <w:r w:rsidRPr="005454CF">
        <w:rPr>
          <w:rFonts w:hint="eastAsia"/>
          <w:b/>
        </w:rPr>
        <w:t xml:space="preserve"> </w:t>
      </w:r>
      <w:r w:rsidR="00D23F6B" w:rsidRPr="005454CF">
        <w:rPr>
          <w:rFonts w:hint="eastAsia"/>
          <w:b/>
        </w:rPr>
        <w:t xml:space="preserve">defined </w:t>
      </w:r>
      <w:r w:rsidRPr="005454CF">
        <w:rPr>
          <w:rFonts w:hint="eastAsia"/>
          <w:b/>
        </w:rPr>
        <w:t xml:space="preserve">in </w:t>
      </w:r>
      <w:r w:rsidRPr="005454CF">
        <w:rPr>
          <w:b/>
        </w:rPr>
        <w:t>Rel-17 RedCap</w:t>
      </w:r>
      <w:r w:rsidRPr="005454CF">
        <w:rPr>
          <w:rFonts w:hint="eastAsia"/>
          <w:b/>
        </w:rPr>
        <w:t xml:space="preserve">, the framework is the same as </w:t>
      </w:r>
      <w:r w:rsidRPr="005454CF">
        <w:rPr>
          <w:b/>
        </w:rPr>
        <w:t>low mobility</w:t>
      </w:r>
      <w:r w:rsidRPr="005454CF">
        <w:rPr>
          <w:rFonts w:hint="eastAsia"/>
          <w:b/>
        </w:rPr>
        <w:t xml:space="preserve"> </w:t>
      </w:r>
      <w:r w:rsidRPr="005454CF">
        <w:rPr>
          <w:b/>
        </w:rPr>
        <w:t>criterion</w:t>
      </w:r>
      <w:r w:rsidRPr="005454CF">
        <w:rPr>
          <w:rFonts w:hint="eastAsia"/>
          <w:b/>
        </w:rPr>
        <w:t xml:space="preserve"> and just s</w:t>
      </w:r>
      <w:r w:rsidRPr="005454CF">
        <w:rPr>
          <w:b/>
        </w:rPr>
        <w:t xml:space="preserve">tricter judgment thresholds </w:t>
      </w:r>
      <w:r w:rsidRPr="005454CF">
        <w:rPr>
          <w:rFonts w:hint="eastAsia"/>
          <w:b/>
        </w:rPr>
        <w:t>was</w:t>
      </w:r>
      <w:r w:rsidRPr="005454CF">
        <w:rPr>
          <w:b/>
        </w:rPr>
        <w:t xml:space="preserve"> introduced</w:t>
      </w:r>
      <w:r w:rsidRPr="005454CF">
        <w:rPr>
          <w:rFonts w:hint="eastAsia"/>
          <w:b/>
        </w:rPr>
        <w:t>.</w:t>
      </w:r>
    </w:p>
    <w:p w:rsidR="00C1289D" w:rsidRPr="005454CF" w:rsidRDefault="00C1289D" w:rsidP="009732F4">
      <w:pPr>
        <w:spacing w:before="120" w:after="120"/>
        <w:jc w:val="left"/>
        <w:rPr>
          <w:b/>
        </w:rPr>
      </w:pPr>
      <w:r w:rsidRPr="005454CF">
        <w:rPr>
          <w:rFonts w:hint="eastAsia"/>
          <w:b/>
        </w:rPr>
        <w:t>Observation</w:t>
      </w:r>
      <w:r w:rsidR="006B77A9" w:rsidRPr="005454CF">
        <w:rPr>
          <w:rFonts w:hint="eastAsia"/>
          <w:b/>
        </w:rPr>
        <w:t xml:space="preserve"> 8</w:t>
      </w:r>
      <w:r w:rsidRPr="005454CF">
        <w:rPr>
          <w:rFonts w:hint="eastAsia"/>
          <w:b/>
        </w:rPr>
        <w:t xml:space="preserve">: </w:t>
      </w:r>
      <w:r w:rsidR="00D23F6B" w:rsidRPr="005454CF">
        <w:rPr>
          <w:rFonts w:hint="eastAsia"/>
          <w:b/>
        </w:rPr>
        <w:t xml:space="preserve">For </w:t>
      </w:r>
      <w:r w:rsidR="00D23F6B" w:rsidRPr="005454CF">
        <w:rPr>
          <w:b/>
        </w:rPr>
        <w:t>not-at-cell edge</w:t>
      </w:r>
      <w:r w:rsidR="00D23F6B" w:rsidRPr="005454CF">
        <w:rPr>
          <w:rFonts w:hint="eastAsia"/>
          <w:b/>
        </w:rPr>
        <w:t xml:space="preserve"> </w:t>
      </w:r>
      <w:r w:rsidR="00D23F6B" w:rsidRPr="005454CF">
        <w:rPr>
          <w:b/>
        </w:rPr>
        <w:t>criterion</w:t>
      </w:r>
      <w:r w:rsidR="00D23F6B" w:rsidRPr="005454CF">
        <w:rPr>
          <w:rFonts w:hint="eastAsia"/>
          <w:b/>
        </w:rPr>
        <w:t xml:space="preserve"> defined in </w:t>
      </w:r>
      <w:r w:rsidR="00D23F6B" w:rsidRPr="005454CF">
        <w:rPr>
          <w:b/>
        </w:rPr>
        <w:t>R17 RedCap</w:t>
      </w:r>
      <w:r w:rsidR="00D23F6B" w:rsidRPr="005454CF">
        <w:rPr>
          <w:rFonts w:hint="eastAsia"/>
          <w:b/>
        </w:rPr>
        <w:t>, it was configured s</w:t>
      </w:r>
      <w:r w:rsidR="00D23F6B" w:rsidRPr="005454CF">
        <w:rPr>
          <w:b/>
        </w:rPr>
        <w:t>eparate</w:t>
      </w:r>
      <w:r w:rsidR="00D23F6B" w:rsidRPr="005454CF">
        <w:rPr>
          <w:rFonts w:hint="eastAsia"/>
          <w:b/>
        </w:rPr>
        <w:t xml:space="preserve">ly with </w:t>
      </w:r>
      <w:r w:rsidR="00D23F6B" w:rsidRPr="005454CF">
        <w:rPr>
          <w:b/>
          <w:lang w:val="en-US"/>
        </w:rPr>
        <w:t xml:space="preserve">TN R16 </w:t>
      </w:r>
      <w:r w:rsidR="00D23F6B" w:rsidRPr="005454CF">
        <w:rPr>
          <w:b/>
        </w:rPr>
        <w:t>not-at-cell edge criterion</w:t>
      </w:r>
      <w:r w:rsidR="00D23F6B" w:rsidRPr="005454CF">
        <w:rPr>
          <w:rFonts w:hint="eastAsia"/>
          <w:b/>
        </w:rPr>
        <w:t xml:space="preserve">, and only different </w:t>
      </w:r>
      <w:r w:rsidR="00D23F6B" w:rsidRPr="005454CF">
        <w:rPr>
          <w:b/>
        </w:rPr>
        <w:t xml:space="preserve">thresholds </w:t>
      </w:r>
      <w:r w:rsidR="00D23F6B" w:rsidRPr="005454CF">
        <w:rPr>
          <w:rFonts w:hint="eastAsia"/>
          <w:b/>
        </w:rPr>
        <w:t>were used.</w:t>
      </w:r>
    </w:p>
    <w:p w:rsidR="00F04C7D" w:rsidRPr="005454CF" w:rsidRDefault="00F04C7D" w:rsidP="009732F4">
      <w:pPr>
        <w:spacing w:before="120" w:after="120"/>
        <w:jc w:val="left"/>
      </w:pPr>
      <w:r w:rsidRPr="005454CF">
        <w:rPr>
          <w:rFonts w:hint="eastAsia"/>
        </w:rPr>
        <w:t>In TN</w:t>
      </w:r>
      <w:r w:rsidR="00AD215A" w:rsidRPr="005454CF">
        <w:rPr>
          <w:rFonts w:hint="eastAsia"/>
        </w:rPr>
        <w:t xml:space="preserve"> network, if RedCap UE is configured with both </w:t>
      </w:r>
      <w:r w:rsidR="00AD215A" w:rsidRPr="005454CF">
        <w:rPr>
          <w:lang w:val="en-US"/>
        </w:rPr>
        <w:t>R16 relaxation</w:t>
      </w:r>
      <w:r w:rsidR="00AD215A" w:rsidRPr="005454CF">
        <w:rPr>
          <w:rFonts w:hint="eastAsia"/>
          <w:lang w:val="en-US"/>
        </w:rPr>
        <w:t xml:space="preserve">s and </w:t>
      </w:r>
      <w:r w:rsidR="00AD215A" w:rsidRPr="005454CF">
        <w:t>Rel-17 RedCap relaxations</w:t>
      </w:r>
      <w:r w:rsidR="00AD215A" w:rsidRPr="005454CF">
        <w:rPr>
          <w:rFonts w:hint="eastAsia"/>
        </w:rPr>
        <w:t xml:space="preserve"> at the s</w:t>
      </w:r>
      <w:r w:rsidR="00D23F6B" w:rsidRPr="005454CF">
        <w:rPr>
          <w:rFonts w:hint="eastAsia"/>
        </w:rPr>
        <w:t>a</w:t>
      </w:r>
      <w:r w:rsidR="00AD215A" w:rsidRPr="005454CF">
        <w:rPr>
          <w:rFonts w:hint="eastAsia"/>
        </w:rPr>
        <w:t xml:space="preserve">me time, RedCap UE can select </w:t>
      </w:r>
      <w:r w:rsidR="00AD215A" w:rsidRPr="005454CF">
        <w:t>relaxed measurement criteria</w:t>
      </w:r>
      <w:r w:rsidR="00AD215A" w:rsidRPr="005454CF">
        <w:rPr>
          <w:rFonts w:hint="eastAsia"/>
        </w:rPr>
        <w:t xml:space="preserve"> based on its </w:t>
      </w:r>
      <w:r w:rsidR="00AD215A" w:rsidRPr="005454CF">
        <w:t>implementation</w:t>
      </w:r>
      <w:r w:rsidR="00AD215A" w:rsidRPr="005454CF">
        <w:rPr>
          <w:rFonts w:hint="eastAsia"/>
        </w:rPr>
        <w:t xml:space="preserve">, so the </w:t>
      </w:r>
      <w:r w:rsidR="00AD215A" w:rsidRPr="005454CF">
        <w:t>relaxed measurement</w:t>
      </w:r>
      <w:r w:rsidR="00AD215A" w:rsidRPr="005454CF">
        <w:rPr>
          <w:rFonts w:hint="eastAsia"/>
        </w:rPr>
        <w:t xml:space="preserve"> requirements didn</w:t>
      </w:r>
      <w:r w:rsidR="00AD215A" w:rsidRPr="005454CF">
        <w:t>’</w:t>
      </w:r>
      <w:r w:rsidR="00AD215A" w:rsidRPr="005454CF">
        <w:rPr>
          <w:rFonts w:hint="eastAsia"/>
        </w:rPr>
        <w:t xml:space="preserve">t consider the case of UE configured with both R16 and R17 </w:t>
      </w:r>
      <w:r w:rsidR="00AD215A" w:rsidRPr="005454CF">
        <w:rPr>
          <w:lang w:val="en-US"/>
        </w:rPr>
        <w:t>relaxation</w:t>
      </w:r>
      <w:r w:rsidR="00AD215A" w:rsidRPr="005454CF">
        <w:rPr>
          <w:rFonts w:hint="eastAsia"/>
          <w:lang w:val="en-US"/>
        </w:rPr>
        <w:t>s</w:t>
      </w:r>
      <w:r w:rsidR="00AD215A" w:rsidRPr="005454CF">
        <w:rPr>
          <w:rFonts w:hint="eastAsia"/>
        </w:rPr>
        <w:t xml:space="preserve"> from RRM requirements perspective.</w:t>
      </w:r>
    </w:p>
    <w:p w:rsidR="00D23F6B" w:rsidRPr="005454CF" w:rsidRDefault="00D23F6B" w:rsidP="009732F4">
      <w:pPr>
        <w:spacing w:before="120" w:after="120"/>
        <w:jc w:val="left"/>
        <w:rPr>
          <w:b/>
        </w:rPr>
      </w:pPr>
      <w:r w:rsidRPr="005454CF">
        <w:rPr>
          <w:rFonts w:hint="eastAsia"/>
          <w:b/>
        </w:rPr>
        <w:t>Observation</w:t>
      </w:r>
      <w:r w:rsidR="006B77A9" w:rsidRPr="005454CF">
        <w:rPr>
          <w:rFonts w:hint="eastAsia"/>
          <w:b/>
        </w:rPr>
        <w:t xml:space="preserve"> 9</w:t>
      </w:r>
      <w:r w:rsidRPr="005454CF">
        <w:rPr>
          <w:rFonts w:hint="eastAsia"/>
          <w:b/>
        </w:rPr>
        <w:t xml:space="preserve">: In TN network, if RedCap UE is configured with both </w:t>
      </w:r>
      <w:r w:rsidRPr="005454CF">
        <w:rPr>
          <w:b/>
          <w:lang w:val="en-US"/>
        </w:rPr>
        <w:t>R16 relaxation</w:t>
      </w:r>
      <w:r w:rsidRPr="005454CF">
        <w:rPr>
          <w:rFonts w:hint="eastAsia"/>
          <w:b/>
          <w:lang w:val="en-US"/>
        </w:rPr>
        <w:t xml:space="preserve">s and </w:t>
      </w:r>
      <w:r w:rsidRPr="005454CF">
        <w:rPr>
          <w:b/>
        </w:rPr>
        <w:t>Rel-17 RedCap relaxations</w:t>
      </w:r>
      <w:r w:rsidRPr="005454CF">
        <w:rPr>
          <w:rFonts w:hint="eastAsia"/>
          <w:b/>
        </w:rPr>
        <w:t xml:space="preserve"> at the same time, RedCap UE can select </w:t>
      </w:r>
      <w:r w:rsidRPr="005454CF">
        <w:rPr>
          <w:b/>
        </w:rPr>
        <w:t>relaxed measurement criteria</w:t>
      </w:r>
      <w:r w:rsidRPr="005454CF">
        <w:rPr>
          <w:rFonts w:hint="eastAsia"/>
          <w:b/>
        </w:rPr>
        <w:t xml:space="preserve"> based on its </w:t>
      </w:r>
      <w:r w:rsidRPr="005454CF">
        <w:rPr>
          <w:b/>
        </w:rPr>
        <w:lastRenderedPageBreak/>
        <w:t>implementation</w:t>
      </w:r>
      <w:r w:rsidRPr="005454CF">
        <w:rPr>
          <w:rFonts w:hint="eastAsia"/>
          <w:b/>
        </w:rPr>
        <w:t xml:space="preserve">, and </w:t>
      </w:r>
      <w:r w:rsidRPr="005454CF">
        <w:rPr>
          <w:b/>
        </w:rPr>
        <w:t>the relaxed measurement requirements didn’t consider the case of UE configured with both R16 and R17 relaxations.</w:t>
      </w:r>
    </w:p>
    <w:p w:rsidR="00C1289D" w:rsidRPr="005454CF" w:rsidRDefault="00AD215A" w:rsidP="00C1289D">
      <w:pPr>
        <w:spacing w:before="120" w:after="120"/>
        <w:jc w:val="left"/>
      </w:pPr>
      <w:r w:rsidRPr="005454CF">
        <w:rPr>
          <w:rFonts w:hint="eastAsia"/>
        </w:rPr>
        <w:t xml:space="preserve">For </w:t>
      </w:r>
      <w:r w:rsidRPr="005454CF">
        <w:t>(e</w:t>
      </w:r>
      <w:proofErr w:type="gramStart"/>
      <w:r w:rsidRPr="005454CF">
        <w:t>)RedCap</w:t>
      </w:r>
      <w:proofErr w:type="gramEnd"/>
      <w:r w:rsidRPr="005454CF">
        <w:t xml:space="preserve"> UE with FR1-NTN bands</w:t>
      </w:r>
      <w:r w:rsidRPr="005454CF">
        <w:rPr>
          <w:rFonts w:hint="eastAsia"/>
        </w:rPr>
        <w:t xml:space="preserve">, since </w:t>
      </w:r>
      <w:r w:rsidRPr="005454CF">
        <w:rPr>
          <w:lang w:val="en-US"/>
        </w:rPr>
        <w:t>TN R16 relaxation</w:t>
      </w:r>
      <w:r w:rsidRPr="005454CF">
        <w:rPr>
          <w:rFonts w:hint="eastAsia"/>
          <w:lang w:val="en-US"/>
        </w:rPr>
        <w:t xml:space="preserve">s have been introduced in NTN for normal UE, </w:t>
      </w:r>
      <w:r w:rsidRPr="005454CF">
        <w:rPr>
          <w:lang w:val="en-US"/>
        </w:rPr>
        <w:t>R</w:t>
      </w:r>
      <w:r w:rsidRPr="005454CF">
        <w:t>el-</w:t>
      </w:r>
      <w:r w:rsidRPr="005454CF">
        <w:rPr>
          <w:lang w:val="en-US"/>
        </w:rPr>
        <w:t>17 NR NTN relaxations in GSO (corresponding to the TN R16 relaxation</w:t>
      </w:r>
      <w:r w:rsidRPr="005454CF">
        <w:rPr>
          <w:rFonts w:hint="eastAsia"/>
          <w:lang w:val="en-US"/>
        </w:rPr>
        <w:t>s</w:t>
      </w:r>
      <w:r w:rsidRPr="005454CF">
        <w:rPr>
          <w:lang w:val="en-US"/>
        </w:rPr>
        <w:t>)</w:t>
      </w:r>
      <w:r w:rsidRPr="005454CF">
        <w:rPr>
          <w:rFonts w:hint="eastAsia"/>
          <w:lang w:val="en-US"/>
        </w:rPr>
        <w:t xml:space="preserve"> can be naturally supported. For </w:t>
      </w:r>
      <w:r w:rsidRPr="005454CF">
        <w:t>Rel-17 RedCap relaxations</w:t>
      </w:r>
      <w:r w:rsidRPr="005454CF">
        <w:rPr>
          <w:rFonts w:hint="eastAsia"/>
        </w:rPr>
        <w:t xml:space="preserve">, the whole framework is the same as </w:t>
      </w:r>
      <w:r w:rsidRPr="005454CF">
        <w:rPr>
          <w:lang w:val="en-US"/>
        </w:rPr>
        <w:t>TN R16 relaxation</w:t>
      </w:r>
      <w:r w:rsidRPr="005454CF">
        <w:rPr>
          <w:rFonts w:hint="eastAsia"/>
          <w:lang w:val="en-US"/>
        </w:rPr>
        <w:t xml:space="preserve">s, and the new </w:t>
      </w:r>
      <w:r w:rsidR="00C1289D" w:rsidRPr="005454CF">
        <w:rPr>
          <w:lang w:val="en-US"/>
        </w:rPr>
        <w:t>introduced</w:t>
      </w:r>
      <w:r w:rsidR="00C1289D" w:rsidRPr="005454CF">
        <w:rPr>
          <w:rFonts w:hint="eastAsia"/>
          <w:lang w:val="en-US"/>
        </w:rPr>
        <w:t xml:space="preserve"> </w:t>
      </w:r>
      <w:r w:rsidR="00C1289D" w:rsidRPr="005454CF">
        <w:t>stationary criterion</w:t>
      </w:r>
      <w:r w:rsidR="00C1289D" w:rsidRPr="005454CF">
        <w:rPr>
          <w:rFonts w:hint="eastAsia"/>
        </w:rPr>
        <w:t xml:space="preserve"> only used s</w:t>
      </w:r>
      <w:r w:rsidR="00C1289D" w:rsidRPr="005454CF">
        <w:t>tricter judgment thresholds</w:t>
      </w:r>
      <w:r w:rsidR="00C1289D" w:rsidRPr="005454CF">
        <w:rPr>
          <w:rFonts w:hint="eastAsia"/>
        </w:rPr>
        <w:t xml:space="preserve"> compared to </w:t>
      </w:r>
      <w:r w:rsidR="00C1289D" w:rsidRPr="005454CF">
        <w:t>low mobility</w:t>
      </w:r>
      <w:r w:rsidR="00C1289D" w:rsidRPr="005454CF">
        <w:rPr>
          <w:rFonts w:hint="eastAsia"/>
        </w:rPr>
        <w:t xml:space="preserve"> </w:t>
      </w:r>
      <w:r w:rsidR="00C1289D" w:rsidRPr="005454CF">
        <w:t>criterion</w:t>
      </w:r>
      <w:r w:rsidR="00C1289D" w:rsidRPr="005454CF">
        <w:rPr>
          <w:rFonts w:hint="eastAsia"/>
        </w:rPr>
        <w:t xml:space="preserve">. Considering that </w:t>
      </w:r>
      <w:r w:rsidR="00C1289D" w:rsidRPr="005454CF">
        <w:t>stationary criterion</w:t>
      </w:r>
      <w:r w:rsidR="00C1289D" w:rsidRPr="005454CF">
        <w:rPr>
          <w:rFonts w:hint="eastAsia"/>
        </w:rPr>
        <w:t xml:space="preserve"> and </w:t>
      </w:r>
      <w:r w:rsidR="00C1289D" w:rsidRPr="005454CF">
        <w:t>low mobility</w:t>
      </w:r>
      <w:r w:rsidR="00C1289D" w:rsidRPr="005454CF">
        <w:rPr>
          <w:rFonts w:hint="eastAsia"/>
        </w:rPr>
        <w:t xml:space="preserve"> </w:t>
      </w:r>
      <w:r w:rsidR="00C1289D" w:rsidRPr="005454CF">
        <w:t>criterion</w:t>
      </w:r>
      <w:r w:rsidR="00C1289D" w:rsidRPr="005454CF">
        <w:rPr>
          <w:rFonts w:hint="eastAsia"/>
        </w:rPr>
        <w:t xml:space="preserve"> were</w:t>
      </w:r>
      <w:r w:rsidR="00C1289D" w:rsidRPr="005454CF">
        <w:t xml:space="preserve"> evaluated based on RSRP</w:t>
      </w:r>
      <w:r w:rsidR="00C1289D" w:rsidRPr="005454CF">
        <w:rPr>
          <w:rFonts w:hint="eastAsia"/>
        </w:rPr>
        <w:t>, and the change of RSRP is not</w:t>
      </w:r>
      <w:r w:rsidR="00C1289D" w:rsidRPr="005454CF">
        <w:t xml:space="preserve"> obvious</w:t>
      </w:r>
      <w:r w:rsidR="00C1289D" w:rsidRPr="005454CF">
        <w:rPr>
          <w:rFonts w:hint="eastAsia"/>
        </w:rPr>
        <w:t xml:space="preserve"> in NTN scenario, a</w:t>
      </w:r>
      <w:r w:rsidR="00C1289D" w:rsidRPr="005454CF">
        <w:t>t least the stationary criterion and the low mobility criterion cannot be well distinguished</w:t>
      </w:r>
      <w:r w:rsidR="00C1289D" w:rsidRPr="005454CF">
        <w:rPr>
          <w:rFonts w:hint="eastAsia"/>
        </w:rPr>
        <w:t xml:space="preserve">. </w:t>
      </w:r>
    </w:p>
    <w:p w:rsidR="00C1289D" w:rsidRPr="005454CF" w:rsidRDefault="00C1289D" w:rsidP="00C1289D">
      <w:pPr>
        <w:spacing w:before="120" w:after="120"/>
        <w:jc w:val="left"/>
      </w:pPr>
      <w:r w:rsidRPr="005454CF">
        <w:rPr>
          <w:rFonts w:hint="eastAsia"/>
        </w:rPr>
        <w:t xml:space="preserve">Therefore, we believe that </w:t>
      </w:r>
      <w:r w:rsidR="00D23F6B" w:rsidRPr="005454CF">
        <w:rPr>
          <w:rFonts w:hint="eastAsia"/>
        </w:rPr>
        <w:t xml:space="preserve">the </w:t>
      </w:r>
      <w:r w:rsidRPr="005454CF">
        <w:t>low mobility</w:t>
      </w:r>
      <w:r w:rsidRPr="005454CF">
        <w:rPr>
          <w:rFonts w:hint="eastAsia"/>
        </w:rPr>
        <w:t xml:space="preserve"> </w:t>
      </w:r>
      <w:r w:rsidRPr="005454CF">
        <w:t>criterion</w:t>
      </w:r>
      <w:r w:rsidRPr="005454CF">
        <w:rPr>
          <w:rFonts w:hint="eastAsia"/>
        </w:rPr>
        <w:t xml:space="preserve"> and </w:t>
      </w:r>
      <w:r w:rsidRPr="005454CF">
        <w:t>not-at-cell edge criterion</w:t>
      </w:r>
      <w:r w:rsidRPr="005454CF">
        <w:rPr>
          <w:rFonts w:hint="eastAsia"/>
        </w:rPr>
        <w:t xml:space="preserve"> are enough for </w:t>
      </w:r>
      <w:r w:rsidRPr="005454CF">
        <w:t>(e</w:t>
      </w:r>
      <w:proofErr w:type="gramStart"/>
      <w:r w:rsidRPr="005454CF">
        <w:t>)RedCap</w:t>
      </w:r>
      <w:proofErr w:type="gramEnd"/>
      <w:r w:rsidRPr="005454CF">
        <w:t xml:space="preserve"> UE with FR1-NTN</w:t>
      </w:r>
      <w:r w:rsidRPr="005454CF">
        <w:rPr>
          <w:rFonts w:hint="eastAsia"/>
        </w:rPr>
        <w:t>.</w:t>
      </w:r>
      <w:r w:rsidR="002B7209" w:rsidRPr="005454CF">
        <w:rPr>
          <w:rFonts w:hint="eastAsia"/>
        </w:rPr>
        <w:t xml:space="preserve"> In our view, a better way is not to </w:t>
      </w:r>
      <w:r w:rsidR="002B7209" w:rsidRPr="005454CF">
        <w:t>distinguish</w:t>
      </w:r>
      <w:r w:rsidR="002B7209" w:rsidRPr="005454CF">
        <w:rPr>
          <w:rFonts w:hint="eastAsia"/>
        </w:rPr>
        <w:t xml:space="preserve"> </w:t>
      </w:r>
      <w:r w:rsidR="002B7209" w:rsidRPr="005454CF">
        <w:rPr>
          <w:lang w:val="en-US"/>
        </w:rPr>
        <w:t>TN R16 relaxation</w:t>
      </w:r>
      <w:r w:rsidR="002B7209" w:rsidRPr="005454CF">
        <w:rPr>
          <w:rFonts w:hint="eastAsia"/>
          <w:lang w:val="en-US"/>
        </w:rPr>
        <w:t>s</w:t>
      </w:r>
      <w:r w:rsidR="002B7209" w:rsidRPr="005454CF">
        <w:rPr>
          <w:rFonts w:hint="eastAsia"/>
        </w:rPr>
        <w:t xml:space="preserve"> or </w:t>
      </w:r>
      <w:r w:rsidR="002B7209" w:rsidRPr="005454CF">
        <w:t>R17 RedCap relaxations</w:t>
      </w:r>
      <w:r w:rsidR="002B7209" w:rsidRPr="005454CF">
        <w:rPr>
          <w:rFonts w:hint="eastAsia"/>
        </w:rPr>
        <w:t xml:space="preserve"> and just to configure one set of </w:t>
      </w:r>
      <w:r w:rsidR="002B7209" w:rsidRPr="005454CF">
        <w:rPr>
          <w:lang w:val="en-US"/>
        </w:rPr>
        <w:t>relaxation</w:t>
      </w:r>
      <w:r w:rsidR="002B7209" w:rsidRPr="005454CF">
        <w:rPr>
          <w:rFonts w:hint="eastAsia"/>
          <w:lang w:val="en-US"/>
        </w:rPr>
        <w:t xml:space="preserve"> since the framework</w:t>
      </w:r>
      <w:r w:rsidR="00336177" w:rsidRPr="005454CF">
        <w:rPr>
          <w:rFonts w:hint="eastAsia"/>
          <w:lang w:val="en-US"/>
        </w:rPr>
        <w:t>s</w:t>
      </w:r>
      <w:r w:rsidR="002B7209" w:rsidRPr="005454CF">
        <w:rPr>
          <w:rFonts w:hint="eastAsia"/>
          <w:lang w:val="en-US"/>
        </w:rPr>
        <w:t xml:space="preserve"> of </w:t>
      </w:r>
      <w:r w:rsidR="002B7209" w:rsidRPr="005454CF">
        <w:rPr>
          <w:lang w:val="en-US"/>
        </w:rPr>
        <w:t xml:space="preserve">R16 </w:t>
      </w:r>
      <w:r w:rsidR="002B7209" w:rsidRPr="005454CF">
        <w:rPr>
          <w:rFonts w:hint="eastAsia"/>
        </w:rPr>
        <w:t xml:space="preserve">and </w:t>
      </w:r>
      <w:r w:rsidR="002B7209" w:rsidRPr="005454CF">
        <w:t>R17 RedCap relaxations</w:t>
      </w:r>
      <w:r w:rsidR="002B7209" w:rsidRPr="005454CF">
        <w:rPr>
          <w:rFonts w:hint="eastAsia"/>
        </w:rPr>
        <w:t xml:space="preserve"> </w:t>
      </w:r>
      <w:r w:rsidR="00336177" w:rsidRPr="005454CF">
        <w:rPr>
          <w:rFonts w:hint="eastAsia"/>
        </w:rPr>
        <w:t>are</w:t>
      </w:r>
      <w:r w:rsidR="002B7209" w:rsidRPr="005454CF">
        <w:rPr>
          <w:rFonts w:hint="eastAsia"/>
        </w:rPr>
        <w:t xml:space="preserve"> the same</w:t>
      </w:r>
      <w:r w:rsidR="002B7209" w:rsidRPr="005454CF">
        <w:rPr>
          <w:rFonts w:hint="eastAsia"/>
          <w:lang w:val="en-US"/>
        </w:rPr>
        <w:t xml:space="preserve">, and RAN4 can focus on the supported specific </w:t>
      </w:r>
      <w:r w:rsidR="002B7209" w:rsidRPr="005454CF">
        <w:t>criteria</w:t>
      </w:r>
      <w:r w:rsidR="002B7209" w:rsidRPr="005454CF">
        <w:rPr>
          <w:rFonts w:hint="eastAsia"/>
        </w:rPr>
        <w:t xml:space="preserve">. For the </w:t>
      </w:r>
      <w:r w:rsidR="00336177" w:rsidRPr="005454CF">
        <w:t>thresholds</w:t>
      </w:r>
      <w:r w:rsidR="00336177" w:rsidRPr="005454CF">
        <w:rPr>
          <w:rFonts w:hint="eastAsia"/>
        </w:rPr>
        <w:t xml:space="preserve"> in </w:t>
      </w:r>
      <w:r w:rsidR="000D71C5" w:rsidRPr="005454CF">
        <w:rPr>
          <w:rFonts w:hint="eastAsia"/>
        </w:rPr>
        <w:t>supported</w:t>
      </w:r>
      <w:r w:rsidR="00336177" w:rsidRPr="005454CF">
        <w:rPr>
          <w:rFonts w:hint="eastAsia"/>
        </w:rPr>
        <w:t xml:space="preserve"> </w:t>
      </w:r>
      <w:r w:rsidR="00336177" w:rsidRPr="005454CF">
        <w:t>criteria</w:t>
      </w:r>
      <w:r w:rsidR="00336177" w:rsidRPr="005454CF">
        <w:rPr>
          <w:rFonts w:hint="eastAsia"/>
        </w:rPr>
        <w:t xml:space="preserve">, RAN4 can further discuss whether to reuse R16 </w:t>
      </w:r>
      <w:r w:rsidR="00336177" w:rsidRPr="005454CF">
        <w:rPr>
          <w:lang w:val="en-US"/>
        </w:rPr>
        <w:t>relaxation</w:t>
      </w:r>
      <w:r w:rsidR="00336177" w:rsidRPr="005454CF">
        <w:t xml:space="preserve"> thresholds</w:t>
      </w:r>
      <w:r w:rsidR="00336177" w:rsidRPr="005454CF">
        <w:rPr>
          <w:rFonts w:hint="eastAsia"/>
        </w:rPr>
        <w:t xml:space="preserve"> or further </w:t>
      </w:r>
      <w:r w:rsidR="000D71C5" w:rsidRPr="005454CF">
        <w:rPr>
          <w:rFonts w:hint="eastAsia"/>
        </w:rPr>
        <w:t xml:space="preserve">to </w:t>
      </w:r>
      <w:r w:rsidR="00336177" w:rsidRPr="005454CF">
        <w:rPr>
          <w:rFonts w:hint="eastAsia"/>
        </w:rPr>
        <w:t>relax</w:t>
      </w:r>
      <w:r w:rsidR="000D71C5" w:rsidRPr="005454CF">
        <w:rPr>
          <w:rFonts w:hint="eastAsia"/>
        </w:rPr>
        <w:t>.</w:t>
      </w:r>
    </w:p>
    <w:p w:rsidR="00AD215A" w:rsidRPr="005454CF" w:rsidRDefault="00D23F6B" w:rsidP="00A73970">
      <w:pPr>
        <w:spacing w:before="120" w:after="120"/>
        <w:jc w:val="left"/>
        <w:rPr>
          <w:b/>
        </w:rPr>
      </w:pPr>
      <w:r w:rsidRPr="005454CF">
        <w:rPr>
          <w:rFonts w:hint="eastAsia"/>
          <w:b/>
        </w:rPr>
        <w:t>Observation</w:t>
      </w:r>
      <w:r w:rsidR="006B77A9" w:rsidRPr="005454CF">
        <w:rPr>
          <w:rFonts w:hint="eastAsia"/>
          <w:b/>
        </w:rPr>
        <w:t xml:space="preserve"> 10</w:t>
      </w:r>
      <w:r w:rsidRPr="005454CF">
        <w:rPr>
          <w:rFonts w:hint="eastAsia"/>
          <w:b/>
        </w:rPr>
        <w:t xml:space="preserve">: The </w:t>
      </w:r>
      <w:r w:rsidRPr="005454CF">
        <w:rPr>
          <w:b/>
        </w:rPr>
        <w:t>stationary criterion and low mobility criterion were evaluated based on RSRP, and the change of RSRP is not obvious in NTN scenario, at least the stationary criterion and the low mobility criterion cannot be well distinguished.</w:t>
      </w:r>
    </w:p>
    <w:p w:rsidR="00336177" w:rsidRPr="005454CF" w:rsidRDefault="00336177" w:rsidP="009732F4">
      <w:pPr>
        <w:spacing w:before="120" w:after="120"/>
        <w:jc w:val="left"/>
        <w:rPr>
          <w:b/>
        </w:rPr>
      </w:pPr>
      <w:r w:rsidRPr="005454CF">
        <w:rPr>
          <w:rFonts w:hint="eastAsia"/>
          <w:b/>
        </w:rPr>
        <w:t>Proposal</w:t>
      </w:r>
      <w:r w:rsidR="006B77A9" w:rsidRPr="005454CF">
        <w:rPr>
          <w:rFonts w:hint="eastAsia"/>
          <w:b/>
        </w:rPr>
        <w:t xml:space="preserve"> 5</w:t>
      </w:r>
      <w:r w:rsidRPr="005454CF">
        <w:rPr>
          <w:rFonts w:hint="eastAsia"/>
          <w:b/>
        </w:rPr>
        <w:t>: A</w:t>
      </w:r>
      <w:r w:rsidRPr="005454CF">
        <w:rPr>
          <w:b/>
        </w:rPr>
        <w:t xml:space="preserve"> better way is not to distinguish TN R16 relaxations or R17 RedCap relaxations</w:t>
      </w:r>
      <w:r w:rsidRPr="005454CF">
        <w:rPr>
          <w:rFonts w:hint="eastAsia"/>
          <w:b/>
        </w:rPr>
        <w:t xml:space="preserve"> </w:t>
      </w:r>
      <w:r w:rsidRPr="005454CF">
        <w:rPr>
          <w:b/>
        </w:rPr>
        <w:t xml:space="preserve">and just </w:t>
      </w:r>
      <w:r w:rsidR="000D71C5" w:rsidRPr="005454CF">
        <w:rPr>
          <w:rFonts w:hint="eastAsia"/>
          <w:b/>
        </w:rPr>
        <w:t xml:space="preserve">consider </w:t>
      </w:r>
      <w:r w:rsidRPr="005454CF">
        <w:rPr>
          <w:b/>
        </w:rPr>
        <w:t>one set of relaxation, and RAN4 can focus on the supported specific criteria.</w:t>
      </w:r>
    </w:p>
    <w:p w:rsidR="00D23F6B" w:rsidRPr="005454CF" w:rsidRDefault="00D23F6B" w:rsidP="009732F4">
      <w:pPr>
        <w:spacing w:before="120" w:after="120"/>
        <w:jc w:val="left"/>
        <w:rPr>
          <w:b/>
        </w:rPr>
      </w:pPr>
      <w:r w:rsidRPr="005454CF">
        <w:rPr>
          <w:rFonts w:hint="eastAsia"/>
          <w:b/>
        </w:rPr>
        <w:t>Proposal</w:t>
      </w:r>
      <w:r w:rsidR="006B77A9" w:rsidRPr="005454CF">
        <w:rPr>
          <w:rFonts w:hint="eastAsia"/>
          <w:b/>
        </w:rPr>
        <w:t xml:space="preserve"> 6</w:t>
      </w:r>
      <w:r w:rsidRPr="005454CF">
        <w:rPr>
          <w:rFonts w:hint="eastAsia"/>
          <w:b/>
        </w:rPr>
        <w:t xml:space="preserve">: </w:t>
      </w:r>
      <w:r w:rsidR="00336177" w:rsidRPr="005454CF">
        <w:rPr>
          <w:rFonts w:hint="eastAsia"/>
          <w:b/>
        </w:rPr>
        <w:t>T</w:t>
      </w:r>
      <w:r w:rsidRPr="005454CF">
        <w:rPr>
          <w:b/>
        </w:rPr>
        <w:t xml:space="preserve">he low mobility criterion and not-at-cell edge criterion </w:t>
      </w:r>
      <w:r w:rsidR="00336177" w:rsidRPr="005454CF">
        <w:rPr>
          <w:rFonts w:hint="eastAsia"/>
          <w:b/>
        </w:rPr>
        <w:t>can be supported</w:t>
      </w:r>
      <w:r w:rsidRPr="005454CF">
        <w:rPr>
          <w:b/>
        </w:rPr>
        <w:t xml:space="preserve"> for (e</w:t>
      </w:r>
      <w:proofErr w:type="gramStart"/>
      <w:r w:rsidRPr="005454CF">
        <w:rPr>
          <w:b/>
        </w:rPr>
        <w:t>)RedCap</w:t>
      </w:r>
      <w:proofErr w:type="gramEnd"/>
      <w:r w:rsidRPr="005454CF">
        <w:rPr>
          <w:b/>
        </w:rPr>
        <w:t xml:space="preserve"> UE with FR1-NTN</w:t>
      </w:r>
      <w:r w:rsidR="00336177" w:rsidRPr="005454CF">
        <w:rPr>
          <w:rFonts w:hint="eastAsia"/>
          <w:b/>
        </w:rPr>
        <w:t xml:space="preserve"> since they have been introduced in NTN</w:t>
      </w:r>
      <w:r w:rsidRPr="005454CF">
        <w:rPr>
          <w:b/>
        </w:rPr>
        <w:t>.</w:t>
      </w:r>
    </w:p>
    <w:p w:rsidR="00D23F6B" w:rsidRPr="005454CF" w:rsidRDefault="000D71C5" w:rsidP="009732F4">
      <w:pPr>
        <w:spacing w:before="120" w:after="120"/>
        <w:jc w:val="left"/>
        <w:rPr>
          <w:b/>
        </w:rPr>
      </w:pPr>
      <w:r w:rsidRPr="005454CF">
        <w:rPr>
          <w:rFonts w:hint="eastAsia"/>
          <w:b/>
        </w:rPr>
        <w:t>Proposal</w:t>
      </w:r>
      <w:r w:rsidR="006B77A9" w:rsidRPr="005454CF">
        <w:rPr>
          <w:rFonts w:hint="eastAsia"/>
          <w:b/>
        </w:rPr>
        <w:t xml:space="preserve"> 7</w:t>
      </w:r>
      <w:r w:rsidRPr="005454CF">
        <w:rPr>
          <w:rFonts w:hint="eastAsia"/>
          <w:b/>
        </w:rPr>
        <w:t xml:space="preserve">: For the </w:t>
      </w:r>
      <w:r w:rsidRPr="005454CF">
        <w:rPr>
          <w:b/>
        </w:rPr>
        <w:t>thresholds</w:t>
      </w:r>
      <w:r w:rsidRPr="005454CF">
        <w:rPr>
          <w:rFonts w:hint="eastAsia"/>
          <w:b/>
        </w:rPr>
        <w:t xml:space="preserve"> in supported </w:t>
      </w:r>
      <w:r w:rsidRPr="005454CF">
        <w:rPr>
          <w:b/>
        </w:rPr>
        <w:t>criteria</w:t>
      </w:r>
      <w:r w:rsidRPr="005454CF">
        <w:rPr>
          <w:rFonts w:hint="eastAsia"/>
          <w:b/>
        </w:rPr>
        <w:t xml:space="preserve">, RAN4 can further discuss whether to reuse R16 </w:t>
      </w:r>
      <w:r w:rsidRPr="005454CF">
        <w:rPr>
          <w:b/>
        </w:rPr>
        <w:t>relaxation thresholds</w:t>
      </w:r>
      <w:r w:rsidRPr="005454CF">
        <w:rPr>
          <w:rFonts w:hint="eastAsia"/>
          <w:b/>
        </w:rPr>
        <w:t xml:space="preserve"> or further to relax.</w:t>
      </w:r>
    </w:p>
    <w:p w:rsidR="007A6788" w:rsidRPr="005454CF" w:rsidRDefault="007A6788" w:rsidP="007A6788">
      <w:pPr>
        <w:pStyle w:val="4"/>
        <w:rPr>
          <w:rFonts w:ascii="Times New Roman" w:eastAsiaTheme="majorEastAsia" w:hAnsi="Times New Roman"/>
          <w:b/>
          <w:bCs/>
          <w:sz w:val="20"/>
          <w:szCs w:val="28"/>
          <w:u w:val="single"/>
          <w:lang w:val="en-US" w:eastAsia="ko-KR"/>
        </w:rPr>
      </w:pPr>
      <w:proofErr w:type="gramStart"/>
      <w:r w:rsidRPr="005454CF">
        <w:rPr>
          <w:rFonts w:ascii="Times New Roman" w:eastAsiaTheme="majorEastAsia" w:hAnsi="Times New Roman"/>
          <w:b/>
          <w:bCs/>
          <w:sz w:val="20"/>
          <w:szCs w:val="28"/>
          <w:u w:val="single"/>
          <w:lang w:val="en-US" w:eastAsia="ko-KR"/>
        </w:rPr>
        <w:t>eDRX</w:t>
      </w:r>
      <w:proofErr w:type="gramEnd"/>
      <w:r w:rsidRPr="005454CF">
        <w:rPr>
          <w:rFonts w:ascii="Times New Roman" w:eastAsiaTheme="majorEastAsia" w:hAnsi="Times New Roman"/>
          <w:b/>
          <w:bCs/>
          <w:sz w:val="20"/>
          <w:szCs w:val="28"/>
          <w:u w:val="single"/>
          <w:lang w:val="en-US" w:eastAsia="ko-KR"/>
        </w:rPr>
        <w:t xml:space="preserve"> configuration</w:t>
      </w:r>
      <w:r w:rsidRPr="005454CF">
        <w:rPr>
          <w:rFonts w:ascii="Times New Roman" w:eastAsiaTheme="majorEastAsia" w:hAnsi="Times New Roman" w:hint="eastAsia"/>
          <w:b/>
          <w:bCs/>
          <w:sz w:val="20"/>
          <w:szCs w:val="28"/>
          <w:u w:val="single"/>
          <w:lang w:val="en-US" w:eastAsia="ko-KR"/>
        </w:rPr>
        <w:t xml:space="preserve"> </w:t>
      </w:r>
    </w:p>
    <w:p w:rsidR="004320F7" w:rsidRPr="005454CF" w:rsidRDefault="00AF10D8" w:rsidP="00AF10D8">
      <w:pPr>
        <w:spacing w:before="120" w:after="120"/>
        <w:jc w:val="left"/>
        <w:rPr>
          <w:lang w:val="sv-SE"/>
        </w:rPr>
      </w:pPr>
      <w:r w:rsidRPr="005454CF">
        <w:rPr>
          <w:rFonts w:hint="eastAsia"/>
          <w:lang w:val="sv-SE"/>
        </w:rPr>
        <w:t>T</w:t>
      </w:r>
      <w:r w:rsidR="004320F7" w:rsidRPr="005454CF">
        <w:rPr>
          <w:rFonts w:hint="eastAsia"/>
          <w:lang w:val="sv-SE"/>
        </w:rPr>
        <w:t xml:space="preserve">he </w:t>
      </w:r>
      <w:r w:rsidR="004320F7" w:rsidRPr="005454CF">
        <w:rPr>
          <w:lang w:val="sv-SE"/>
        </w:rPr>
        <w:t>eDRX enhancement</w:t>
      </w:r>
      <w:r w:rsidR="004320F7" w:rsidRPr="005454CF">
        <w:rPr>
          <w:rFonts w:hint="eastAsia"/>
          <w:lang w:val="sv-SE"/>
        </w:rPr>
        <w:t xml:space="preserve"> has been introduced</w:t>
      </w:r>
      <w:r w:rsidRPr="005454CF">
        <w:rPr>
          <w:rFonts w:hint="eastAsia"/>
          <w:lang w:val="sv-SE"/>
        </w:rPr>
        <w:t xml:space="preserve"> for </w:t>
      </w:r>
      <w:r w:rsidRPr="005454CF">
        <w:rPr>
          <w:lang w:val="sv-SE"/>
        </w:rPr>
        <w:t>(e)RedCap UEs</w:t>
      </w:r>
      <w:r w:rsidRPr="005454CF">
        <w:rPr>
          <w:rFonts w:hint="eastAsia"/>
          <w:lang w:val="sv-SE"/>
        </w:rPr>
        <w:t xml:space="preserve"> in TN</w:t>
      </w:r>
      <w:r w:rsidR="004320F7" w:rsidRPr="005454CF">
        <w:rPr>
          <w:rFonts w:hint="eastAsia"/>
          <w:lang w:val="sv-SE"/>
        </w:rPr>
        <w:t>. However,</w:t>
      </w:r>
      <w:r w:rsidR="004320F7" w:rsidRPr="005454CF">
        <w:rPr>
          <w:lang w:val="sv-SE"/>
        </w:rPr>
        <w:t xml:space="preserve"> </w:t>
      </w:r>
      <w:r w:rsidR="004320F7" w:rsidRPr="005454CF">
        <w:rPr>
          <w:iCs/>
          <w:sz w:val="20"/>
          <w:szCs w:val="20"/>
          <w:lang w:val="en-US"/>
        </w:rPr>
        <w:t>the requirements related to eDRX</w:t>
      </w:r>
      <w:r w:rsidR="004320F7" w:rsidRPr="005454CF">
        <w:rPr>
          <w:lang w:val="sv-SE"/>
        </w:rPr>
        <w:t xml:space="preserve"> wasn’t been </w:t>
      </w:r>
      <w:r w:rsidR="004320F7" w:rsidRPr="005454CF">
        <w:rPr>
          <w:rFonts w:hint="eastAsia"/>
          <w:lang w:val="sv-SE"/>
        </w:rPr>
        <w:t>defin</w:t>
      </w:r>
      <w:r w:rsidR="004320F7" w:rsidRPr="005454CF">
        <w:rPr>
          <w:lang w:val="sv-SE"/>
        </w:rPr>
        <w:t xml:space="preserve">ed in NTN, so whether </w:t>
      </w:r>
      <w:r w:rsidR="004320F7" w:rsidRPr="005454CF">
        <w:rPr>
          <w:rFonts w:hint="eastAsia"/>
          <w:lang w:val="sv-SE"/>
        </w:rPr>
        <w:t xml:space="preserve">and how </w:t>
      </w:r>
      <w:r w:rsidR="004320F7" w:rsidRPr="005454CF">
        <w:rPr>
          <w:lang w:val="sv-SE"/>
        </w:rPr>
        <w:t>to introduce the eDRX for (e)RedCap UEs with FR1-NTN bands</w:t>
      </w:r>
      <w:r w:rsidR="004320F7" w:rsidRPr="005454CF">
        <w:rPr>
          <w:rFonts w:hint="eastAsia"/>
          <w:lang w:val="sv-SE"/>
        </w:rPr>
        <w:t xml:space="preserve"> should be discussed.</w:t>
      </w:r>
    </w:p>
    <w:p w:rsidR="004320F7" w:rsidRPr="005454CF" w:rsidRDefault="004320F7" w:rsidP="00D52739">
      <w:pPr>
        <w:spacing w:before="120" w:after="120"/>
        <w:jc w:val="left"/>
        <w:rPr>
          <w:lang w:val="sv-SE"/>
        </w:rPr>
      </w:pPr>
      <w:r w:rsidRPr="005454CF">
        <w:rPr>
          <w:lang w:val="sv-SE"/>
        </w:rPr>
        <w:t>In the last meeting, RAN4 discussed</w:t>
      </w:r>
      <w:r w:rsidRPr="005454CF">
        <w:rPr>
          <w:rFonts w:hint="eastAsia"/>
          <w:lang w:val="sv-SE"/>
        </w:rPr>
        <w:t xml:space="preserve"> the related issue</w:t>
      </w:r>
      <w:r w:rsidR="00D52739" w:rsidRPr="005454CF">
        <w:rPr>
          <w:rFonts w:hint="eastAsia"/>
          <w:lang w:val="sv-SE"/>
        </w:rPr>
        <w:t>s and</w:t>
      </w:r>
      <w:r w:rsidRPr="005454CF">
        <w:rPr>
          <w:lang w:val="sv-SE"/>
        </w:rPr>
        <w:t xml:space="preserve"> </w:t>
      </w:r>
      <w:r w:rsidR="00AF10D8" w:rsidRPr="005454CF">
        <w:rPr>
          <w:rFonts w:hint="eastAsia"/>
          <w:lang w:val="sv-SE"/>
        </w:rPr>
        <w:t>some agreements were reached for GSO</w:t>
      </w:r>
      <w:r w:rsidR="00D52739" w:rsidRPr="005454CF">
        <w:rPr>
          <w:rFonts w:hint="eastAsia"/>
          <w:lang w:val="sv-SE"/>
        </w:rPr>
        <w:t>,</w:t>
      </w:r>
      <w:r w:rsidR="00AF10D8" w:rsidRPr="005454CF">
        <w:rPr>
          <w:rFonts w:hint="eastAsia"/>
          <w:lang w:val="sv-SE"/>
        </w:rPr>
        <w:t xml:space="preserve"> </w:t>
      </w:r>
      <w:r w:rsidR="00D52739" w:rsidRPr="005454CF">
        <w:rPr>
          <w:rFonts w:hint="eastAsia"/>
          <w:lang w:val="sv-SE"/>
        </w:rPr>
        <w:t>but</w:t>
      </w:r>
      <w:r w:rsidR="00AF10D8" w:rsidRPr="005454CF">
        <w:rPr>
          <w:rFonts w:hint="eastAsia"/>
          <w:lang w:val="sv-SE"/>
        </w:rPr>
        <w:t xml:space="preserve"> </w:t>
      </w:r>
      <w:r w:rsidRPr="005454CF">
        <w:rPr>
          <w:lang w:val="sv-SE"/>
        </w:rPr>
        <w:t xml:space="preserve">there was no consensus </w:t>
      </w:r>
      <w:r w:rsidR="00AF10D8" w:rsidRPr="005454CF">
        <w:rPr>
          <w:rFonts w:hint="eastAsia"/>
          <w:lang w:val="sv-SE"/>
        </w:rPr>
        <w:t xml:space="preserve">for LEO </w:t>
      </w:r>
      <w:r w:rsidRPr="005454CF">
        <w:rPr>
          <w:lang w:val="sv-SE"/>
        </w:rPr>
        <w:t xml:space="preserve">among the companies. The </w:t>
      </w:r>
      <w:r w:rsidR="00AF10D8" w:rsidRPr="005454CF">
        <w:rPr>
          <w:rFonts w:hint="eastAsia"/>
          <w:lang w:val="sv-SE"/>
        </w:rPr>
        <w:t>agreement</w:t>
      </w:r>
      <w:r w:rsidR="00D52739" w:rsidRPr="005454CF">
        <w:rPr>
          <w:lang w:val="sv-SE"/>
        </w:rPr>
        <w:t xml:space="preserve"> are copied as below [</w:t>
      </w:r>
      <w:r w:rsidR="00D52739" w:rsidRPr="005454CF">
        <w:rPr>
          <w:rFonts w:hint="eastAsia"/>
          <w:lang w:val="sv-SE"/>
        </w:rPr>
        <w:t>2</w:t>
      </w:r>
      <w:r w:rsidRPr="005454CF">
        <w:rPr>
          <w:lang w:val="sv-SE"/>
        </w:rPr>
        <w:t>]:</w:t>
      </w:r>
    </w:p>
    <w:tbl>
      <w:tblPr>
        <w:tblStyle w:val="af8"/>
        <w:tblW w:w="0" w:type="auto"/>
        <w:tblLook w:val="04A0" w:firstRow="1" w:lastRow="0" w:firstColumn="1" w:lastColumn="0" w:noHBand="0" w:noVBand="1"/>
      </w:tblPr>
      <w:tblGrid>
        <w:gridCol w:w="9855"/>
      </w:tblGrid>
      <w:tr w:rsidR="004320F7" w:rsidRPr="005454CF" w:rsidTr="00B41F1E">
        <w:tc>
          <w:tcPr>
            <w:tcW w:w="9855" w:type="dxa"/>
          </w:tcPr>
          <w:p w:rsidR="007A6788" w:rsidRPr="005454CF" w:rsidRDefault="007A6788" w:rsidP="007A6788">
            <w:pPr>
              <w:overflowPunct/>
              <w:autoSpaceDE/>
              <w:autoSpaceDN/>
              <w:adjustRightInd/>
              <w:snapToGrid w:val="0"/>
              <w:spacing w:before="0" w:after="180"/>
              <w:jc w:val="left"/>
              <w:textAlignment w:val="auto"/>
              <w:rPr>
                <w:rFonts w:eastAsia="等线"/>
                <w:b/>
                <w:iCs/>
                <w:szCs w:val="21"/>
                <w:highlight w:val="green"/>
                <w:lang w:val="en-US"/>
              </w:rPr>
            </w:pPr>
            <w:r w:rsidRPr="005454CF">
              <w:rPr>
                <w:rFonts w:eastAsia="等线" w:hint="eastAsia"/>
                <w:b/>
                <w:iCs/>
                <w:szCs w:val="21"/>
                <w:highlight w:val="green"/>
                <w:lang w:val="en-US"/>
              </w:rPr>
              <w:t>&lt;</w:t>
            </w:r>
            <w:r w:rsidRPr="005454CF">
              <w:rPr>
                <w:rFonts w:eastAsia="等线"/>
                <w:b/>
                <w:iCs/>
                <w:szCs w:val="21"/>
                <w:highlight w:val="green"/>
                <w:lang w:val="en-US"/>
              </w:rPr>
              <w:t>Agreement</w:t>
            </w:r>
            <w:r w:rsidRPr="005454CF">
              <w:rPr>
                <w:rFonts w:eastAsia="等线" w:hint="eastAsia"/>
                <w:b/>
                <w:iCs/>
                <w:szCs w:val="21"/>
                <w:highlight w:val="green"/>
                <w:lang w:val="en-US"/>
              </w:rPr>
              <w:t>&gt;</w:t>
            </w:r>
            <w:r w:rsidRPr="005454CF">
              <w:rPr>
                <w:rFonts w:eastAsia="等线"/>
                <w:b/>
                <w:iCs/>
                <w:szCs w:val="21"/>
                <w:highlight w:val="green"/>
                <w:lang w:val="en-US"/>
              </w:rPr>
              <w:t>:</w:t>
            </w:r>
          </w:p>
          <w:p w:rsidR="007A6788" w:rsidRPr="005454CF" w:rsidRDefault="007A6788" w:rsidP="003800DC">
            <w:pPr>
              <w:numPr>
                <w:ilvl w:val="0"/>
                <w:numId w:val="25"/>
              </w:numPr>
              <w:overflowPunct/>
              <w:autoSpaceDE/>
              <w:autoSpaceDN/>
              <w:adjustRightInd/>
              <w:snapToGrid w:val="0"/>
              <w:spacing w:before="0" w:after="120"/>
              <w:ind w:left="720"/>
              <w:jc w:val="left"/>
              <w:textAlignment w:val="auto"/>
              <w:rPr>
                <w:sz w:val="20"/>
                <w:szCs w:val="21"/>
                <w:lang w:val="en-US" w:eastAsia="en-US"/>
              </w:rPr>
            </w:pPr>
            <w:r w:rsidRPr="005454CF">
              <w:rPr>
                <w:rFonts w:hint="eastAsia"/>
                <w:sz w:val="20"/>
                <w:szCs w:val="21"/>
                <w:lang w:val="en-US" w:eastAsia="en-US"/>
              </w:rPr>
              <w:t>For</w:t>
            </w:r>
            <w:r w:rsidRPr="005454CF">
              <w:rPr>
                <w:sz w:val="20"/>
                <w:szCs w:val="21"/>
                <w:lang w:val="en-US" w:eastAsia="en-US"/>
              </w:rPr>
              <w:t xml:space="preserve"> GSO:</w:t>
            </w:r>
          </w:p>
          <w:p w:rsidR="007A6788" w:rsidRPr="005454CF" w:rsidRDefault="007A6788" w:rsidP="003800DC">
            <w:pPr>
              <w:numPr>
                <w:ilvl w:val="1"/>
                <w:numId w:val="25"/>
              </w:numPr>
              <w:overflowPunct/>
              <w:autoSpaceDE/>
              <w:autoSpaceDN/>
              <w:adjustRightInd/>
              <w:snapToGrid w:val="0"/>
              <w:spacing w:before="0" w:after="120"/>
              <w:jc w:val="left"/>
              <w:textAlignment w:val="auto"/>
              <w:rPr>
                <w:sz w:val="20"/>
                <w:szCs w:val="21"/>
                <w:lang w:val="en-US" w:eastAsia="en-US"/>
              </w:rPr>
            </w:pPr>
            <w:r w:rsidRPr="005454CF">
              <w:rPr>
                <w:sz w:val="20"/>
                <w:szCs w:val="21"/>
                <w:lang w:val="en-US" w:eastAsia="en-US"/>
              </w:rPr>
              <w:t>Define</w:t>
            </w:r>
            <w:r w:rsidRPr="005454CF">
              <w:rPr>
                <w:rFonts w:hint="eastAsia"/>
                <w:sz w:val="20"/>
                <w:szCs w:val="21"/>
                <w:lang w:val="en-US" w:eastAsia="en-US"/>
              </w:rPr>
              <w:t xml:space="preserve"> </w:t>
            </w:r>
            <w:r w:rsidRPr="005454CF">
              <w:rPr>
                <w:sz w:val="20"/>
                <w:szCs w:val="21"/>
                <w:lang w:val="en-US" w:eastAsia="en-US"/>
              </w:rPr>
              <w:t>eDRX related requirements</w:t>
            </w:r>
            <w:r w:rsidRPr="005454CF">
              <w:rPr>
                <w:rFonts w:hint="eastAsia"/>
                <w:sz w:val="20"/>
                <w:szCs w:val="21"/>
                <w:lang w:val="en-US" w:eastAsia="en-US"/>
              </w:rPr>
              <w:t xml:space="preserve"> </w:t>
            </w:r>
            <w:r w:rsidRPr="005454CF">
              <w:rPr>
                <w:sz w:val="20"/>
                <w:szCs w:val="21"/>
                <w:lang w:val="en-US" w:eastAsia="en-US"/>
              </w:rPr>
              <w:t>in RRC_Idle</w:t>
            </w:r>
            <w:r w:rsidRPr="005454CF" w:rsidDel="002D619E">
              <w:rPr>
                <w:rFonts w:hint="eastAsia"/>
                <w:sz w:val="20"/>
                <w:szCs w:val="21"/>
                <w:lang w:val="en-US" w:eastAsia="en-US"/>
              </w:rPr>
              <w:t xml:space="preserve"> </w:t>
            </w:r>
            <w:r w:rsidRPr="005454CF">
              <w:rPr>
                <w:rFonts w:hint="eastAsia"/>
                <w:sz w:val="20"/>
                <w:szCs w:val="21"/>
                <w:lang w:val="en-US" w:eastAsia="en-US"/>
              </w:rPr>
              <w:t xml:space="preserve">/ </w:t>
            </w:r>
            <w:r w:rsidRPr="005454CF">
              <w:rPr>
                <w:sz w:val="20"/>
                <w:szCs w:val="21"/>
                <w:lang w:val="en-US" w:eastAsia="en-US"/>
              </w:rPr>
              <w:t xml:space="preserve">RRC_Inactive mode </w:t>
            </w:r>
            <w:r w:rsidRPr="005454CF">
              <w:rPr>
                <w:rFonts w:hint="eastAsia"/>
                <w:sz w:val="20"/>
                <w:szCs w:val="21"/>
                <w:lang w:val="en-US" w:eastAsia="en-US"/>
              </w:rPr>
              <w:t xml:space="preserve">for </w:t>
            </w:r>
            <w:r w:rsidRPr="005454CF">
              <w:rPr>
                <w:sz w:val="20"/>
                <w:szCs w:val="21"/>
                <w:lang w:val="en-US" w:eastAsia="en-US"/>
              </w:rPr>
              <w:t>(e</w:t>
            </w:r>
            <w:proofErr w:type="gramStart"/>
            <w:r w:rsidRPr="005454CF">
              <w:rPr>
                <w:sz w:val="20"/>
                <w:szCs w:val="21"/>
                <w:lang w:val="en-US" w:eastAsia="en-US"/>
              </w:rPr>
              <w:t>)RedCap</w:t>
            </w:r>
            <w:proofErr w:type="gramEnd"/>
            <w:r w:rsidRPr="005454CF">
              <w:rPr>
                <w:sz w:val="20"/>
                <w:szCs w:val="21"/>
                <w:lang w:val="en-US" w:eastAsia="en-US"/>
              </w:rPr>
              <w:t xml:space="preserve"> UE with FR1-NTN.</w:t>
            </w:r>
          </w:p>
          <w:p w:rsidR="007A6788" w:rsidRPr="005454CF" w:rsidRDefault="007A6788" w:rsidP="003800DC">
            <w:pPr>
              <w:numPr>
                <w:ilvl w:val="2"/>
                <w:numId w:val="25"/>
              </w:numPr>
              <w:overflowPunct/>
              <w:autoSpaceDE/>
              <w:autoSpaceDN/>
              <w:adjustRightInd/>
              <w:snapToGrid w:val="0"/>
              <w:spacing w:before="0" w:after="120"/>
              <w:ind w:hanging="357"/>
              <w:jc w:val="left"/>
              <w:textAlignment w:val="auto"/>
              <w:rPr>
                <w:sz w:val="20"/>
                <w:szCs w:val="21"/>
                <w:lang w:eastAsia="en-US"/>
              </w:rPr>
            </w:pPr>
            <w:r w:rsidRPr="005454CF">
              <w:rPr>
                <w:sz w:val="20"/>
                <w:szCs w:val="21"/>
                <w:lang w:eastAsia="en-US"/>
              </w:rPr>
              <w:t xml:space="preserve">For </w:t>
            </w:r>
            <w:r w:rsidRPr="005454CF">
              <w:rPr>
                <w:rFonts w:hint="eastAsia"/>
                <w:sz w:val="20"/>
                <w:szCs w:val="21"/>
                <w:lang w:eastAsia="en-US"/>
              </w:rPr>
              <w:t>GSO,</w:t>
            </w:r>
            <w:r w:rsidRPr="005454CF">
              <w:rPr>
                <w:sz w:val="20"/>
                <w:szCs w:val="21"/>
                <w:lang w:eastAsia="en-US"/>
              </w:rPr>
              <w:t xml:space="preserve"> All DRX and eDRX cycle can be supported, and the DRX and eDRX related requirements for RedCap UE in TN are re-used. </w:t>
            </w:r>
          </w:p>
          <w:p w:rsidR="004320F7" w:rsidRPr="005454CF" w:rsidRDefault="007A6788" w:rsidP="003800DC">
            <w:pPr>
              <w:numPr>
                <w:ilvl w:val="0"/>
                <w:numId w:val="25"/>
              </w:numPr>
              <w:overflowPunct/>
              <w:autoSpaceDE/>
              <w:autoSpaceDN/>
              <w:adjustRightInd/>
              <w:snapToGrid w:val="0"/>
              <w:spacing w:before="0" w:after="120"/>
              <w:ind w:left="720"/>
              <w:jc w:val="left"/>
              <w:textAlignment w:val="auto"/>
              <w:rPr>
                <w:sz w:val="20"/>
                <w:szCs w:val="21"/>
                <w:lang w:val="en-US" w:eastAsia="en-US"/>
              </w:rPr>
            </w:pPr>
            <w:r w:rsidRPr="005454CF">
              <w:rPr>
                <w:rFonts w:hint="eastAsia"/>
                <w:sz w:val="20"/>
                <w:szCs w:val="21"/>
                <w:lang w:val="en-US" w:eastAsia="en-US"/>
              </w:rPr>
              <w:t>F</w:t>
            </w:r>
            <w:r w:rsidRPr="005454CF">
              <w:rPr>
                <w:sz w:val="20"/>
                <w:szCs w:val="21"/>
                <w:lang w:val="en-US" w:eastAsia="en-US"/>
              </w:rPr>
              <w:t>urther discuss for LEO</w:t>
            </w:r>
            <w:r w:rsidRPr="005454CF">
              <w:rPr>
                <w:rFonts w:hint="eastAsia"/>
                <w:sz w:val="20"/>
                <w:szCs w:val="21"/>
                <w:lang w:val="en-US"/>
              </w:rPr>
              <w:t>.</w:t>
            </w:r>
          </w:p>
        </w:tc>
      </w:tr>
    </w:tbl>
    <w:p w:rsidR="004320F7" w:rsidRPr="005454CF" w:rsidRDefault="004320F7" w:rsidP="00D52739">
      <w:pPr>
        <w:tabs>
          <w:tab w:val="left" w:pos="1134"/>
        </w:tabs>
        <w:spacing w:before="120" w:after="120"/>
        <w:jc w:val="left"/>
        <w:rPr>
          <w:kern w:val="2"/>
        </w:rPr>
      </w:pPr>
      <w:r w:rsidRPr="005454CF">
        <w:rPr>
          <w:rFonts w:hint="eastAsia"/>
          <w:kern w:val="2"/>
          <w:lang w:val="en-US"/>
        </w:rPr>
        <w:t>In Rel-17 RedCap WI, requirements were introduced for eDRX_IDLE up to 10485.76s and eDRX_INACTIVE cycles up to 10.24s</w:t>
      </w:r>
      <w:r w:rsidR="00A16483" w:rsidRPr="005454CF">
        <w:rPr>
          <w:rFonts w:hint="eastAsia"/>
          <w:kern w:val="2"/>
          <w:lang w:val="en-US"/>
        </w:rPr>
        <w:t xml:space="preserve">, and the </w:t>
      </w:r>
      <w:r w:rsidR="00D710BE" w:rsidRPr="005454CF">
        <w:rPr>
          <w:rFonts w:hint="eastAsia"/>
          <w:kern w:val="2"/>
          <w:lang w:val="en-US"/>
        </w:rPr>
        <w:t xml:space="preserve">minimum </w:t>
      </w:r>
      <w:r w:rsidR="00A16483" w:rsidRPr="005454CF">
        <w:rPr>
          <w:rFonts w:hint="eastAsia"/>
          <w:kern w:val="2"/>
          <w:lang w:val="en-US"/>
        </w:rPr>
        <w:t xml:space="preserve">value of eDRX </w:t>
      </w:r>
      <w:r w:rsidR="00D710BE" w:rsidRPr="005454CF">
        <w:rPr>
          <w:kern w:val="2"/>
          <w:lang w:val="en-US"/>
        </w:rPr>
        <w:t>cycle length</w:t>
      </w:r>
      <w:r w:rsidR="00D710BE" w:rsidRPr="005454CF">
        <w:rPr>
          <w:rFonts w:hint="eastAsia"/>
          <w:kern w:val="2"/>
          <w:lang w:val="en-US"/>
        </w:rPr>
        <w:t xml:space="preserve"> </w:t>
      </w:r>
      <w:r w:rsidR="00A16483" w:rsidRPr="005454CF">
        <w:rPr>
          <w:rFonts w:hint="eastAsia"/>
          <w:kern w:val="2"/>
          <w:lang w:val="en-US"/>
        </w:rPr>
        <w:t>can be 2.56s</w:t>
      </w:r>
      <w:r w:rsidRPr="005454CF">
        <w:rPr>
          <w:rFonts w:hint="eastAsia"/>
          <w:kern w:val="2"/>
          <w:lang w:val="en-US"/>
        </w:rPr>
        <w:t>. In Rel-18 eRedCap WI, enhanced requirements were introduced for eDRX_INACTIVE up to 10485.76s [4].</w:t>
      </w:r>
    </w:p>
    <w:p w:rsidR="00D52739" w:rsidRPr="005454CF" w:rsidRDefault="004320F7" w:rsidP="004320F7">
      <w:pPr>
        <w:spacing w:before="0" w:after="120"/>
        <w:jc w:val="left"/>
        <w:rPr>
          <w:sz w:val="20"/>
        </w:rPr>
      </w:pPr>
      <w:r w:rsidRPr="005454CF">
        <w:rPr>
          <w:rFonts w:hint="eastAsia"/>
          <w:lang w:val="sv-SE"/>
        </w:rPr>
        <w:t xml:space="preserve">In our view, </w:t>
      </w:r>
      <w:r w:rsidR="00D52739" w:rsidRPr="005454CF">
        <w:rPr>
          <w:rFonts w:hint="eastAsia"/>
          <w:lang w:val="sv-SE"/>
        </w:rPr>
        <w:t xml:space="preserve">for LEO deployment, </w:t>
      </w:r>
      <w:r w:rsidRPr="005454CF">
        <w:rPr>
          <w:rFonts w:hint="eastAsia"/>
          <w:lang w:val="sv-SE"/>
        </w:rPr>
        <w:t>we should discuss case by case.</w:t>
      </w:r>
      <w:r w:rsidRPr="005454CF">
        <w:rPr>
          <w:rFonts w:hint="eastAsia"/>
        </w:rPr>
        <w:t xml:space="preserve"> </w:t>
      </w:r>
      <w:r w:rsidR="00D52739" w:rsidRPr="005454CF">
        <w:rPr>
          <w:rFonts w:hint="eastAsia"/>
          <w:lang w:val="sv-SE"/>
        </w:rPr>
        <w:t xml:space="preserve">For </w:t>
      </w:r>
      <w:r w:rsidR="00D52739" w:rsidRPr="005454CF">
        <w:rPr>
          <w:sz w:val="20"/>
        </w:rPr>
        <w:t>earth-moving LEO deployment</w:t>
      </w:r>
      <w:r w:rsidR="00D52739" w:rsidRPr="005454CF">
        <w:rPr>
          <w:rFonts w:hint="eastAsia"/>
          <w:sz w:val="20"/>
        </w:rPr>
        <w:t xml:space="preserve">, since the serving time of a </w:t>
      </w:r>
      <w:r w:rsidR="00D52739" w:rsidRPr="005454CF">
        <w:rPr>
          <w:sz w:val="20"/>
        </w:rPr>
        <w:t>satellite</w:t>
      </w:r>
      <w:r w:rsidR="00D52739" w:rsidRPr="005454CF">
        <w:rPr>
          <w:rFonts w:hint="eastAsia"/>
          <w:sz w:val="20"/>
        </w:rPr>
        <w:t xml:space="preserve"> is too short</w:t>
      </w:r>
      <w:r w:rsidR="00A16483" w:rsidRPr="005454CF">
        <w:rPr>
          <w:rFonts w:hint="eastAsia"/>
          <w:sz w:val="20"/>
        </w:rPr>
        <w:t xml:space="preserve"> and</w:t>
      </w:r>
      <w:r w:rsidR="00D710BE" w:rsidRPr="005454CF">
        <w:rPr>
          <w:rFonts w:hint="eastAsia"/>
          <w:sz w:val="20"/>
        </w:rPr>
        <w:t xml:space="preserve"> </w:t>
      </w:r>
      <w:r w:rsidR="00D710BE" w:rsidRPr="005454CF">
        <w:rPr>
          <w:sz w:val="20"/>
        </w:rPr>
        <w:t xml:space="preserve">2.56s DRX cycle length </w:t>
      </w:r>
      <w:r w:rsidR="00A16483" w:rsidRPr="005454CF">
        <w:rPr>
          <w:rFonts w:hint="eastAsia"/>
          <w:sz w:val="20"/>
        </w:rPr>
        <w:t>has been excluded for</w:t>
      </w:r>
      <w:r w:rsidR="00FA327A" w:rsidRPr="005454CF">
        <w:rPr>
          <w:rFonts w:hint="eastAsia"/>
          <w:sz w:val="20"/>
        </w:rPr>
        <w:t xml:space="preserve"> </w:t>
      </w:r>
      <w:r w:rsidR="00D710BE" w:rsidRPr="005454CF">
        <w:rPr>
          <w:sz w:val="20"/>
        </w:rPr>
        <w:t>earth-moving LEO deployment</w:t>
      </w:r>
      <w:r w:rsidR="00584C81" w:rsidRPr="005454CF">
        <w:rPr>
          <w:rFonts w:hint="eastAsia"/>
          <w:sz w:val="20"/>
        </w:rPr>
        <w:t xml:space="preserve"> [4]</w:t>
      </w:r>
      <w:r w:rsidR="00A16483" w:rsidRPr="005454CF">
        <w:rPr>
          <w:rFonts w:hint="eastAsia"/>
          <w:sz w:val="20"/>
        </w:rPr>
        <w:t xml:space="preserve">, </w:t>
      </w:r>
      <w:r w:rsidR="00D710BE" w:rsidRPr="005454CF">
        <w:rPr>
          <w:rFonts w:hint="eastAsia"/>
          <w:sz w:val="20"/>
        </w:rPr>
        <w:t xml:space="preserve">considering that 2.56s </w:t>
      </w:r>
      <w:r w:rsidR="00AB4E01" w:rsidRPr="005454CF">
        <w:rPr>
          <w:rFonts w:hint="eastAsia"/>
          <w:sz w:val="20"/>
        </w:rPr>
        <w:t xml:space="preserve">is the </w:t>
      </w:r>
      <w:r w:rsidR="00D710BE" w:rsidRPr="005454CF">
        <w:rPr>
          <w:sz w:val="20"/>
        </w:rPr>
        <w:t>minimum value of eDRX cycle length</w:t>
      </w:r>
      <w:r w:rsidR="00AB4E01" w:rsidRPr="005454CF">
        <w:rPr>
          <w:rFonts w:hint="eastAsia"/>
          <w:sz w:val="20"/>
        </w:rPr>
        <w:t>,</w:t>
      </w:r>
      <w:r w:rsidR="00D710BE" w:rsidRPr="005454CF">
        <w:rPr>
          <w:rFonts w:hint="eastAsia"/>
          <w:sz w:val="20"/>
        </w:rPr>
        <w:t xml:space="preserve"> </w:t>
      </w:r>
      <w:r w:rsidR="00A16483" w:rsidRPr="005454CF">
        <w:rPr>
          <w:sz w:val="20"/>
        </w:rPr>
        <w:t>there</w:t>
      </w:r>
      <w:r w:rsidR="00A16483" w:rsidRPr="005454CF">
        <w:rPr>
          <w:rFonts w:hint="eastAsia"/>
          <w:sz w:val="20"/>
        </w:rPr>
        <w:t xml:space="preserve"> is</w:t>
      </w:r>
      <w:r w:rsidR="00A16483" w:rsidRPr="005454CF">
        <w:rPr>
          <w:sz w:val="20"/>
        </w:rPr>
        <w:t xml:space="preserve"> no need to</w:t>
      </w:r>
      <w:r w:rsidR="00A16483" w:rsidRPr="005454CF">
        <w:rPr>
          <w:rFonts w:hint="eastAsia"/>
          <w:sz w:val="20"/>
        </w:rPr>
        <w:t xml:space="preserve"> introduce </w:t>
      </w:r>
      <w:r w:rsidR="00A16483" w:rsidRPr="005454CF">
        <w:rPr>
          <w:sz w:val="20"/>
        </w:rPr>
        <w:t>eDRX</w:t>
      </w:r>
      <w:r w:rsidR="00A16483" w:rsidRPr="005454CF">
        <w:rPr>
          <w:rFonts w:hint="eastAsia"/>
          <w:sz w:val="20"/>
        </w:rPr>
        <w:t xml:space="preserve"> for </w:t>
      </w:r>
      <w:r w:rsidR="00A16483" w:rsidRPr="005454CF">
        <w:rPr>
          <w:sz w:val="20"/>
        </w:rPr>
        <w:t>(e)RedCap UE with FR1-NTN.</w:t>
      </w:r>
    </w:p>
    <w:p w:rsidR="00AB4E01" w:rsidRPr="005454CF" w:rsidRDefault="00AB4E01" w:rsidP="00AB4E01">
      <w:pPr>
        <w:spacing w:before="0" w:after="120"/>
        <w:jc w:val="left"/>
        <w:rPr>
          <w:b/>
          <w:sz w:val="20"/>
        </w:rPr>
      </w:pPr>
      <w:r w:rsidRPr="005454CF">
        <w:rPr>
          <w:rFonts w:hint="eastAsia"/>
          <w:b/>
          <w:sz w:val="20"/>
        </w:rPr>
        <w:t>Proposal</w:t>
      </w:r>
      <w:r w:rsidR="006B77A9" w:rsidRPr="005454CF">
        <w:rPr>
          <w:rFonts w:hint="eastAsia"/>
          <w:b/>
          <w:sz w:val="20"/>
        </w:rPr>
        <w:t xml:space="preserve"> 8</w:t>
      </w:r>
      <w:r w:rsidRPr="005454CF">
        <w:rPr>
          <w:rFonts w:hint="eastAsia"/>
          <w:b/>
          <w:sz w:val="20"/>
        </w:rPr>
        <w:t>: F</w:t>
      </w:r>
      <w:r w:rsidRPr="005454CF">
        <w:rPr>
          <w:b/>
          <w:sz w:val="20"/>
        </w:rPr>
        <w:t>or earth-moving LEO deployment</w:t>
      </w:r>
      <w:r w:rsidRPr="005454CF">
        <w:rPr>
          <w:rFonts w:hint="eastAsia"/>
          <w:b/>
          <w:sz w:val="20"/>
        </w:rPr>
        <w:t xml:space="preserve">, the </w:t>
      </w:r>
      <w:r w:rsidRPr="005454CF">
        <w:rPr>
          <w:b/>
          <w:sz w:val="20"/>
        </w:rPr>
        <w:t>requirements are not applicable for eDRX cycle</w:t>
      </w:r>
      <w:r w:rsidRPr="005454CF">
        <w:rPr>
          <w:rFonts w:hint="eastAsia"/>
          <w:b/>
          <w:sz w:val="20"/>
        </w:rPr>
        <w:t xml:space="preserve"> for </w:t>
      </w:r>
      <w:r w:rsidRPr="005454CF">
        <w:rPr>
          <w:b/>
          <w:sz w:val="20"/>
        </w:rPr>
        <w:t>(e</w:t>
      </w:r>
      <w:proofErr w:type="gramStart"/>
      <w:r w:rsidRPr="005454CF">
        <w:rPr>
          <w:b/>
          <w:sz w:val="20"/>
        </w:rPr>
        <w:t>)RedCap</w:t>
      </w:r>
      <w:proofErr w:type="gramEnd"/>
      <w:r w:rsidRPr="005454CF">
        <w:rPr>
          <w:b/>
          <w:sz w:val="20"/>
        </w:rPr>
        <w:t xml:space="preserve"> UE with FR1-NTN.</w:t>
      </w:r>
    </w:p>
    <w:p w:rsidR="00584C81" w:rsidRDefault="00AB4E01" w:rsidP="00584C81">
      <w:pPr>
        <w:spacing w:before="0" w:after="120"/>
        <w:jc w:val="left"/>
        <w:rPr>
          <w:iCs/>
          <w:sz w:val="20"/>
          <w:lang w:val="en-US"/>
        </w:rPr>
      </w:pPr>
      <w:r w:rsidRPr="005454CF">
        <w:rPr>
          <w:rFonts w:hint="eastAsia"/>
          <w:sz w:val="20"/>
        </w:rPr>
        <w:t>For quasi-earth fixed cell LEO deployment,</w:t>
      </w:r>
      <w:r w:rsidR="00584C81" w:rsidRPr="005454CF">
        <w:rPr>
          <w:rFonts w:hint="eastAsia"/>
          <w:sz w:val="20"/>
        </w:rPr>
        <w:t xml:space="preserve"> as far as we know, </w:t>
      </w:r>
      <w:r w:rsidR="00584C81" w:rsidRPr="005454CF">
        <w:rPr>
          <w:sz w:val="20"/>
        </w:rPr>
        <w:t>the serving time of satellite is about several minutes (about 300s</w:t>
      </w:r>
      <w:r w:rsidR="00A830C2" w:rsidRPr="005454CF">
        <w:rPr>
          <w:rFonts w:hint="eastAsia"/>
          <w:sz w:val="20"/>
        </w:rPr>
        <w:t xml:space="preserve"> </w:t>
      </w:r>
      <w:r w:rsidR="00A830C2" w:rsidRPr="005454CF">
        <w:rPr>
          <w:sz w:val="20"/>
        </w:rPr>
        <w:t>~</w:t>
      </w:r>
      <w:r w:rsidR="00A830C2" w:rsidRPr="005454CF">
        <w:rPr>
          <w:rFonts w:hint="eastAsia"/>
          <w:sz w:val="20"/>
        </w:rPr>
        <w:t xml:space="preserve"> </w:t>
      </w:r>
      <w:r w:rsidR="00203083" w:rsidRPr="005454CF">
        <w:rPr>
          <w:rFonts w:hint="eastAsia"/>
          <w:sz w:val="20"/>
        </w:rPr>
        <w:t>500s</w:t>
      </w:r>
      <w:r w:rsidR="00584C81" w:rsidRPr="005454CF">
        <w:rPr>
          <w:sz w:val="20"/>
        </w:rPr>
        <w:t>).</w:t>
      </w:r>
      <w:r w:rsidR="00584C81" w:rsidRPr="005454CF">
        <w:rPr>
          <w:rFonts w:hint="eastAsia"/>
          <w:sz w:val="20"/>
        </w:rPr>
        <w:t xml:space="preserve"> According to </w:t>
      </w:r>
      <w:r w:rsidR="000A1D8D" w:rsidRPr="005454CF">
        <w:rPr>
          <w:rFonts w:hint="eastAsia"/>
          <w:iCs/>
          <w:sz w:val="20"/>
          <w:lang w:val="en-US"/>
        </w:rPr>
        <w:t xml:space="preserve">Table </w:t>
      </w:r>
      <w:r w:rsidR="000A1D8D" w:rsidRPr="005454CF">
        <w:rPr>
          <w:rFonts w:eastAsiaTheme="minorEastAsia"/>
          <w:sz w:val="20"/>
        </w:rPr>
        <w:t>4.2B.2.3-2</w:t>
      </w:r>
      <w:r w:rsidR="000A1D8D" w:rsidRPr="005454CF">
        <w:rPr>
          <w:rFonts w:eastAsiaTheme="minorEastAsia" w:hint="eastAsia"/>
          <w:sz w:val="20"/>
        </w:rPr>
        <w:t xml:space="preserve"> in </w:t>
      </w:r>
      <w:r w:rsidR="00584C81" w:rsidRPr="005454CF">
        <w:rPr>
          <w:rFonts w:hint="eastAsia"/>
          <w:sz w:val="20"/>
        </w:rPr>
        <w:t xml:space="preserve">TS 38.133 [4], </w:t>
      </w:r>
      <w:r w:rsidR="00584C81" w:rsidRPr="005454CF">
        <w:rPr>
          <w:rFonts w:hint="eastAsia"/>
          <w:iCs/>
          <w:sz w:val="20"/>
        </w:rPr>
        <w:t>for</w:t>
      </w:r>
      <w:r w:rsidR="00584C81" w:rsidRPr="005454CF">
        <w:rPr>
          <w:rFonts w:hint="eastAsia"/>
          <w:sz w:val="20"/>
        </w:rPr>
        <w:t xml:space="preserve"> </w:t>
      </w:r>
      <w:r w:rsidR="00584C81" w:rsidRPr="005454CF">
        <w:rPr>
          <w:rFonts w:hint="eastAsia"/>
          <w:iCs/>
          <w:sz w:val="20"/>
        </w:rPr>
        <w:t>c</w:t>
      </w:r>
      <w:r w:rsidR="00584C81" w:rsidRPr="005454CF">
        <w:rPr>
          <w:iCs/>
          <w:sz w:val="20"/>
        </w:rPr>
        <w:t xml:space="preserve">ell Re-selection </w:t>
      </w:r>
      <w:r w:rsidR="00584C81" w:rsidRPr="005454CF">
        <w:rPr>
          <w:rFonts w:hint="eastAsia"/>
          <w:iCs/>
          <w:sz w:val="20"/>
        </w:rPr>
        <w:t xml:space="preserve">in IDLE mode, the existing </w:t>
      </w:r>
      <w:r w:rsidR="00584C81" w:rsidRPr="005454CF">
        <w:rPr>
          <w:iCs/>
          <w:sz w:val="20"/>
          <w:lang w:val="en-US"/>
        </w:rPr>
        <w:t>T</w:t>
      </w:r>
      <w:r w:rsidR="00BC52AB">
        <w:rPr>
          <w:iCs/>
          <w:sz w:val="20"/>
          <w:vertAlign w:val="subscript"/>
          <w:lang w:val="en-US"/>
        </w:rPr>
        <w:t>detect</w:t>
      </w:r>
      <w:proofErr w:type="gramStart"/>
      <w:r w:rsidR="00BC52AB">
        <w:rPr>
          <w:iCs/>
          <w:sz w:val="20"/>
          <w:vertAlign w:val="subscript"/>
          <w:lang w:val="en-US"/>
        </w:rPr>
        <w:t>,NR</w:t>
      </w:r>
      <w:proofErr w:type="gramEnd"/>
      <w:r w:rsidR="00BC52AB">
        <w:rPr>
          <w:iCs/>
          <w:sz w:val="20"/>
          <w:vertAlign w:val="subscript"/>
          <w:lang w:val="en-US"/>
        </w:rPr>
        <w:t>_Int</w:t>
      </w:r>
      <w:r w:rsidR="00BC52AB">
        <w:rPr>
          <w:rFonts w:hint="eastAsia"/>
          <w:iCs/>
          <w:sz w:val="20"/>
          <w:vertAlign w:val="subscript"/>
          <w:lang w:val="en-US"/>
        </w:rPr>
        <w:t>er</w:t>
      </w:r>
      <w:r w:rsidR="00584C81" w:rsidRPr="005454CF">
        <w:rPr>
          <w:iCs/>
          <w:sz w:val="20"/>
          <w:vertAlign w:val="subscript"/>
          <w:lang w:val="en-US"/>
        </w:rPr>
        <w:t>_RedCap</w:t>
      </w:r>
      <w:r w:rsidR="00584C81" w:rsidRPr="005454CF">
        <w:rPr>
          <w:iCs/>
          <w:sz w:val="20"/>
          <w:lang w:val="en-US"/>
        </w:rPr>
        <w:t>, T</w:t>
      </w:r>
      <w:r w:rsidR="00BC52AB">
        <w:rPr>
          <w:iCs/>
          <w:sz w:val="20"/>
          <w:vertAlign w:val="subscript"/>
          <w:lang w:val="en-US"/>
        </w:rPr>
        <w:t>measure,NR_Int</w:t>
      </w:r>
      <w:r w:rsidR="00BC52AB">
        <w:rPr>
          <w:rFonts w:hint="eastAsia"/>
          <w:iCs/>
          <w:sz w:val="20"/>
          <w:vertAlign w:val="subscript"/>
          <w:lang w:val="en-US"/>
        </w:rPr>
        <w:t>er</w:t>
      </w:r>
      <w:r w:rsidR="00584C81" w:rsidRPr="005454CF">
        <w:rPr>
          <w:iCs/>
          <w:sz w:val="20"/>
          <w:vertAlign w:val="subscript"/>
          <w:lang w:val="en-US"/>
        </w:rPr>
        <w:t>_RedCap</w:t>
      </w:r>
      <w:r w:rsidR="00584C81" w:rsidRPr="005454CF">
        <w:rPr>
          <w:iCs/>
          <w:sz w:val="20"/>
          <w:lang w:val="en-US"/>
        </w:rPr>
        <w:t xml:space="preserve"> and T</w:t>
      </w:r>
      <w:r w:rsidR="00584C81" w:rsidRPr="005454CF">
        <w:rPr>
          <w:iCs/>
          <w:sz w:val="20"/>
          <w:vertAlign w:val="subscript"/>
          <w:lang w:val="en-US"/>
        </w:rPr>
        <w:t>evaluate,NR_Int</w:t>
      </w:r>
      <w:r w:rsidR="00BC52AB">
        <w:rPr>
          <w:rFonts w:hint="eastAsia"/>
          <w:iCs/>
          <w:sz w:val="20"/>
          <w:vertAlign w:val="subscript"/>
          <w:lang w:val="en-US"/>
        </w:rPr>
        <w:t>er</w:t>
      </w:r>
      <w:r w:rsidR="00584C81" w:rsidRPr="005454CF">
        <w:rPr>
          <w:iCs/>
          <w:sz w:val="20"/>
          <w:vertAlign w:val="subscript"/>
          <w:lang w:val="en-US"/>
        </w:rPr>
        <w:t>_RedCap</w:t>
      </w:r>
      <w:r w:rsidR="00584C81" w:rsidRPr="005454CF">
        <w:rPr>
          <w:rFonts w:hint="eastAsia"/>
          <w:iCs/>
          <w:sz w:val="20"/>
          <w:vertAlign w:val="subscript"/>
          <w:lang w:val="en-US"/>
        </w:rPr>
        <w:t xml:space="preserve"> </w:t>
      </w:r>
      <w:r w:rsidR="00584C81" w:rsidRPr="005454CF">
        <w:rPr>
          <w:rFonts w:hint="eastAsia"/>
          <w:iCs/>
          <w:sz w:val="20"/>
          <w:lang w:val="en-US"/>
        </w:rPr>
        <w:t xml:space="preserve">defined </w:t>
      </w:r>
      <w:r w:rsidR="00584C81" w:rsidRPr="005454CF">
        <w:rPr>
          <w:iCs/>
          <w:sz w:val="20"/>
          <w:lang w:val="en-US"/>
        </w:rPr>
        <w:t xml:space="preserve">for </w:t>
      </w:r>
      <w:r w:rsidR="00584C81" w:rsidRPr="005454CF">
        <w:rPr>
          <w:rFonts w:hint="eastAsia"/>
          <w:iCs/>
          <w:sz w:val="20"/>
          <w:lang w:val="en-US"/>
        </w:rPr>
        <w:t xml:space="preserve">RedCap </w:t>
      </w:r>
      <w:r w:rsidR="00584C81" w:rsidRPr="005454CF">
        <w:rPr>
          <w:iCs/>
          <w:sz w:val="20"/>
          <w:lang w:val="en-US"/>
        </w:rPr>
        <w:t>UE configured with eDRX_IDLE cycle</w:t>
      </w:r>
      <w:r w:rsidR="00584C81" w:rsidRPr="005454CF">
        <w:rPr>
          <w:rFonts w:hint="eastAsia"/>
          <w:iCs/>
          <w:sz w:val="20"/>
          <w:vertAlign w:val="subscript"/>
          <w:lang w:val="en-US"/>
        </w:rPr>
        <w:t xml:space="preserve"> </w:t>
      </w:r>
      <w:r w:rsidR="00584C81" w:rsidRPr="005454CF">
        <w:rPr>
          <w:rFonts w:hint="eastAsia"/>
          <w:iCs/>
          <w:sz w:val="20"/>
          <w:lang w:val="en-US"/>
        </w:rPr>
        <w:t>are copi</w:t>
      </w:r>
      <w:r w:rsidR="000A1D8D" w:rsidRPr="005454CF">
        <w:rPr>
          <w:rFonts w:hint="eastAsia"/>
          <w:iCs/>
          <w:sz w:val="20"/>
          <w:lang w:val="en-US"/>
        </w:rPr>
        <w:t>ed as follows</w:t>
      </w:r>
      <w:r w:rsidR="00584C81" w:rsidRPr="005454CF">
        <w:rPr>
          <w:rFonts w:hint="eastAsia"/>
          <w:iCs/>
          <w:sz w:val="20"/>
          <w:lang w:val="en-US"/>
        </w:rPr>
        <w:t>:</w:t>
      </w:r>
    </w:p>
    <w:p w:rsidR="00BC52AB" w:rsidRPr="00BC52AB" w:rsidRDefault="00BC52AB" w:rsidP="00BC52AB">
      <w:pPr>
        <w:pStyle w:val="TH"/>
        <w:rPr>
          <w:sz w:val="18"/>
          <w:vertAlign w:val="subscript"/>
        </w:rPr>
      </w:pPr>
      <w:r w:rsidRPr="00BC52AB">
        <w:rPr>
          <w:sz w:val="18"/>
        </w:rPr>
        <w:lastRenderedPageBreak/>
        <w:t>Table 4.2B.2.4-2: T</w:t>
      </w:r>
      <w:r w:rsidRPr="00BC52AB">
        <w:rPr>
          <w:sz w:val="18"/>
          <w:vertAlign w:val="subscript"/>
        </w:rPr>
        <w:t>detect</w:t>
      </w:r>
      <w:proofErr w:type="gramStart"/>
      <w:r w:rsidRPr="00BC52AB">
        <w:rPr>
          <w:sz w:val="18"/>
          <w:vertAlign w:val="subscript"/>
        </w:rPr>
        <w:t>,NR</w:t>
      </w:r>
      <w:proofErr w:type="gramEnd"/>
      <w:r w:rsidRPr="00BC52AB">
        <w:rPr>
          <w:sz w:val="18"/>
          <w:vertAlign w:val="subscript"/>
        </w:rPr>
        <w:t>_Inter_RedCap,</w:t>
      </w:r>
      <w:r w:rsidRPr="00BC52AB">
        <w:rPr>
          <w:sz w:val="18"/>
        </w:rPr>
        <w:t xml:space="preserve"> T</w:t>
      </w:r>
      <w:r w:rsidRPr="00BC52AB">
        <w:rPr>
          <w:sz w:val="18"/>
          <w:vertAlign w:val="subscript"/>
        </w:rPr>
        <w:t>measure,NR_Inter_RedCap</w:t>
      </w:r>
      <w:r w:rsidRPr="00BC52AB">
        <w:rPr>
          <w:sz w:val="18"/>
        </w:rPr>
        <w:t xml:space="preserve"> and T</w:t>
      </w:r>
      <w:r w:rsidRPr="00BC52AB">
        <w:rPr>
          <w:sz w:val="18"/>
          <w:vertAlign w:val="subscript"/>
        </w:rPr>
        <w:t>evaluate,NR_Inter_RedCap</w:t>
      </w:r>
      <w:r w:rsidRPr="00BC52AB">
        <w:rPr>
          <w:sz w:val="18"/>
          <w:vertAlign w:val="subscript"/>
          <w:lang w:val="en-US"/>
        </w:rPr>
        <w:t xml:space="preserve"> </w:t>
      </w:r>
      <w:r w:rsidRPr="00BC52AB">
        <w:rPr>
          <w:sz w:val="18"/>
        </w:rPr>
        <w:t>for UE configured with eDRX_IDLE cycle (Frequency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774"/>
        <w:gridCol w:w="1303"/>
        <w:gridCol w:w="2870"/>
        <w:gridCol w:w="1653"/>
        <w:gridCol w:w="1743"/>
      </w:tblGrid>
      <w:tr w:rsidR="00BC52AB" w:rsidRPr="00BC52AB" w:rsidTr="00CB245A">
        <w:trPr>
          <w:trHeight w:val="673"/>
        </w:trPr>
        <w:tc>
          <w:tcPr>
            <w:tcW w:w="645" w:type="pct"/>
            <w:vMerge w:val="restart"/>
            <w:hideMark/>
          </w:tcPr>
          <w:p w:rsidR="00BC52AB" w:rsidRPr="00BC52AB" w:rsidRDefault="00BC52AB" w:rsidP="00CB245A">
            <w:pPr>
              <w:rPr>
                <w:rFonts w:ascii="Arial" w:hAnsi="Arial" w:cs="Arial"/>
                <w:sz w:val="16"/>
                <w:szCs w:val="18"/>
                <w:lang w:val="en-US"/>
              </w:rPr>
            </w:pPr>
            <w:r w:rsidRPr="00BC52AB">
              <w:rPr>
                <w:rFonts w:ascii="Arial" w:hAnsi="Arial" w:cs="Arial"/>
                <w:b/>
                <w:sz w:val="16"/>
                <w:szCs w:val="18"/>
              </w:rPr>
              <w:t>eDRX_IDLE cycle length [s]</w:t>
            </w:r>
          </w:p>
        </w:tc>
        <w:tc>
          <w:tcPr>
            <w:tcW w:w="404" w:type="pct"/>
            <w:vMerge w:val="restart"/>
            <w:hideMark/>
          </w:tcPr>
          <w:p w:rsidR="00BC52AB" w:rsidRPr="00BC52AB" w:rsidRDefault="00BC52AB" w:rsidP="00CB245A">
            <w:pPr>
              <w:rPr>
                <w:rFonts w:ascii="Arial" w:hAnsi="Arial" w:cs="Arial"/>
                <w:sz w:val="16"/>
                <w:szCs w:val="18"/>
                <w:lang w:val="en-US"/>
              </w:rPr>
            </w:pPr>
            <w:r w:rsidRPr="00BC52AB">
              <w:rPr>
                <w:rFonts w:ascii="Arial" w:hAnsi="Arial" w:cs="Arial"/>
                <w:b/>
                <w:sz w:val="16"/>
                <w:szCs w:val="18"/>
              </w:rPr>
              <w:t>DRX cycle length [s]</w:t>
            </w:r>
          </w:p>
        </w:tc>
        <w:tc>
          <w:tcPr>
            <w:tcW w:w="680" w:type="pct"/>
            <w:vMerge w:val="restart"/>
            <w:hideMark/>
          </w:tcPr>
          <w:p w:rsidR="00BC52AB" w:rsidRPr="00BC52AB" w:rsidRDefault="00BC52AB" w:rsidP="00CB245A">
            <w:pPr>
              <w:rPr>
                <w:rFonts w:ascii="Arial" w:hAnsi="Arial" w:cs="Arial"/>
                <w:sz w:val="16"/>
                <w:szCs w:val="18"/>
                <w:lang w:val="en-US"/>
              </w:rPr>
            </w:pPr>
            <w:r w:rsidRPr="00BC52AB">
              <w:rPr>
                <w:rFonts w:ascii="Arial" w:hAnsi="Arial" w:cs="Arial"/>
                <w:b/>
                <w:sz w:val="16"/>
                <w:szCs w:val="18"/>
              </w:rPr>
              <w:t>PTW length [s] (number of 1.28s periods)</w:t>
            </w:r>
          </w:p>
        </w:tc>
        <w:tc>
          <w:tcPr>
            <w:tcW w:w="1498" w:type="pct"/>
            <w:vMerge w:val="restart"/>
            <w:hideMark/>
          </w:tcPr>
          <w:p w:rsidR="00BC52AB" w:rsidRPr="00BC52AB" w:rsidRDefault="00BC52AB" w:rsidP="00CB245A">
            <w:pPr>
              <w:rPr>
                <w:rFonts w:ascii="Arial" w:hAnsi="Arial" w:cs="Arial"/>
                <w:sz w:val="16"/>
                <w:szCs w:val="18"/>
                <w:lang w:val="en-US"/>
              </w:rPr>
            </w:pPr>
            <w:r w:rsidRPr="00BC52AB">
              <w:rPr>
                <w:rFonts w:ascii="Arial" w:hAnsi="Arial" w:cs="Arial"/>
                <w:b/>
                <w:bCs/>
                <w:sz w:val="16"/>
                <w:szCs w:val="18"/>
              </w:rPr>
              <w:t>T</w:t>
            </w:r>
            <w:r w:rsidRPr="00BC52AB">
              <w:rPr>
                <w:rFonts w:ascii="Arial" w:hAnsi="Arial" w:cs="Arial"/>
                <w:b/>
                <w:bCs/>
                <w:sz w:val="16"/>
                <w:szCs w:val="18"/>
                <w:vertAlign w:val="subscript"/>
              </w:rPr>
              <w:t>detect,NR_Inter_RedCap</w:t>
            </w:r>
            <w:r w:rsidRPr="00BC52AB">
              <w:rPr>
                <w:rFonts w:ascii="Arial" w:hAnsi="Arial" w:cs="Arial"/>
                <w:b/>
                <w:sz w:val="16"/>
                <w:szCs w:val="18"/>
              </w:rPr>
              <w:t xml:space="preserve"> [s] (number of DRX cycles</w:t>
            </w:r>
            <w:r w:rsidRPr="00BC52AB">
              <w:rPr>
                <w:rFonts w:ascii="Arial" w:hAnsi="Arial" w:cs="Arial"/>
                <w:b/>
                <w:bCs/>
                <w:sz w:val="16"/>
                <w:szCs w:val="18"/>
              </w:rPr>
              <w:t xml:space="preserve"> or eDRX cycles </w:t>
            </w:r>
            <w:r w:rsidRPr="00BC52AB">
              <w:rPr>
                <w:rFonts w:ascii="Arial" w:hAnsi="Arial" w:cs="Arial"/>
                <w:b/>
                <w:bCs/>
                <w:sz w:val="16"/>
                <w:szCs w:val="18"/>
                <w:vertAlign w:val="superscript"/>
              </w:rPr>
              <w:t>Note 3</w:t>
            </w:r>
            <w:r w:rsidRPr="00BC52AB">
              <w:rPr>
                <w:rFonts w:ascii="Arial" w:hAnsi="Arial" w:cs="Arial"/>
                <w:b/>
                <w:sz w:val="16"/>
                <w:szCs w:val="18"/>
              </w:rPr>
              <w:t>)</w:t>
            </w:r>
          </w:p>
        </w:tc>
        <w:tc>
          <w:tcPr>
            <w:tcW w:w="863" w:type="pct"/>
            <w:vMerge w:val="restart"/>
            <w:hideMark/>
          </w:tcPr>
          <w:p w:rsidR="00BC52AB" w:rsidRPr="00BC52AB" w:rsidRDefault="00BC52AB" w:rsidP="00CB245A">
            <w:pPr>
              <w:rPr>
                <w:rFonts w:ascii="Arial" w:hAnsi="Arial" w:cs="Arial"/>
                <w:sz w:val="16"/>
                <w:szCs w:val="18"/>
                <w:lang w:val="en-US"/>
              </w:rPr>
            </w:pPr>
            <w:r w:rsidRPr="00BC52AB">
              <w:rPr>
                <w:rFonts w:ascii="Arial" w:hAnsi="Arial" w:cs="Arial"/>
                <w:b/>
                <w:bCs/>
                <w:sz w:val="16"/>
                <w:szCs w:val="18"/>
              </w:rPr>
              <w:t>T</w:t>
            </w:r>
            <w:r w:rsidRPr="00BC52AB">
              <w:rPr>
                <w:rFonts w:ascii="Arial" w:hAnsi="Arial" w:cs="Arial"/>
                <w:b/>
                <w:bCs/>
                <w:sz w:val="16"/>
                <w:szCs w:val="18"/>
                <w:vertAlign w:val="subscript"/>
              </w:rPr>
              <w:t>measure,NR_Inter_RedCap</w:t>
            </w:r>
            <w:r w:rsidRPr="00BC52AB">
              <w:rPr>
                <w:sz w:val="16"/>
                <w:szCs w:val="18"/>
              </w:rPr>
              <w:t xml:space="preserve"> </w:t>
            </w:r>
            <w:r w:rsidRPr="00BC52AB">
              <w:rPr>
                <w:rFonts w:ascii="Arial" w:hAnsi="Arial" w:cs="Arial"/>
                <w:b/>
                <w:sz w:val="16"/>
                <w:szCs w:val="18"/>
              </w:rPr>
              <w:t>[s] (number of DRX cycles</w:t>
            </w:r>
            <w:r w:rsidRPr="00BC52AB">
              <w:rPr>
                <w:rFonts w:ascii="Arial" w:hAnsi="Arial" w:cs="Arial"/>
                <w:b/>
                <w:bCs/>
                <w:sz w:val="16"/>
                <w:szCs w:val="18"/>
              </w:rPr>
              <w:t xml:space="preserve"> or eDRX cycles </w:t>
            </w:r>
            <w:r w:rsidRPr="00BC52AB">
              <w:rPr>
                <w:rFonts w:ascii="Arial" w:hAnsi="Arial" w:cs="Arial"/>
                <w:b/>
                <w:bCs/>
                <w:sz w:val="16"/>
                <w:szCs w:val="18"/>
                <w:vertAlign w:val="superscript"/>
              </w:rPr>
              <w:t>Note 3</w:t>
            </w:r>
            <w:r w:rsidRPr="00BC52AB">
              <w:rPr>
                <w:rFonts w:ascii="Arial" w:hAnsi="Arial" w:cs="Arial"/>
                <w:b/>
                <w:sz w:val="16"/>
                <w:szCs w:val="18"/>
              </w:rPr>
              <w:t>)</w:t>
            </w:r>
          </w:p>
        </w:tc>
        <w:tc>
          <w:tcPr>
            <w:tcW w:w="910" w:type="pct"/>
            <w:vMerge w:val="restart"/>
            <w:hideMark/>
          </w:tcPr>
          <w:p w:rsidR="00BC52AB" w:rsidRPr="00BC52AB" w:rsidRDefault="00BC52AB" w:rsidP="00CB245A">
            <w:pPr>
              <w:rPr>
                <w:rFonts w:ascii="Arial" w:hAnsi="Arial" w:cs="Arial"/>
                <w:sz w:val="16"/>
                <w:szCs w:val="18"/>
                <w:lang w:val="en-US"/>
              </w:rPr>
            </w:pPr>
            <w:r w:rsidRPr="00BC52AB">
              <w:rPr>
                <w:rFonts w:ascii="Arial" w:hAnsi="Arial" w:cs="Arial"/>
                <w:b/>
                <w:bCs/>
                <w:sz w:val="16"/>
                <w:szCs w:val="18"/>
              </w:rPr>
              <w:t>T</w:t>
            </w:r>
            <w:r w:rsidRPr="00BC52AB">
              <w:rPr>
                <w:rFonts w:ascii="Arial" w:hAnsi="Arial" w:cs="Arial"/>
                <w:b/>
                <w:bCs/>
                <w:sz w:val="16"/>
                <w:szCs w:val="18"/>
                <w:vertAlign w:val="subscript"/>
              </w:rPr>
              <w:t>evaluate,NR_Inter_RedCap</w:t>
            </w:r>
            <w:r w:rsidRPr="00BC52AB">
              <w:rPr>
                <w:sz w:val="16"/>
                <w:szCs w:val="18"/>
                <w:vertAlign w:val="subscript"/>
                <w:lang w:val="en-US"/>
              </w:rPr>
              <w:t xml:space="preserve"> </w:t>
            </w:r>
            <w:r w:rsidRPr="00BC52AB">
              <w:rPr>
                <w:rFonts w:ascii="Arial" w:hAnsi="Arial" w:cs="Arial"/>
                <w:b/>
                <w:sz w:val="16"/>
                <w:szCs w:val="18"/>
              </w:rPr>
              <w:t>[s] (number of DRX cycles</w:t>
            </w:r>
            <w:r w:rsidRPr="00BC52AB">
              <w:rPr>
                <w:rFonts w:ascii="Arial" w:hAnsi="Arial" w:cs="Arial"/>
                <w:b/>
                <w:bCs/>
                <w:sz w:val="16"/>
                <w:szCs w:val="18"/>
              </w:rPr>
              <w:t xml:space="preserve"> or eDRX cycles </w:t>
            </w:r>
            <w:r w:rsidRPr="00BC52AB">
              <w:rPr>
                <w:rFonts w:ascii="Arial" w:hAnsi="Arial" w:cs="Arial"/>
                <w:b/>
                <w:bCs/>
                <w:sz w:val="16"/>
                <w:szCs w:val="18"/>
                <w:vertAlign w:val="superscript"/>
              </w:rPr>
              <w:t>Note 3</w:t>
            </w:r>
            <w:r w:rsidRPr="00BC52AB">
              <w:rPr>
                <w:rFonts w:ascii="Arial" w:hAnsi="Arial" w:cs="Arial"/>
                <w:b/>
                <w:sz w:val="16"/>
                <w:szCs w:val="18"/>
              </w:rPr>
              <w:t>)</w:t>
            </w:r>
          </w:p>
        </w:tc>
      </w:tr>
      <w:tr w:rsidR="00BC52AB" w:rsidRPr="00BC52AB" w:rsidTr="00CB245A">
        <w:trPr>
          <w:trHeight w:val="1009"/>
        </w:trPr>
        <w:tc>
          <w:tcPr>
            <w:tcW w:w="645" w:type="pct"/>
            <w:vMerge/>
            <w:hideMark/>
          </w:tcPr>
          <w:p w:rsidR="00BC52AB" w:rsidRPr="00BC52AB" w:rsidRDefault="00BC52AB" w:rsidP="00CB245A">
            <w:pPr>
              <w:rPr>
                <w:rFonts w:ascii="Arial" w:hAnsi="Arial" w:cs="Arial"/>
                <w:sz w:val="16"/>
                <w:lang w:val="en-US"/>
              </w:rPr>
            </w:pPr>
          </w:p>
        </w:tc>
        <w:tc>
          <w:tcPr>
            <w:tcW w:w="404" w:type="pct"/>
            <w:vMerge/>
            <w:hideMark/>
          </w:tcPr>
          <w:p w:rsidR="00BC52AB" w:rsidRPr="00BC52AB" w:rsidRDefault="00BC52AB" w:rsidP="00CB245A">
            <w:pPr>
              <w:rPr>
                <w:rFonts w:ascii="Arial" w:hAnsi="Arial" w:cs="Arial"/>
                <w:sz w:val="16"/>
                <w:lang w:val="en-US"/>
              </w:rPr>
            </w:pPr>
          </w:p>
        </w:tc>
        <w:tc>
          <w:tcPr>
            <w:tcW w:w="680" w:type="pct"/>
            <w:vMerge/>
            <w:hideMark/>
          </w:tcPr>
          <w:p w:rsidR="00BC52AB" w:rsidRPr="00BC52AB" w:rsidRDefault="00BC52AB" w:rsidP="00CB245A">
            <w:pPr>
              <w:rPr>
                <w:rFonts w:ascii="Arial" w:hAnsi="Arial" w:cs="Arial"/>
                <w:sz w:val="16"/>
                <w:lang w:val="en-US"/>
              </w:rPr>
            </w:pPr>
          </w:p>
        </w:tc>
        <w:tc>
          <w:tcPr>
            <w:tcW w:w="1498" w:type="pct"/>
            <w:vMerge/>
            <w:hideMark/>
          </w:tcPr>
          <w:p w:rsidR="00BC52AB" w:rsidRPr="00BC52AB" w:rsidRDefault="00BC52AB" w:rsidP="00CB245A">
            <w:pPr>
              <w:rPr>
                <w:rFonts w:ascii="Arial" w:hAnsi="Arial" w:cs="Arial"/>
                <w:sz w:val="16"/>
                <w:lang w:val="en-US"/>
              </w:rPr>
            </w:pPr>
          </w:p>
        </w:tc>
        <w:tc>
          <w:tcPr>
            <w:tcW w:w="863" w:type="pct"/>
            <w:vMerge/>
            <w:hideMark/>
          </w:tcPr>
          <w:p w:rsidR="00BC52AB" w:rsidRPr="00BC52AB" w:rsidRDefault="00BC52AB" w:rsidP="00CB245A">
            <w:pPr>
              <w:rPr>
                <w:rFonts w:ascii="Arial" w:hAnsi="Arial" w:cs="Arial"/>
                <w:sz w:val="16"/>
                <w:lang w:val="en-US"/>
              </w:rPr>
            </w:pPr>
          </w:p>
        </w:tc>
        <w:tc>
          <w:tcPr>
            <w:tcW w:w="910" w:type="pct"/>
            <w:vMerge/>
            <w:hideMark/>
          </w:tcPr>
          <w:p w:rsidR="00BC52AB" w:rsidRPr="00BC52AB" w:rsidRDefault="00BC52AB" w:rsidP="00CB245A">
            <w:pPr>
              <w:rPr>
                <w:rFonts w:ascii="Arial" w:hAnsi="Arial" w:cs="Arial"/>
                <w:sz w:val="16"/>
                <w:lang w:val="en-US"/>
              </w:rPr>
            </w:pPr>
          </w:p>
        </w:tc>
      </w:tr>
      <w:tr w:rsidR="00BC52AB" w:rsidRPr="00BC52AB" w:rsidTr="00CB245A">
        <w:trPr>
          <w:trHeight w:val="336"/>
        </w:trPr>
        <w:tc>
          <w:tcPr>
            <w:tcW w:w="645" w:type="pct"/>
          </w:tcPr>
          <w:p w:rsidR="00BC52AB" w:rsidRPr="00BC52AB" w:rsidRDefault="00BC52AB" w:rsidP="00CB245A">
            <w:pPr>
              <w:rPr>
                <w:rFonts w:ascii="Arial" w:hAnsi="Arial" w:cs="Arial"/>
                <w:sz w:val="16"/>
                <w:lang w:val="en-US"/>
              </w:rPr>
            </w:pPr>
            <w:r w:rsidRPr="00BC52AB">
              <w:rPr>
                <w:rFonts w:ascii="Arial" w:hAnsi="Arial" w:cs="Arial"/>
                <w:sz w:val="16"/>
                <w:lang w:val="en-US"/>
              </w:rPr>
              <w:t>2.56</w:t>
            </w:r>
          </w:p>
        </w:tc>
        <w:tc>
          <w:tcPr>
            <w:tcW w:w="404" w:type="pct"/>
          </w:tcPr>
          <w:p w:rsidR="00BC52AB" w:rsidRPr="00BC52AB" w:rsidRDefault="00BC52AB" w:rsidP="00CB245A">
            <w:pPr>
              <w:rPr>
                <w:rFonts w:ascii="Arial" w:hAnsi="Arial" w:cs="Arial"/>
                <w:sz w:val="16"/>
                <w:lang w:val="en-US"/>
              </w:rPr>
            </w:pPr>
            <w:r w:rsidRPr="00BC52AB">
              <w:rPr>
                <w:rFonts w:ascii="Arial" w:hAnsi="Arial" w:cs="Arial"/>
                <w:sz w:val="16"/>
                <w:lang w:val="en-US"/>
              </w:rPr>
              <w:t>-</w:t>
            </w:r>
          </w:p>
        </w:tc>
        <w:tc>
          <w:tcPr>
            <w:tcW w:w="680" w:type="pct"/>
          </w:tcPr>
          <w:p w:rsidR="00BC52AB" w:rsidRPr="00BC52AB" w:rsidRDefault="00BC52AB" w:rsidP="00CB245A">
            <w:pPr>
              <w:rPr>
                <w:rFonts w:ascii="Arial" w:hAnsi="Arial" w:cs="Arial"/>
                <w:sz w:val="16"/>
                <w:lang w:val="en-US"/>
              </w:rPr>
            </w:pPr>
            <w:r w:rsidRPr="00BC52AB">
              <w:rPr>
                <w:rFonts w:ascii="Arial" w:hAnsi="Arial" w:cs="Arial"/>
                <w:sz w:val="16"/>
                <w:lang w:val="en-US"/>
              </w:rPr>
              <w:t>-</w:t>
            </w:r>
          </w:p>
        </w:tc>
        <w:tc>
          <w:tcPr>
            <w:tcW w:w="1498" w:type="pct"/>
          </w:tcPr>
          <w:p w:rsidR="00BC52AB" w:rsidRPr="00BC52AB" w:rsidRDefault="00BC52AB" w:rsidP="00CB245A">
            <w:pPr>
              <w:rPr>
                <w:rFonts w:ascii="Arial" w:hAnsi="Arial" w:cs="Arial"/>
                <w:sz w:val="16"/>
              </w:rPr>
            </w:pPr>
            <w:r w:rsidRPr="00BC52AB">
              <w:rPr>
                <w:rFonts w:ascii="Arial" w:hAnsi="Arial" w:cs="Arial"/>
                <w:sz w:val="16"/>
              </w:rPr>
              <w:t>58.88 (23)</w:t>
            </w:r>
          </w:p>
        </w:tc>
        <w:tc>
          <w:tcPr>
            <w:tcW w:w="863" w:type="pct"/>
          </w:tcPr>
          <w:p w:rsidR="00BC52AB" w:rsidRPr="00BC52AB" w:rsidRDefault="00BC52AB" w:rsidP="00CB245A">
            <w:pPr>
              <w:rPr>
                <w:rFonts w:ascii="Arial" w:hAnsi="Arial" w:cs="Arial"/>
                <w:sz w:val="16"/>
              </w:rPr>
            </w:pPr>
            <w:r w:rsidRPr="00BC52AB">
              <w:rPr>
                <w:rFonts w:ascii="Arial" w:hAnsi="Arial" w:cs="Arial"/>
                <w:sz w:val="16"/>
              </w:rPr>
              <w:t>2.56 (1)</w:t>
            </w:r>
          </w:p>
        </w:tc>
        <w:tc>
          <w:tcPr>
            <w:tcW w:w="910" w:type="pct"/>
          </w:tcPr>
          <w:p w:rsidR="00BC52AB" w:rsidRPr="00BC52AB" w:rsidRDefault="00BC52AB" w:rsidP="00CB245A">
            <w:pPr>
              <w:rPr>
                <w:rFonts w:ascii="Arial" w:hAnsi="Arial" w:cs="Arial"/>
                <w:sz w:val="16"/>
              </w:rPr>
            </w:pPr>
            <w:r w:rsidRPr="00BC52AB">
              <w:rPr>
                <w:rFonts w:ascii="Arial" w:hAnsi="Arial" w:cs="Arial"/>
                <w:sz w:val="16"/>
              </w:rPr>
              <w:t>7.68 (3)</w:t>
            </w:r>
          </w:p>
        </w:tc>
      </w:tr>
      <w:tr w:rsidR="00BC52AB" w:rsidRPr="00BC52AB" w:rsidTr="00CB245A">
        <w:trPr>
          <w:trHeight w:val="336"/>
        </w:trPr>
        <w:tc>
          <w:tcPr>
            <w:tcW w:w="645" w:type="pct"/>
          </w:tcPr>
          <w:p w:rsidR="00BC52AB" w:rsidRPr="00BC52AB" w:rsidRDefault="00BC52AB" w:rsidP="00CB245A">
            <w:pPr>
              <w:rPr>
                <w:rFonts w:ascii="Arial" w:hAnsi="Arial" w:cs="Arial"/>
                <w:sz w:val="16"/>
              </w:rPr>
            </w:pPr>
            <w:r w:rsidRPr="00BC52AB">
              <w:rPr>
                <w:rFonts w:ascii="Arial" w:hAnsi="Arial" w:cs="Arial"/>
                <w:sz w:val="16"/>
              </w:rPr>
              <w:t>5.12</w:t>
            </w:r>
          </w:p>
        </w:tc>
        <w:tc>
          <w:tcPr>
            <w:tcW w:w="404" w:type="pct"/>
          </w:tcPr>
          <w:p w:rsidR="00BC52AB" w:rsidRPr="00BC52AB" w:rsidRDefault="00BC52AB" w:rsidP="00CB245A">
            <w:pPr>
              <w:rPr>
                <w:rFonts w:ascii="Arial" w:hAnsi="Arial" w:cs="Arial"/>
                <w:sz w:val="16"/>
                <w:lang w:val="en-US"/>
              </w:rPr>
            </w:pPr>
            <w:r w:rsidRPr="00BC52AB">
              <w:rPr>
                <w:rFonts w:ascii="Arial" w:hAnsi="Arial" w:cs="Arial"/>
                <w:sz w:val="16"/>
                <w:lang w:val="en-US"/>
              </w:rPr>
              <w:t>-</w:t>
            </w:r>
          </w:p>
        </w:tc>
        <w:tc>
          <w:tcPr>
            <w:tcW w:w="680" w:type="pct"/>
          </w:tcPr>
          <w:p w:rsidR="00BC52AB" w:rsidRPr="00BC52AB" w:rsidRDefault="00BC52AB" w:rsidP="00CB245A">
            <w:pPr>
              <w:rPr>
                <w:rFonts w:ascii="Arial" w:hAnsi="Arial" w:cs="Arial"/>
                <w:sz w:val="16"/>
              </w:rPr>
            </w:pPr>
            <w:r w:rsidRPr="00BC52AB">
              <w:rPr>
                <w:rFonts w:ascii="Arial" w:hAnsi="Arial" w:cs="Arial"/>
                <w:sz w:val="16"/>
              </w:rPr>
              <w:t>-</w:t>
            </w:r>
          </w:p>
        </w:tc>
        <w:tc>
          <w:tcPr>
            <w:tcW w:w="1498" w:type="pct"/>
          </w:tcPr>
          <w:p w:rsidR="00BC52AB" w:rsidRPr="00BC52AB" w:rsidRDefault="00BC52AB" w:rsidP="00CB245A">
            <w:pPr>
              <w:rPr>
                <w:rFonts w:ascii="Arial" w:hAnsi="Arial" w:cs="Arial"/>
                <w:sz w:val="16"/>
              </w:rPr>
            </w:pPr>
            <w:r w:rsidRPr="00BC52AB">
              <w:rPr>
                <w:rFonts w:ascii="Arial" w:hAnsi="Arial" w:cs="Arial"/>
                <w:sz w:val="16"/>
              </w:rPr>
              <w:t>117.76 (23)</w:t>
            </w:r>
          </w:p>
        </w:tc>
        <w:tc>
          <w:tcPr>
            <w:tcW w:w="863" w:type="pct"/>
          </w:tcPr>
          <w:p w:rsidR="00BC52AB" w:rsidRPr="00BC52AB" w:rsidRDefault="00BC52AB" w:rsidP="00CB245A">
            <w:pPr>
              <w:rPr>
                <w:rFonts w:ascii="Arial" w:hAnsi="Arial" w:cs="Arial"/>
                <w:sz w:val="16"/>
              </w:rPr>
            </w:pPr>
            <w:r w:rsidRPr="00BC52AB">
              <w:rPr>
                <w:rFonts w:ascii="Arial" w:hAnsi="Arial" w:cs="Arial"/>
                <w:sz w:val="16"/>
              </w:rPr>
              <w:t>5.12 (1)</w:t>
            </w:r>
          </w:p>
        </w:tc>
        <w:tc>
          <w:tcPr>
            <w:tcW w:w="910" w:type="pct"/>
          </w:tcPr>
          <w:p w:rsidR="00BC52AB" w:rsidRPr="00BC52AB" w:rsidRDefault="00BC52AB" w:rsidP="00CB245A">
            <w:pPr>
              <w:rPr>
                <w:rFonts w:ascii="Arial" w:hAnsi="Arial" w:cs="Arial"/>
                <w:sz w:val="16"/>
              </w:rPr>
            </w:pPr>
            <w:r w:rsidRPr="00BC52AB">
              <w:rPr>
                <w:rFonts w:ascii="Arial" w:hAnsi="Arial" w:cs="Arial"/>
                <w:sz w:val="16"/>
              </w:rPr>
              <w:t>10.24 (2)</w:t>
            </w:r>
          </w:p>
        </w:tc>
      </w:tr>
      <w:tr w:rsidR="00BC52AB" w:rsidRPr="00BC52AB" w:rsidTr="00CB245A">
        <w:trPr>
          <w:trHeight w:val="336"/>
        </w:trPr>
        <w:tc>
          <w:tcPr>
            <w:tcW w:w="645" w:type="pct"/>
            <w:hideMark/>
          </w:tcPr>
          <w:p w:rsidR="00BC52AB" w:rsidRPr="00BC52AB" w:rsidRDefault="00BC52AB" w:rsidP="00CB245A">
            <w:pPr>
              <w:rPr>
                <w:rFonts w:ascii="Arial" w:hAnsi="Arial" w:cs="Arial"/>
                <w:sz w:val="16"/>
                <w:lang w:val="en-US"/>
              </w:rPr>
            </w:pPr>
            <w:r w:rsidRPr="00BC52AB">
              <w:rPr>
                <w:rFonts w:ascii="Arial" w:hAnsi="Arial" w:cs="Arial"/>
                <w:sz w:val="16"/>
              </w:rPr>
              <w:t>10.24</w:t>
            </w:r>
          </w:p>
        </w:tc>
        <w:tc>
          <w:tcPr>
            <w:tcW w:w="404" w:type="pct"/>
            <w:hideMark/>
          </w:tcPr>
          <w:p w:rsidR="00BC52AB" w:rsidRPr="00BC52AB" w:rsidRDefault="00BC52AB" w:rsidP="00CB245A">
            <w:pPr>
              <w:rPr>
                <w:rFonts w:ascii="Arial" w:hAnsi="Arial" w:cs="Arial"/>
                <w:sz w:val="16"/>
                <w:lang w:val="en-US"/>
              </w:rPr>
            </w:pPr>
            <w:r w:rsidRPr="00BC52AB">
              <w:rPr>
                <w:rFonts w:ascii="Arial" w:hAnsi="Arial" w:cs="Arial"/>
                <w:sz w:val="16"/>
                <w:lang w:val="en-US"/>
              </w:rPr>
              <w:t>-</w:t>
            </w:r>
          </w:p>
        </w:tc>
        <w:tc>
          <w:tcPr>
            <w:tcW w:w="680" w:type="pct"/>
            <w:hideMark/>
          </w:tcPr>
          <w:p w:rsidR="00BC52AB" w:rsidRPr="00BC52AB" w:rsidRDefault="00BC52AB" w:rsidP="00CB245A">
            <w:pPr>
              <w:rPr>
                <w:rFonts w:ascii="Arial" w:hAnsi="Arial" w:cs="Arial"/>
                <w:sz w:val="16"/>
                <w:lang w:val="en-US"/>
              </w:rPr>
            </w:pPr>
            <w:r w:rsidRPr="00BC52AB">
              <w:rPr>
                <w:rFonts w:ascii="Arial" w:hAnsi="Arial" w:cs="Arial"/>
                <w:sz w:val="16"/>
              </w:rPr>
              <w:t>-</w:t>
            </w:r>
          </w:p>
        </w:tc>
        <w:tc>
          <w:tcPr>
            <w:tcW w:w="1498" w:type="pct"/>
            <w:hideMark/>
          </w:tcPr>
          <w:p w:rsidR="00BC52AB" w:rsidRPr="00BC52AB" w:rsidRDefault="00BC52AB" w:rsidP="00CB245A">
            <w:pPr>
              <w:rPr>
                <w:rFonts w:ascii="Arial" w:hAnsi="Arial" w:cs="Arial"/>
                <w:sz w:val="16"/>
                <w:lang w:val="en-US"/>
              </w:rPr>
            </w:pPr>
            <w:r w:rsidRPr="00BC52AB">
              <w:rPr>
                <w:rFonts w:ascii="Arial" w:hAnsi="Arial" w:cs="Arial"/>
                <w:sz w:val="16"/>
              </w:rPr>
              <w:t>235.52 (23)</w:t>
            </w:r>
          </w:p>
        </w:tc>
        <w:tc>
          <w:tcPr>
            <w:tcW w:w="863" w:type="pct"/>
            <w:hideMark/>
          </w:tcPr>
          <w:p w:rsidR="00BC52AB" w:rsidRPr="00BC52AB" w:rsidRDefault="00BC52AB" w:rsidP="00CB245A">
            <w:pPr>
              <w:rPr>
                <w:rFonts w:ascii="Arial" w:hAnsi="Arial" w:cs="Arial"/>
                <w:sz w:val="16"/>
                <w:lang w:val="en-US"/>
              </w:rPr>
            </w:pPr>
            <w:r w:rsidRPr="00BC52AB">
              <w:rPr>
                <w:rFonts w:ascii="Arial" w:hAnsi="Arial" w:cs="Arial"/>
                <w:sz w:val="16"/>
              </w:rPr>
              <w:t>10.24 (1)</w:t>
            </w:r>
          </w:p>
        </w:tc>
        <w:tc>
          <w:tcPr>
            <w:tcW w:w="910" w:type="pct"/>
            <w:hideMark/>
          </w:tcPr>
          <w:p w:rsidR="00BC52AB" w:rsidRPr="00BC52AB" w:rsidRDefault="00BC52AB" w:rsidP="00CB245A">
            <w:pPr>
              <w:rPr>
                <w:rFonts w:ascii="Arial" w:hAnsi="Arial" w:cs="Arial"/>
                <w:sz w:val="16"/>
                <w:lang w:val="en-US"/>
              </w:rPr>
            </w:pPr>
            <w:r w:rsidRPr="00BC52AB">
              <w:rPr>
                <w:rFonts w:ascii="Arial" w:hAnsi="Arial" w:cs="Arial"/>
                <w:sz w:val="16"/>
              </w:rPr>
              <w:t>20.48 (2)</w:t>
            </w:r>
          </w:p>
        </w:tc>
      </w:tr>
      <w:tr w:rsidR="00BC52AB" w:rsidRPr="00BC52AB" w:rsidTr="00CB245A">
        <w:trPr>
          <w:trHeight w:val="673"/>
        </w:trPr>
        <w:tc>
          <w:tcPr>
            <w:tcW w:w="645" w:type="pct"/>
            <w:vMerge w:val="restart"/>
            <w:hideMark/>
          </w:tcPr>
          <w:p w:rsidR="00BC52AB" w:rsidRPr="00BC52AB" w:rsidRDefault="00BC52AB" w:rsidP="00CB245A">
            <w:pPr>
              <w:rPr>
                <w:rFonts w:ascii="Arial" w:hAnsi="Arial" w:cs="Arial"/>
                <w:sz w:val="16"/>
                <w:lang w:val="en-US"/>
              </w:rPr>
            </w:pPr>
            <w:r w:rsidRPr="00BC52AB">
              <w:rPr>
                <w:rFonts w:ascii="Arial" w:hAnsi="Arial" w:cs="Arial"/>
                <w:sz w:val="16"/>
              </w:rPr>
              <w:t>20.48 ≤</w:t>
            </w:r>
            <w:r w:rsidRPr="00BC52AB">
              <w:rPr>
                <w:rFonts w:cs="Arial"/>
                <w:sz w:val="20"/>
              </w:rPr>
              <w:t xml:space="preserve"> </w:t>
            </w:r>
            <w:r w:rsidRPr="00BC52AB">
              <w:rPr>
                <w:rFonts w:ascii="Arial" w:hAnsi="Arial" w:cs="Arial"/>
                <w:sz w:val="16"/>
              </w:rPr>
              <w:t xml:space="preserve"> eDRX_IDLE cycle length ≤10485.76</w:t>
            </w:r>
          </w:p>
        </w:tc>
        <w:tc>
          <w:tcPr>
            <w:tcW w:w="404" w:type="pct"/>
            <w:hideMark/>
          </w:tcPr>
          <w:p w:rsidR="00BC52AB" w:rsidRPr="00BC52AB" w:rsidRDefault="00BC52AB" w:rsidP="00CB245A">
            <w:pPr>
              <w:rPr>
                <w:rFonts w:ascii="Arial" w:hAnsi="Arial" w:cs="Arial"/>
                <w:sz w:val="16"/>
                <w:lang w:val="en-US"/>
              </w:rPr>
            </w:pPr>
            <w:r w:rsidRPr="00BC52AB">
              <w:rPr>
                <w:rFonts w:ascii="Arial" w:hAnsi="Arial" w:cs="Arial"/>
                <w:sz w:val="16"/>
              </w:rPr>
              <w:t>0.32</w:t>
            </w:r>
          </w:p>
        </w:tc>
        <w:tc>
          <w:tcPr>
            <w:tcW w:w="680" w:type="pct"/>
            <w:hideMark/>
          </w:tcPr>
          <w:p w:rsidR="00BC52AB" w:rsidRPr="00BC52AB" w:rsidRDefault="00BC52AB" w:rsidP="00CB245A">
            <w:pPr>
              <w:rPr>
                <w:rFonts w:ascii="Arial" w:hAnsi="Arial" w:cs="Arial"/>
                <w:sz w:val="16"/>
                <w:lang w:val="en-US"/>
              </w:rPr>
            </w:pPr>
            <w:r w:rsidRPr="00BC52AB">
              <w:rPr>
                <w:rFonts w:ascii="Arial" w:hAnsi="Arial" w:cs="Arial"/>
                <w:sz w:val="16"/>
              </w:rPr>
              <w:t>≥1.28 (1)</w:t>
            </w:r>
          </w:p>
        </w:tc>
        <w:tc>
          <w:tcPr>
            <w:tcW w:w="1498" w:type="pct"/>
            <w:vMerge w:val="restart"/>
            <w:hideMark/>
          </w:tcPr>
          <w:p w:rsidR="00BC52AB" w:rsidRPr="00BC52AB" w:rsidRDefault="00BC52AB" w:rsidP="00CB245A">
            <w:pPr>
              <w:rPr>
                <w:rFonts w:ascii="Arial" w:hAnsi="Arial" w:cs="Arial"/>
                <w:sz w:val="16"/>
                <w:lang w:val="en-US"/>
              </w:rPr>
            </w:pPr>
            <m:oMathPara>
              <m:oMathParaPr>
                <m:jc m:val="centerGroup"/>
              </m:oMathParaPr>
              <m:oMath>
                <m:r>
                  <w:rPr>
                    <w:rFonts w:ascii="Cambria Math" w:hAnsi="Cambria Math" w:cs="Arial"/>
                    <w:sz w:val="16"/>
                    <w:lang w:val="en-US"/>
                  </w:rPr>
                  <m:t>eDRX</m:t>
                </m:r>
                <m:r>
                  <m:rPr>
                    <m:sty m:val="p"/>
                  </m:rPr>
                  <w:rPr>
                    <w:rFonts w:ascii="Cambria Math" w:hAnsi="Cambria Math" w:cs="Arial"/>
                    <w:sz w:val="16"/>
                    <w:lang w:val="en-US"/>
                  </w:rPr>
                  <m:t>_</m:t>
                </m:r>
                <m:r>
                  <w:rPr>
                    <w:rFonts w:ascii="Cambria Math" w:hAnsi="Cambria Math" w:cs="Arial"/>
                    <w:sz w:val="16"/>
                    <w:lang w:val="en-US"/>
                  </w:rPr>
                  <m:t>cycl</m:t>
                </m:r>
                <m:r>
                  <m:rPr>
                    <m:sty m:val="p"/>
                  </m:rPr>
                  <w:rPr>
                    <w:rFonts w:ascii="Cambria Math" w:hAnsi="Cambria Math" w:cs="Arial"/>
                    <w:sz w:val="16"/>
                    <w:lang w:val="en-US"/>
                  </w:rPr>
                  <m:t>e_</m:t>
                </m:r>
                <m:r>
                  <w:rPr>
                    <w:rFonts w:ascii="Cambria Math" w:hAnsi="Cambria Math" w:cs="Arial"/>
                    <w:sz w:val="16"/>
                    <w:lang w:val="en-US"/>
                  </w:rPr>
                  <m:t>length×</m:t>
                </m:r>
                <m:d>
                  <m:dPr>
                    <m:begChr m:val="⌈"/>
                    <m:endChr m:val="⌉"/>
                    <m:ctrlPr>
                      <w:rPr>
                        <w:rFonts w:ascii="Cambria Math" w:hAnsi="Cambria Math" w:cs="Arial"/>
                        <w:i/>
                        <w:sz w:val="16"/>
                        <w:lang w:val="en-US"/>
                      </w:rPr>
                    </m:ctrlPr>
                  </m:dPr>
                  <m:e>
                    <m:f>
                      <m:fPr>
                        <m:ctrlPr>
                          <w:rPr>
                            <w:rFonts w:ascii="Cambria Math" w:hAnsi="Cambria Math" w:cs="Arial"/>
                            <w:i/>
                            <w:sz w:val="16"/>
                            <w:lang w:val="en-US"/>
                          </w:rPr>
                        </m:ctrlPr>
                      </m:fPr>
                      <m:num>
                        <m:r>
                          <w:rPr>
                            <w:rFonts w:ascii="Cambria Math" w:hAnsi="Cambria Math" w:cs="Arial"/>
                            <w:sz w:val="16"/>
                            <w:lang w:val="en-US"/>
                          </w:rPr>
                          <m:t>23</m:t>
                        </m:r>
                      </m:num>
                      <m:den>
                        <m:r>
                          <w:rPr>
                            <w:rFonts w:ascii="Cambria Math" w:hAnsi="Cambria Math" w:cs="Arial"/>
                            <w:sz w:val="16"/>
                            <w:lang w:val="en-US"/>
                          </w:rPr>
                          <m:t>PTW/DRX_cycle_length</m:t>
                        </m:r>
                      </m:den>
                    </m:f>
                  </m:e>
                </m:d>
              </m:oMath>
            </m:oMathPara>
          </w:p>
          <w:p w:rsidR="00BC52AB" w:rsidRPr="00BC52AB" w:rsidRDefault="00BC52AB" w:rsidP="00CB245A">
            <w:pPr>
              <w:rPr>
                <w:rFonts w:ascii="Arial" w:hAnsi="Arial" w:cs="Arial"/>
                <w:sz w:val="16"/>
                <w:lang w:val="en-US"/>
              </w:rPr>
            </w:pPr>
            <w:r w:rsidRPr="00BC52AB">
              <w:rPr>
                <w:rFonts w:ascii="Arial" w:hAnsi="Arial" w:cs="Arial"/>
                <w:sz w:val="16"/>
                <w:lang w:val="en-US"/>
              </w:rPr>
              <w:t>(23)</w:t>
            </w:r>
          </w:p>
        </w:tc>
        <w:tc>
          <w:tcPr>
            <w:tcW w:w="863" w:type="pct"/>
            <w:hideMark/>
          </w:tcPr>
          <w:p w:rsidR="00BC52AB" w:rsidRPr="00BC52AB" w:rsidRDefault="00BC52AB" w:rsidP="00CB245A">
            <w:pPr>
              <w:rPr>
                <w:rFonts w:ascii="Arial" w:hAnsi="Arial" w:cs="Arial"/>
                <w:sz w:val="16"/>
                <w:lang w:val="en-US"/>
              </w:rPr>
            </w:pPr>
            <w:r w:rsidRPr="00BC52AB">
              <w:rPr>
                <w:rFonts w:ascii="Arial" w:hAnsi="Arial" w:cs="Arial"/>
                <w:sz w:val="16"/>
              </w:rPr>
              <w:t>0.32 x 1.5 (1 x 1.5)</w:t>
            </w:r>
          </w:p>
        </w:tc>
        <w:tc>
          <w:tcPr>
            <w:tcW w:w="910" w:type="pct"/>
            <w:hideMark/>
          </w:tcPr>
          <w:p w:rsidR="00BC52AB" w:rsidRPr="00BC52AB" w:rsidRDefault="00BC52AB" w:rsidP="00CB245A">
            <w:pPr>
              <w:rPr>
                <w:rFonts w:ascii="Arial" w:hAnsi="Arial" w:cs="Arial"/>
                <w:sz w:val="16"/>
                <w:lang w:val="en-US"/>
              </w:rPr>
            </w:pPr>
            <w:r w:rsidRPr="00BC52AB">
              <w:rPr>
                <w:rFonts w:ascii="Arial" w:hAnsi="Arial" w:cs="Arial"/>
                <w:sz w:val="16"/>
              </w:rPr>
              <w:t>0.64 x 1.5 (2 x 1.5)</w:t>
            </w:r>
          </w:p>
        </w:tc>
      </w:tr>
      <w:tr w:rsidR="00BC52AB" w:rsidRPr="00BC52AB" w:rsidTr="00CB245A">
        <w:trPr>
          <w:trHeight w:val="336"/>
        </w:trPr>
        <w:tc>
          <w:tcPr>
            <w:tcW w:w="645" w:type="pct"/>
            <w:vMerge/>
            <w:hideMark/>
          </w:tcPr>
          <w:p w:rsidR="00BC52AB" w:rsidRPr="00BC52AB" w:rsidRDefault="00BC52AB" w:rsidP="00CB245A">
            <w:pPr>
              <w:rPr>
                <w:rFonts w:ascii="Arial" w:hAnsi="Arial" w:cs="Arial"/>
                <w:sz w:val="16"/>
                <w:lang w:val="en-US"/>
              </w:rPr>
            </w:pPr>
          </w:p>
        </w:tc>
        <w:tc>
          <w:tcPr>
            <w:tcW w:w="404" w:type="pct"/>
            <w:hideMark/>
          </w:tcPr>
          <w:p w:rsidR="00BC52AB" w:rsidRPr="00BC52AB" w:rsidRDefault="00BC52AB" w:rsidP="00CB245A">
            <w:pPr>
              <w:rPr>
                <w:rFonts w:ascii="Arial" w:hAnsi="Arial" w:cs="Arial"/>
                <w:sz w:val="16"/>
                <w:lang w:val="en-US"/>
              </w:rPr>
            </w:pPr>
            <w:r w:rsidRPr="00BC52AB">
              <w:rPr>
                <w:rFonts w:ascii="Arial" w:hAnsi="Arial" w:cs="Arial"/>
                <w:sz w:val="16"/>
              </w:rPr>
              <w:t>0.64</w:t>
            </w:r>
          </w:p>
        </w:tc>
        <w:tc>
          <w:tcPr>
            <w:tcW w:w="680" w:type="pct"/>
            <w:hideMark/>
          </w:tcPr>
          <w:p w:rsidR="00BC52AB" w:rsidRPr="00BC52AB" w:rsidRDefault="00BC52AB" w:rsidP="00CB245A">
            <w:pPr>
              <w:rPr>
                <w:rFonts w:ascii="Arial" w:hAnsi="Arial" w:cs="Arial"/>
                <w:sz w:val="16"/>
                <w:lang w:val="en-US"/>
              </w:rPr>
            </w:pPr>
            <w:r w:rsidRPr="00BC52AB">
              <w:rPr>
                <w:rFonts w:ascii="Arial" w:hAnsi="Arial" w:cs="Arial"/>
                <w:sz w:val="16"/>
              </w:rPr>
              <w:t>≥1.28 (1)</w:t>
            </w:r>
          </w:p>
        </w:tc>
        <w:tc>
          <w:tcPr>
            <w:tcW w:w="1498" w:type="pct"/>
            <w:vMerge/>
            <w:hideMark/>
          </w:tcPr>
          <w:p w:rsidR="00BC52AB" w:rsidRPr="00BC52AB" w:rsidRDefault="00BC52AB" w:rsidP="00CB245A">
            <w:pPr>
              <w:rPr>
                <w:rFonts w:ascii="Arial" w:hAnsi="Arial" w:cs="Arial"/>
                <w:sz w:val="16"/>
                <w:lang w:val="en-US"/>
              </w:rPr>
            </w:pPr>
          </w:p>
        </w:tc>
        <w:tc>
          <w:tcPr>
            <w:tcW w:w="863" w:type="pct"/>
            <w:hideMark/>
          </w:tcPr>
          <w:p w:rsidR="00BC52AB" w:rsidRPr="00BC52AB" w:rsidRDefault="00BC52AB" w:rsidP="00CB245A">
            <w:pPr>
              <w:rPr>
                <w:rFonts w:ascii="Arial" w:hAnsi="Arial" w:cs="Arial"/>
                <w:sz w:val="16"/>
                <w:lang w:val="en-US"/>
              </w:rPr>
            </w:pPr>
            <w:r w:rsidRPr="00BC52AB">
              <w:rPr>
                <w:rFonts w:ascii="Arial" w:hAnsi="Arial" w:cs="Arial"/>
                <w:sz w:val="16"/>
              </w:rPr>
              <w:t>0.64 (1)</w:t>
            </w:r>
          </w:p>
        </w:tc>
        <w:tc>
          <w:tcPr>
            <w:tcW w:w="910" w:type="pct"/>
            <w:hideMark/>
          </w:tcPr>
          <w:p w:rsidR="00BC52AB" w:rsidRPr="00BC52AB" w:rsidRDefault="00BC52AB" w:rsidP="00CB245A">
            <w:pPr>
              <w:rPr>
                <w:rFonts w:ascii="Arial" w:hAnsi="Arial" w:cs="Arial"/>
                <w:sz w:val="16"/>
                <w:lang w:val="en-US"/>
              </w:rPr>
            </w:pPr>
            <w:r w:rsidRPr="00BC52AB">
              <w:rPr>
                <w:rFonts w:ascii="Arial" w:hAnsi="Arial" w:cs="Arial"/>
                <w:sz w:val="16"/>
              </w:rPr>
              <w:t>1.28 (2)</w:t>
            </w:r>
          </w:p>
        </w:tc>
      </w:tr>
      <w:tr w:rsidR="00BC52AB" w:rsidRPr="00BC52AB" w:rsidTr="00CB245A">
        <w:trPr>
          <w:trHeight w:val="336"/>
        </w:trPr>
        <w:tc>
          <w:tcPr>
            <w:tcW w:w="645" w:type="pct"/>
            <w:vMerge/>
            <w:hideMark/>
          </w:tcPr>
          <w:p w:rsidR="00BC52AB" w:rsidRPr="00BC52AB" w:rsidRDefault="00BC52AB" w:rsidP="00CB245A">
            <w:pPr>
              <w:rPr>
                <w:rFonts w:ascii="Arial" w:hAnsi="Arial" w:cs="Arial"/>
                <w:sz w:val="16"/>
                <w:lang w:val="en-US"/>
              </w:rPr>
            </w:pPr>
          </w:p>
        </w:tc>
        <w:tc>
          <w:tcPr>
            <w:tcW w:w="404" w:type="pct"/>
            <w:hideMark/>
          </w:tcPr>
          <w:p w:rsidR="00BC52AB" w:rsidRPr="00BC52AB" w:rsidRDefault="00BC52AB" w:rsidP="00CB245A">
            <w:pPr>
              <w:rPr>
                <w:rFonts w:ascii="Arial" w:hAnsi="Arial" w:cs="Arial"/>
                <w:sz w:val="16"/>
                <w:lang w:val="en-US"/>
              </w:rPr>
            </w:pPr>
            <w:r w:rsidRPr="00BC52AB">
              <w:rPr>
                <w:rFonts w:ascii="Arial" w:hAnsi="Arial" w:cs="Arial"/>
                <w:sz w:val="16"/>
              </w:rPr>
              <w:t>1.28</w:t>
            </w:r>
          </w:p>
        </w:tc>
        <w:tc>
          <w:tcPr>
            <w:tcW w:w="680" w:type="pct"/>
            <w:hideMark/>
          </w:tcPr>
          <w:p w:rsidR="00BC52AB" w:rsidRPr="00BC52AB" w:rsidRDefault="00BC52AB" w:rsidP="00CB245A">
            <w:pPr>
              <w:rPr>
                <w:rFonts w:ascii="Arial" w:hAnsi="Arial" w:cs="Arial"/>
                <w:sz w:val="16"/>
                <w:lang w:val="en-US"/>
              </w:rPr>
            </w:pPr>
            <w:r w:rsidRPr="00BC52AB">
              <w:rPr>
                <w:rFonts w:ascii="Arial" w:hAnsi="Arial" w:cs="Arial"/>
                <w:sz w:val="16"/>
              </w:rPr>
              <w:t>≥2.56 (2)</w:t>
            </w:r>
          </w:p>
        </w:tc>
        <w:tc>
          <w:tcPr>
            <w:tcW w:w="1498" w:type="pct"/>
            <w:vMerge/>
            <w:hideMark/>
          </w:tcPr>
          <w:p w:rsidR="00BC52AB" w:rsidRPr="00BC52AB" w:rsidRDefault="00BC52AB" w:rsidP="00CB245A">
            <w:pPr>
              <w:rPr>
                <w:rFonts w:ascii="Arial" w:hAnsi="Arial" w:cs="Arial"/>
                <w:sz w:val="16"/>
                <w:lang w:val="en-US"/>
              </w:rPr>
            </w:pPr>
          </w:p>
        </w:tc>
        <w:tc>
          <w:tcPr>
            <w:tcW w:w="863" w:type="pct"/>
            <w:hideMark/>
          </w:tcPr>
          <w:p w:rsidR="00BC52AB" w:rsidRPr="00BC52AB" w:rsidRDefault="00BC52AB" w:rsidP="00CB245A">
            <w:pPr>
              <w:rPr>
                <w:rFonts w:ascii="Arial" w:hAnsi="Arial" w:cs="Arial"/>
                <w:sz w:val="16"/>
                <w:lang w:val="en-US"/>
              </w:rPr>
            </w:pPr>
            <w:r w:rsidRPr="00BC52AB">
              <w:rPr>
                <w:rFonts w:ascii="Arial" w:hAnsi="Arial" w:cs="Arial"/>
                <w:sz w:val="16"/>
              </w:rPr>
              <w:t>1.28 (1)</w:t>
            </w:r>
          </w:p>
        </w:tc>
        <w:tc>
          <w:tcPr>
            <w:tcW w:w="910" w:type="pct"/>
            <w:hideMark/>
          </w:tcPr>
          <w:p w:rsidR="00BC52AB" w:rsidRPr="00BC52AB" w:rsidRDefault="00BC52AB" w:rsidP="00CB245A">
            <w:pPr>
              <w:rPr>
                <w:rFonts w:ascii="Arial" w:hAnsi="Arial" w:cs="Arial"/>
                <w:sz w:val="16"/>
                <w:lang w:val="en-US"/>
              </w:rPr>
            </w:pPr>
            <w:r w:rsidRPr="00BC52AB">
              <w:rPr>
                <w:rFonts w:ascii="Arial" w:hAnsi="Arial" w:cs="Arial"/>
                <w:sz w:val="16"/>
              </w:rPr>
              <w:t>2.56 (2)</w:t>
            </w:r>
          </w:p>
        </w:tc>
      </w:tr>
      <w:tr w:rsidR="00BC52AB" w:rsidRPr="00BC52AB" w:rsidTr="00CB245A">
        <w:trPr>
          <w:trHeight w:val="336"/>
        </w:trPr>
        <w:tc>
          <w:tcPr>
            <w:tcW w:w="645" w:type="pct"/>
            <w:vMerge/>
            <w:hideMark/>
          </w:tcPr>
          <w:p w:rsidR="00BC52AB" w:rsidRPr="00BC52AB" w:rsidRDefault="00BC52AB" w:rsidP="00CB245A">
            <w:pPr>
              <w:rPr>
                <w:rFonts w:ascii="Arial" w:hAnsi="Arial" w:cs="Arial"/>
                <w:sz w:val="16"/>
                <w:lang w:val="en-US"/>
              </w:rPr>
            </w:pPr>
          </w:p>
        </w:tc>
        <w:tc>
          <w:tcPr>
            <w:tcW w:w="404" w:type="pct"/>
            <w:hideMark/>
          </w:tcPr>
          <w:p w:rsidR="00BC52AB" w:rsidRPr="00BC52AB" w:rsidRDefault="00BC52AB" w:rsidP="00CB245A">
            <w:pPr>
              <w:rPr>
                <w:rFonts w:ascii="Arial" w:hAnsi="Arial" w:cs="Arial"/>
                <w:sz w:val="16"/>
                <w:lang w:val="en-US"/>
              </w:rPr>
            </w:pPr>
            <w:r w:rsidRPr="00BC52AB">
              <w:rPr>
                <w:rFonts w:ascii="Arial" w:hAnsi="Arial" w:cs="Arial"/>
                <w:sz w:val="16"/>
              </w:rPr>
              <w:t>2.56</w:t>
            </w:r>
          </w:p>
        </w:tc>
        <w:tc>
          <w:tcPr>
            <w:tcW w:w="680" w:type="pct"/>
            <w:hideMark/>
          </w:tcPr>
          <w:p w:rsidR="00BC52AB" w:rsidRPr="00BC52AB" w:rsidRDefault="00BC52AB" w:rsidP="00CB245A">
            <w:pPr>
              <w:rPr>
                <w:rFonts w:ascii="Arial" w:hAnsi="Arial" w:cs="Arial"/>
                <w:sz w:val="16"/>
                <w:lang w:val="en-US"/>
              </w:rPr>
            </w:pPr>
            <w:r w:rsidRPr="00BC52AB">
              <w:rPr>
                <w:rFonts w:ascii="Arial" w:hAnsi="Arial" w:cs="Arial"/>
                <w:sz w:val="16"/>
              </w:rPr>
              <w:t>≥5.12 (4)</w:t>
            </w:r>
          </w:p>
        </w:tc>
        <w:tc>
          <w:tcPr>
            <w:tcW w:w="1498" w:type="pct"/>
            <w:vMerge/>
            <w:hideMark/>
          </w:tcPr>
          <w:p w:rsidR="00BC52AB" w:rsidRPr="00BC52AB" w:rsidRDefault="00BC52AB" w:rsidP="00CB245A">
            <w:pPr>
              <w:rPr>
                <w:rFonts w:ascii="Arial" w:hAnsi="Arial" w:cs="Arial"/>
                <w:sz w:val="16"/>
                <w:lang w:val="en-US"/>
              </w:rPr>
            </w:pPr>
          </w:p>
        </w:tc>
        <w:tc>
          <w:tcPr>
            <w:tcW w:w="863" w:type="pct"/>
            <w:hideMark/>
          </w:tcPr>
          <w:p w:rsidR="00BC52AB" w:rsidRPr="00BC52AB" w:rsidRDefault="00BC52AB" w:rsidP="00CB245A">
            <w:pPr>
              <w:rPr>
                <w:rFonts w:ascii="Arial" w:hAnsi="Arial" w:cs="Arial"/>
                <w:sz w:val="16"/>
                <w:lang w:val="en-US"/>
              </w:rPr>
            </w:pPr>
            <w:r w:rsidRPr="00BC52AB">
              <w:rPr>
                <w:rFonts w:ascii="Arial" w:hAnsi="Arial" w:cs="Arial"/>
                <w:sz w:val="16"/>
              </w:rPr>
              <w:t>2.56 (1)</w:t>
            </w:r>
          </w:p>
        </w:tc>
        <w:tc>
          <w:tcPr>
            <w:tcW w:w="910" w:type="pct"/>
            <w:hideMark/>
          </w:tcPr>
          <w:p w:rsidR="00BC52AB" w:rsidRPr="00BC52AB" w:rsidRDefault="00BC52AB" w:rsidP="00CB245A">
            <w:pPr>
              <w:rPr>
                <w:rFonts w:ascii="Arial" w:hAnsi="Arial" w:cs="Arial"/>
                <w:sz w:val="16"/>
                <w:lang w:val="en-US"/>
              </w:rPr>
            </w:pPr>
            <w:r w:rsidRPr="00BC52AB">
              <w:rPr>
                <w:rFonts w:ascii="Arial" w:hAnsi="Arial" w:cs="Arial"/>
                <w:sz w:val="16"/>
              </w:rPr>
              <w:t>5.12 (2)</w:t>
            </w:r>
          </w:p>
        </w:tc>
      </w:tr>
      <w:tr w:rsidR="00BC52AB" w:rsidRPr="00BC52AB" w:rsidTr="00CB245A">
        <w:trPr>
          <w:trHeight w:val="336"/>
        </w:trPr>
        <w:tc>
          <w:tcPr>
            <w:tcW w:w="5000" w:type="pct"/>
            <w:gridSpan w:val="6"/>
          </w:tcPr>
          <w:p w:rsidR="00BC52AB" w:rsidRPr="00BC52AB" w:rsidRDefault="00BC52AB" w:rsidP="00CB245A">
            <w:pPr>
              <w:pStyle w:val="TAN"/>
              <w:rPr>
                <w:sz w:val="16"/>
              </w:rPr>
            </w:pPr>
            <w:r w:rsidRPr="00BC52AB">
              <w:rPr>
                <w:sz w:val="16"/>
              </w:rPr>
              <w:t>NOTE 1: The number of DRX cycles in this table corresponds to the DRX cycles within PTWs, when PTW is configured.</w:t>
            </w:r>
          </w:p>
          <w:p w:rsidR="00BC52AB" w:rsidRPr="00BC52AB" w:rsidRDefault="00BC52AB" w:rsidP="00CB245A">
            <w:pPr>
              <w:pStyle w:val="TAN"/>
              <w:rPr>
                <w:sz w:val="16"/>
              </w:rPr>
            </w:pPr>
            <w:r w:rsidRPr="00BC52AB">
              <w:rPr>
                <w:sz w:val="16"/>
              </w:rPr>
              <w:t xml:space="preserve">NOTE 2: The eDRX_IDLE cycle lengths are as specified in Section 10.5.5.32 of TS 24.008 </w:t>
            </w:r>
            <w:r w:rsidRPr="00BC52AB">
              <w:rPr>
                <w:rFonts w:hint="eastAsia"/>
                <w:sz w:val="16"/>
                <w:lang w:eastAsia="zh-CN"/>
              </w:rPr>
              <w:t>[42]</w:t>
            </w:r>
            <w:r w:rsidRPr="00BC52AB">
              <w:rPr>
                <w:sz w:val="16"/>
              </w:rPr>
              <w:t>.</w:t>
            </w:r>
          </w:p>
          <w:p w:rsidR="00BC52AB" w:rsidRPr="00BC52AB" w:rsidRDefault="00BC52AB" w:rsidP="00CB245A">
            <w:pPr>
              <w:pStyle w:val="TAN"/>
              <w:rPr>
                <w:sz w:val="16"/>
              </w:rPr>
            </w:pPr>
            <w:r w:rsidRPr="00BC52AB">
              <w:rPr>
                <w:sz w:val="16"/>
              </w:rPr>
              <w:t>NOTE 3: Number of eDRX cycles when eDRX_IDLE cycle length equals 2.56s, 5.12s and 10.24s. Otherwise, number of DRX cycles.</w:t>
            </w:r>
          </w:p>
          <w:p w:rsidR="00BC52AB" w:rsidRPr="00BC52AB" w:rsidRDefault="00BC52AB" w:rsidP="00CB245A">
            <w:pPr>
              <w:pStyle w:val="TAN"/>
              <w:rPr>
                <w:sz w:val="16"/>
                <w:lang w:eastAsia="zh-CN"/>
              </w:rPr>
            </w:pPr>
            <w:r w:rsidRPr="00BC52AB">
              <w:rPr>
                <w:snapToGrid w:val="0"/>
                <w:sz w:val="16"/>
                <w:szCs w:val="18"/>
                <w:lang w:eastAsia="zh-CN"/>
              </w:rPr>
              <w:t xml:space="preserve">NOTE </w:t>
            </w:r>
            <w:r w:rsidRPr="00BC52AB">
              <w:rPr>
                <w:sz w:val="16"/>
                <w:szCs w:val="18"/>
              </w:rPr>
              <w:t>4:</w:t>
            </w:r>
            <w:r w:rsidRPr="00BC52AB">
              <w:rPr>
                <w:sz w:val="16"/>
                <w:szCs w:val="18"/>
                <w:lang w:val="en-US"/>
              </w:rPr>
              <w:t xml:space="preserve"> </w:t>
            </w:r>
            <w:r w:rsidRPr="00BC52AB">
              <w:rPr>
                <w:sz w:val="16"/>
                <w:szCs w:val="18"/>
              </w:rPr>
              <w:t xml:space="preserve">The lower bound of </w:t>
            </w:r>
            <w:r w:rsidRPr="00BC52AB">
              <w:rPr>
                <w:iCs/>
                <w:color w:val="000000" w:themeColor="text1"/>
                <w:sz w:val="16"/>
                <w:szCs w:val="18"/>
              </w:rPr>
              <w:t xml:space="preserve">PTW length is derived based </w:t>
            </w:r>
            <w:proofErr w:type="gramStart"/>
            <w:r w:rsidRPr="00BC52AB">
              <w:rPr>
                <w:iCs/>
                <w:color w:val="000000" w:themeColor="text1"/>
                <w:sz w:val="16"/>
                <w:szCs w:val="18"/>
              </w:rPr>
              <w:t xml:space="preserve">on </w:t>
            </w:r>
            <w:proofErr w:type="gramEnd"/>
            <m:oMath>
              <m:d>
                <m:dPr>
                  <m:begChr m:val="⌈"/>
                  <m:endChr m:val="⌉"/>
                  <m:ctrlPr>
                    <w:rPr>
                      <w:rFonts w:ascii="Cambria Math" w:hAnsi="Cambria Math"/>
                      <w:iCs/>
                      <w:sz w:val="16"/>
                      <w:szCs w:val="18"/>
                    </w:rPr>
                  </m:ctrlPr>
                </m:dPr>
                <m:e>
                  <m:f>
                    <m:fPr>
                      <m:ctrlPr>
                        <w:rPr>
                          <w:rFonts w:ascii="Cambria Math" w:hAnsi="Cambria Math"/>
                          <w:iCs/>
                          <w:sz w:val="16"/>
                          <w:szCs w:val="18"/>
                        </w:rPr>
                      </m:ctrlPr>
                    </m:fPr>
                    <m:num>
                      <m:r>
                        <m:rPr>
                          <m:sty m:val="p"/>
                        </m:rPr>
                        <w:rPr>
                          <w:rFonts w:ascii="Cambria Math" w:hAnsi="Cambria Math"/>
                          <w:sz w:val="16"/>
                          <w:szCs w:val="16"/>
                          <w:lang w:val="en-US"/>
                        </w:rPr>
                        <m:t>T</m:t>
                      </m:r>
                      <m:r>
                        <m:rPr>
                          <m:sty m:val="p"/>
                        </m:rPr>
                        <w:rPr>
                          <w:rFonts w:ascii="Cambria Math" w:hAnsi="Cambria Math"/>
                          <w:sz w:val="16"/>
                          <w:szCs w:val="16"/>
                          <w:vertAlign w:val="subscript"/>
                          <w:lang w:val="en-US"/>
                        </w:rPr>
                        <m:t>evaluate,NR_Inter_RedCap</m:t>
                      </m:r>
                      <m:r>
                        <m:rPr>
                          <m:sty m:val="p"/>
                        </m:rPr>
                        <w:rPr>
                          <w:rFonts w:ascii="Cambria Math" w:hAnsi="Cambria Math"/>
                          <w:sz w:val="16"/>
                          <w:szCs w:val="18"/>
                        </w:rPr>
                        <m:t>*DRX_cycle</m:t>
                      </m:r>
                    </m:num>
                    <m:den>
                      <m:r>
                        <m:rPr>
                          <m:sty m:val="p"/>
                        </m:rPr>
                        <w:rPr>
                          <w:rFonts w:ascii="Cambria Math" w:hAnsi="Cambria Math"/>
                          <w:sz w:val="16"/>
                          <w:szCs w:val="18"/>
                        </w:rPr>
                        <m:t>1.28</m:t>
                      </m:r>
                    </m:den>
                  </m:f>
                </m:e>
              </m:d>
              <m:r>
                <m:rPr>
                  <m:sty m:val="p"/>
                </m:rPr>
                <w:rPr>
                  <w:rFonts w:ascii="Cambria Math" w:hAnsi="Cambria Math"/>
                  <w:sz w:val="16"/>
                  <w:szCs w:val="18"/>
                </w:rPr>
                <m:t>*1.28</m:t>
              </m:r>
            </m:oMath>
            <w:r w:rsidRPr="00BC52AB">
              <w:rPr>
                <w:iCs/>
                <w:sz w:val="16"/>
                <w:szCs w:val="18"/>
              </w:rPr>
              <w:t>.</w:t>
            </w:r>
          </w:p>
        </w:tc>
      </w:tr>
    </w:tbl>
    <w:p w:rsidR="00AB4E01" w:rsidRDefault="00203083" w:rsidP="00203083">
      <w:pPr>
        <w:spacing w:after="120"/>
        <w:jc w:val="left"/>
        <w:rPr>
          <w:rFonts w:cs="v4.2.0"/>
        </w:rPr>
      </w:pPr>
      <w:r w:rsidRPr="005454CF">
        <w:rPr>
          <w:lang w:val="sv-SE"/>
        </w:rPr>
        <w:t>Technically speaking</w:t>
      </w:r>
      <w:r w:rsidRPr="005454CF">
        <w:rPr>
          <w:rFonts w:hint="eastAsia"/>
          <w:lang w:val="sv-SE"/>
        </w:rPr>
        <w:t xml:space="preserve">, </w:t>
      </w:r>
      <w:r w:rsidRPr="005454CF">
        <w:rPr>
          <w:lang w:val="sv-SE"/>
        </w:rPr>
        <w:t>a</w:t>
      </w:r>
      <w:r w:rsidRPr="005454CF">
        <w:rPr>
          <w:rFonts w:hint="eastAsia"/>
          <w:lang w:val="sv-SE"/>
        </w:rPr>
        <w:t xml:space="preserve">ccording to the values of </w:t>
      </w:r>
      <w:r w:rsidRPr="005454CF">
        <w:rPr>
          <w:iCs/>
          <w:sz w:val="20"/>
          <w:lang w:val="en-US"/>
        </w:rPr>
        <w:t>T</w:t>
      </w:r>
      <w:r w:rsidRPr="005454CF">
        <w:rPr>
          <w:iCs/>
          <w:sz w:val="20"/>
          <w:vertAlign w:val="subscript"/>
          <w:lang w:val="en-US"/>
        </w:rPr>
        <w:t>detect,NR_Int</w:t>
      </w:r>
      <w:r w:rsidR="00BC52AB">
        <w:rPr>
          <w:rFonts w:hint="eastAsia"/>
          <w:iCs/>
          <w:sz w:val="20"/>
          <w:vertAlign w:val="subscript"/>
          <w:lang w:val="en-US"/>
        </w:rPr>
        <w:t>er</w:t>
      </w:r>
      <w:r w:rsidRPr="005454CF">
        <w:rPr>
          <w:iCs/>
          <w:sz w:val="20"/>
          <w:vertAlign w:val="subscript"/>
          <w:lang w:val="en-US"/>
        </w:rPr>
        <w:t>_RedCap</w:t>
      </w:r>
      <w:r w:rsidRPr="005454CF">
        <w:rPr>
          <w:iCs/>
          <w:sz w:val="20"/>
          <w:lang w:val="en-US"/>
        </w:rPr>
        <w:t>, T</w:t>
      </w:r>
      <w:r w:rsidRPr="005454CF">
        <w:rPr>
          <w:iCs/>
          <w:sz w:val="20"/>
          <w:vertAlign w:val="subscript"/>
          <w:lang w:val="en-US"/>
        </w:rPr>
        <w:t>measure,NR_Int</w:t>
      </w:r>
      <w:r w:rsidR="00BC52AB">
        <w:rPr>
          <w:rFonts w:hint="eastAsia"/>
          <w:iCs/>
          <w:sz w:val="20"/>
          <w:vertAlign w:val="subscript"/>
          <w:lang w:val="en-US"/>
        </w:rPr>
        <w:t>er</w:t>
      </w:r>
      <w:r w:rsidRPr="005454CF">
        <w:rPr>
          <w:iCs/>
          <w:sz w:val="20"/>
          <w:vertAlign w:val="subscript"/>
          <w:lang w:val="en-US"/>
        </w:rPr>
        <w:t>_RedCap</w:t>
      </w:r>
      <w:r w:rsidRPr="005454CF">
        <w:rPr>
          <w:iCs/>
          <w:sz w:val="20"/>
          <w:lang w:val="en-US"/>
        </w:rPr>
        <w:t xml:space="preserve"> and T</w:t>
      </w:r>
      <w:r w:rsidRPr="005454CF">
        <w:rPr>
          <w:iCs/>
          <w:sz w:val="20"/>
          <w:vertAlign w:val="subscript"/>
          <w:lang w:val="en-US"/>
        </w:rPr>
        <w:t>evaluate,NR_Int</w:t>
      </w:r>
      <w:r w:rsidR="00BC52AB">
        <w:rPr>
          <w:rFonts w:hint="eastAsia"/>
          <w:iCs/>
          <w:sz w:val="20"/>
          <w:vertAlign w:val="subscript"/>
          <w:lang w:val="en-US"/>
        </w:rPr>
        <w:t>er</w:t>
      </w:r>
      <w:r w:rsidRPr="005454CF">
        <w:rPr>
          <w:iCs/>
          <w:sz w:val="20"/>
          <w:vertAlign w:val="subscript"/>
          <w:lang w:val="en-US"/>
        </w:rPr>
        <w:t>_RedCap</w:t>
      </w:r>
      <w:r w:rsidRPr="005454CF">
        <w:rPr>
          <w:rFonts w:hint="eastAsia"/>
          <w:iCs/>
          <w:sz w:val="20"/>
          <w:vertAlign w:val="subscript"/>
          <w:lang w:val="en-US"/>
        </w:rPr>
        <w:t xml:space="preserve"> </w:t>
      </w:r>
      <w:r w:rsidRPr="005454CF">
        <w:rPr>
          <w:rFonts w:hint="eastAsia"/>
          <w:iCs/>
          <w:sz w:val="20"/>
          <w:lang w:val="en-US"/>
        </w:rPr>
        <w:t xml:space="preserve">defined </w:t>
      </w:r>
      <w:r w:rsidRPr="005454CF">
        <w:rPr>
          <w:iCs/>
          <w:sz w:val="20"/>
          <w:lang w:val="en-US"/>
        </w:rPr>
        <w:t xml:space="preserve">for </w:t>
      </w:r>
      <w:r w:rsidRPr="005454CF">
        <w:rPr>
          <w:rFonts w:hint="eastAsia"/>
          <w:iCs/>
          <w:sz w:val="20"/>
          <w:lang w:val="en-US"/>
        </w:rPr>
        <w:t xml:space="preserve">RedCap </w:t>
      </w:r>
      <w:r w:rsidRPr="005454CF">
        <w:rPr>
          <w:iCs/>
          <w:sz w:val="20"/>
          <w:lang w:val="en-US"/>
        </w:rPr>
        <w:t>UE</w:t>
      </w:r>
      <w:r w:rsidRPr="005454CF">
        <w:rPr>
          <w:rFonts w:hint="eastAsia"/>
          <w:iCs/>
          <w:sz w:val="20"/>
          <w:lang w:val="en-US"/>
        </w:rPr>
        <w:t xml:space="preserve">, </w:t>
      </w:r>
      <w:r w:rsidRPr="005454CF">
        <w:rPr>
          <w:sz w:val="20"/>
        </w:rPr>
        <w:t xml:space="preserve">the serving time of </w:t>
      </w:r>
      <w:r w:rsidRPr="005454CF">
        <w:rPr>
          <w:rFonts w:hint="eastAsia"/>
          <w:sz w:val="20"/>
        </w:rPr>
        <w:t xml:space="preserve">a </w:t>
      </w:r>
      <w:r w:rsidRPr="005454CF">
        <w:rPr>
          <w:sz w:val="20"/>
        </w:rPr>
        <w:t>satellite</w:t>
      </w:r>
      <w:r w:rsidRPr="005454CF">
        <w:rPr>
          <w:rFonts w:hint="eastAsia"/>
          <w:sz w:val="20"/>
        </w:rPr>
        <w:t xml:space="preserve"> can cover the time for UE to perform cell reselection </w:t>
      </w:r>
      <w:r w:rsidRPr="005454CF">
        <w:rPr>
          <w:sz w:val="20"/>
        </w:rPr>
        <w:t>for up to 10.24s eDRX cycle</w:t>
      </w:r>
      <w:r w:rsidRPr="005454CF">
        <w:rPr>
          <w:rFonts w:hint="eastAsia"/>
          <w:sz w:val="20"/>
        </w:rPr>
        <w:t xml:space="preserve">. </w:t>
      </w:r>
      <w:r w:rsidR="00BC52AB">
        <w:rPr>
          <w:rFonts w:hint="eastAsia"/>
          <w:sz w:val="20"/>
        </w:rPr>
        <w:t xml:space="preserve">However, for </w:t>
      </w:r>
      <w:r w:rsidR="00BC52AB">
        <w:t>inter-frequency NR cells</w:t>
      </w:r>
      <w:r w:rsidR="00BC52AB">
        <w:rPr>
          <w:rFonts w:hint="eastAsia"/>
        </w:rPr>
        <w:t>,</w:t>
      </w:r>
      <w:r w:rsidR="00BC52AB" w:rsidRPr="005454CF">
        <w:rPr>
          <w:rFonts w:hint="eastAsia"/>
          <w:sz w:val="20"/>
        </w:rPr>
        <w:t xml:space="preserve"> </w:t>
      </w:r>
      <w:r w:rsidR="00BC52AB" w:rsidRPr="000378A6">
        <w:rPr>
          <w:rFonts w:cs="v4.2.0"/>
        </w:rPr>
        <w:t xml:space="preserve">the number of NR inter-frequency carriers </w:t>
      </w:r>
      <w:r w:rsidR="00BC52AB">
        <w:rPr>
          <w:rFonts w:cs="v4.2.0" w:hint="eastAsia"/>
        </w:rPr>
        <w:t>also need</w:t>
      </w:r>
      <w:r w:rsidR="00711926">
        <w:rPr>
          <w:rFonts w:cs="v4.2.0" w:hint="eastAsia"/>
        </w:rPr>
        <w:t>ed</w:t>
      </w:r>
      <w:r w:rsidR="00BC52AB">
        <w:rPr>
          <w:rFonts w:cs="v4.2.0" w:hint="eastAsia"/>
        </w:rPr>
        <w:t xml:space="preserve"> to be considered, so </w:t>
      </w:r>
      <w:r w:rsidRPr="005454CF">
        <w:rPr>
          <w:rFonts w:hint="eastAsia"/>
          <w:sz w:val="20"/>
        </w:rPr>
        <w:t xml:space="preserve">some margin </w:t>
      </w:r>
      <w:r w:rsidR="00711926">
        <w:rPr>
          <w:rFonts w:hint="eastAsia"/>
          <w:sz w:val="20"/>
        </w:rPr>
        <w:t>of measurement time is needed.</w:t>
      </w:r>
      <w:r w:rsidR="00C8080B" w:rsidRPr="005454CF">
        <w:rPr>
          <w:rFonts w:hint="eastAsia"/>
          <w:sz w:val="20"/>
        </w:rPr>
        <w:t xml:space="preserve"> </w:t>
      </w:r>
      <w:r w:rsidR="00711926">
        <w:rPr>
          <w:rFonts w:hint="eastAsia"/>
          <w:sz w:val="20"/>
        </w:rPr>
        <w:t>Therefore,</w:t>
      </w:r>
      <w:r w:rsidRPr="005454CF">
        <w:rPr>
          <w:rFonts w:hint="eastAsia"/>
          <w:sz w:val="20"/>
        </w:rPr>
        <w:t xml:space="preserve"> </w:t>
      </w:r>
      <w:r w:rsidR="00C8080B" w:rsidRPr="005454CF">
        <w:rPr>
          <w:rFonts w:hint="eastAsia"/>
          <w:sz w:val="20"/>
        </w:rPr>
        <w:t xml:space="preserve">we </w:t>
      </w:r>
      <w:r w:rsidR="00711926">
        <w:rPr>
          <w:rFonts w:hint="eastAsia"/>
          <w:sz w:val="20"/>
        </w:rPr>
        <w:t>beilieve</w:t>
      </w:r>
      <w:r w:rsidR="00C8080B" w:rsidRPr="005454CF">
        <w:rPr>
          <w:rFonts w:hint="eastAsia"/>
          <w:sz w:val="20"/>
        </w:rPr>
        <w:t xml:space="preserve"> that</w:t>
      </w:r>
      <w:r w:rsidRPr="005454CF">
        <w:rPr>
          <w:rFonts w:hint="eastAsia"/>
          <w:sz w:val="20"/>
        </w:rPr>
        <w:t xml:space="preserve"> at least </w:t>
      </w:r>
      <w:r w:rsidR="00C8080B" w:rsidRPr="005454CF">
        <w:rPr>
          <w:rFonts w:hint="eastAsia"/>
          <w:sz w:val="20"/>
        </w:rPr>
        <w:t xml:space="preserve">2.56s </w:t>
      </w:r>
      <w:r w:rsidR="00C8080B" w:rsidRPr="005454CF">
        <w:rPr>
          <w:sz w:val="20"/>
        </w:rPr>
        <w:t>eDRX cycle</w:t>
      </w:r>
      <w:r w:rsidR="00C8080B" w:rsidRPr="005454CF">
        <w:rPr>
          <w:rFonts w:hint="eastAsia"/>
          <w:sz w:val="20"/>
        </w:rPr>
        <w:t xml:space="preserve"> </w:t>
      </w:r>
      <w:r w:rsidR="00C8080B" w:rsidRPr="005454CF">
        <w:rPr>
          <w:sz w:val="20"/>
        </w:rPr>
        <w:t>length</w:t>
      </w:r>
      <w:r w:rsidR="00C8080B" w:rsidRPr="005454CF">
        <w:rPr>
          <w:rFonts w:hint="eastAsia"/>
          <w:sz w:val="20"/>
        </w:rPr>
        <w:t xml:space="preserve"> </w:t>
      </w:r>
      <w:r w:rsidR="00C8080B" w:rsidRPr="005454CF">
        <w:rPr>
          <w:sz w:val="20"/>
        </w:rPr>
        <w:t>can be supported</w:t>
      </w:r>
      <w:r w:rsidR="00BC52AB">
        <w:rPr>
          <w:rFonts w:hint="eastAsia"/>
          <w:sz w:val="20"/>
        </w:rPr>
        <w:t xml:space="preserve"> and 10.24s </w:t>
      </w:r>
      <w:r w:rsidR="00BC52AB" w:rsidRPr="005454CF">
        <w:rPr>
          <w:sz w:val="20"/>
        </w:rPr>
        <w:t>eDRX cycle</w:t>
      </w:r>
      <w:r w:rsidR="00BC52AB" w:rsidRPr="005454CF">
        <w:rPr>
          <w:rFonts w:hint="eastAsia"/>
          <w:sz w:val="20"/>
        </w:rPr>
        <w:t xml:space="preserve"> </w:t>
      </w:r>
      <w:r w:rsidR="00BC52AB" w:rsidRPr="005454CF">
        <w:rPr>
          <w:sz w:val="20"/>
        </w:rPr>
        <w:t>length</w:t>
      </w:r>
      <w:r w:rsidR="00BC52AB">
        <w:rPr>
          <w:rFonts w:hint="eastAsia"/>
          <w:sz w:val="20"/>
        </w:rPr>
        <w:t xml:space="preserve"> will be excluded</w:t>
      </w:r>
      <w:r w:rsidR="00C8080B" w:rsidRPr="005454CF">
        <w:rPr>
          <w:sz w:val="20"/>
        </w:rPr>
        <w:t>.</w:t>
      </w:r>
      <w:r w:rsidR="00BC52AB" w:rsidRPr="00BC52AB">
        <w:rPr>
          <w:rFonts w:hint="eastAsia"/>
          <w:sz w:val="20"/>
        </w:rPr>
        <w:t xml:space="preserve"> </w:t>
      </w:r>
      <w:r w:rsidR="00BC52AB">
        <w:rPr>
          <w:rFonts w:hint="eastAsia"/>
          <w:sz w:val="20"/>
        </w:rPr>
        <w:t xml:space="preserve">For </w:t>
      </w:r>
      <w:r w:rsidR="00BC52AB" w:rsidRPr="005454CF">
        <w:rPr>
          <w:rFonts w:hint="eastAsia"/>
          <w:sz w:val="20"/>
        </w:rPr>
        <w:t xml:space="preserve">5.12s </w:t>
      </w:r>
      <w:r w:rsidR="00BC52AB" w:rsidRPr="005454CF">
        <w:rPr>
          <w:sz w:val="20"/>
        </w:rPr>
        <w:t>eDRX cycle</w:t>
      </w:r>
      <w:r w:rsidR="00BC52AB" w:rsidRPr="005454CF">
        <w:rPr>
          <w:rFonts w:hint="eastAsia"/>
          <w:sz w:val="20"/>
        </w:rPr>
        <w:t xml:space="preserve"> </w:t>
      </w:r>
      <w:r w:rsidR="00BC52AB" w:rsidRPr="005454CF">
        <w:rPr>
          <w:sz w:val="20"/>
        </w:rPr>
        <w:t>length</w:t>
      </w:r>
      <w:r w:rsidR="00BC52AB">
        <w:rPr>
          <w:rFonts w:hint="eastAsia"/>
          <w:sz w:val="20"/>
        </w:rPr>
        <w:t xml:space="preserve">, it </w:t>
      </w:r>
      <w:r w:rsidR="00711926">
        <w:rPr>
          <w:rFonts w:hint="eastAsia"/>
          <w:sz w:val="20"/>
        </w:rPr>
        <w:t>can be used in some cases such as intra</w:t>
      </w:r>
      <w:r w:rsidR="00711926" w:rsidRPr="000378A6">
        <w:rPr>
          <w:rFonts w:cs="v4.2.0"/>
        </w:rPr>
        <w:t>-frequency</w:t>
      </w:r>
      <w:r w:rsidR="00711926">
        <w:rPr>
          <w:rFonts w:cs="v4.2.0" w:hint="eastAsia"/>
        </w:rPr>
        <w:t xml:space="preserve"> measurement, so it can be introduced </w:t>
      </w:r>
      <w:r w:rsidR="00711926" w:rsidRPr="00711926">
        <w:rPr>
          <w:rFonts w:cs="v4.2.0"/>
        </w:rPr>
        <w:t xml:space="preserve">and whether it is configured depends on </w:t>
      </w:r>
      <w:r w:rsidR="00711926">
        <w:rPr>
          <w:rFonts w:cs="v4.2.0" w:hint="eastAsia"/>
        </w:rPr>
        <w:t>the network</w:t>
      </w:r>
      <w:r w:rsidR="00711926" w:rsidRPr="00711926">
        <w:rPr>
          <w:rFonts w:cs="v4.2.0"/>
        </w:rPr>
        <w:t>.</w:t>
      </w:r>
    </w:p>
    <w:p w:rsidR="00711926" w:rsidRPr="00711926" w:rsidRDefault="00711926" w:rsidP="00203083">
      <w:pPr>
        <w:spacing w:after="120"/>
        <w:jc w:val="left"/>
        <w:rPr>
          <w:b/>
        </w:rPr>
      </w:pPr>
      <w:r>
        <w:rPr>
          <w:rFonts w:hint="eastAsia"/>
          <w:b/>
          <w:lang w:val="sv-SE"/>
        </w:rPr>
        <w:t>Observation 11</w:t>
      </w:r>
      <w:r w:rsidRPr="005454CF">
        <w:rPr>
          <w:rFonts w:hint="eastAsia"/>
          <w:b/>
          <w:lang w:val="sv-SE"/>
        </w:rPr>
        <w:t>:</w:t>
      </w:r>
      <w:r w:rsidRPr="00711926">
        <w:rPr>
          <w:b/>
          <w:lang w:val="sv-SE"/>
        </w:rPr>
        <w:t>For quasi-earth fixed cell LEO deployment,</w:t>
      </w:r>
      <w:r w:rsidRPr="00711926">
        <w:rPr>
          <w:rFonts w:hint="eastAsia"/>
          <w:b/>
          <w:lang w:val="sv-SE"/>
        </w:rPr>
        <w:t xml:space="preserve"> </w:t>
      </w:r>
      <w:r w:rsidRPr="00711926">
        <w:rPr>
          <w:rFonts w:hint="eastAsia"/>
          <w:b/>
          <w:sz w:val="20"/>
        </w:rPr>
        <w:t xml:space="preserve">for </w:t>
      </w:r>
      <w:r w:rsidRPr="00711926">
        <w:rPr>
          <w:b/>
        </w:rPr>
        <w:t>inter-frequency NR cells</w:t>
      </w:r>
      <w:r w:rsidRPr="00711926">
        <w:rPr>
          <w:rFonts w:hint="eastAsia"/>
          <w:b/>
        </w:rPr>
        <w:t xml:space="preserve"> </w:t>
      </w:r>
      <w:r w:rsidRPr="00711926">
        <w:rPr>
          <w:rFonts w:hint="eastAsia"/>
          <w:b/>
          <w:sz w:val="20"/>
        </w:rPr>
        <w:t>measurement</w:t>
      </w:r>
      <w:r w:rsidRPr="00711926">
        <w:rPr>
          <w:rFonts w:hint="eastAsia"/>
          <w:b/>
        </w:rPr>
        <w:t>,</w:t>
      </w:r>
      <w:r w:rsidRPr="00711926">
        <w:rPr>
          <w:rFonts w:hint="eastAsia"/>
          <w:b/>
          <w:sz w:val="20"/>
        </w:rPr>
        <w:t xml:space="preserve"> </w:t>
      </w:r>
      <w:r w:rsidRPr="00711926">
        <w:rPr>
          <w:rFonts w:cs="v4.2.0"/>
          <w:b/>
        </w:rPr>
        <w:t xml:space="preserve">the number of NR inter-frequency carriers </w:t>
      </w:r>
      <w:r w:rsidRPr="00711926">
        <w:rPr>
          <w:rFonts w:cs="v4.2.0" w:hint="eastAsia"/>
          <w:b/>
        </w:rPr>
        <w:t xml:space="preserve">also needed to be considered, so </w:t>
      </w:r>
      <w:r w:rsidRPr="00711926">
        <w:rPr>
          <w:rFonts w:hint="eastAsia"/>
          <w:b/>
          <w:sz w:val="20"/>
        </w:rPr>
        <w:t>some margin of time is needed.</w:t>
      </w:r>
    </w:p>
    <w:p w:rsidR="00711926" w:rsidRDefault="00C8080B" w:rsidP="00711926">
      <w:pPr>
        <w:spacing w:before="120" w:after="0"/>
        <w:jc w:val="left"/>
        <w:rPr>
          <w:b/>
          <w:lang w:val="sv-SE"/>
        </w:rPr>
      </w:pPr>
      <w:r w:rsidRPr="005454CF">
        <w:rPr>
          <w:rFonts w:hint="eastAsia"/>
          <w:b/>
          <w:lang w:val="sv-SE"/>
        </w:rPr>
        <w:t>Proposal</w:t>
      </w:r>
      <w:r w:rsidR="006B77A9" w:rsidRPr="005454CF">
        <w:rPr>
          <w:rFonts w:hint="eastAsia"/>
          <w:b/>
          <w:lang w:val="sv-SE"/>
        </w:rPr>
        <w:t xml:space="preserve"> 9</w:t>
      </w:r>
      <w:r w:rsidR="004320F7" w:rsidRPr="005454CF">
        <w:rPr>
          <w:rFonts w:hint="eastAsia"/>
          <w:b/>
          <w:lang w:val="sv-SE"/>
        </w:rPr>
        <w:t xml:space="preserve">: </w:t>
      </w:r>
      <w:r w:rsidR="00AB4E01" w:rsidRPr="005454CF">
        <w:rPr>
          <w:b/>
          <w:lang w:val="sv-SE"/>
        </w:rPr>
        <w:t>For quasi-earth fixed cell LEO deployment,</w:t>
      </w:r>
      <w:r w:rsidR="00AB4E01" w:rsidRPr="005454CF">
        <w:rPr>
          <w:rFonts w:hint="eastAsia"/>
          <w:b/>
          <w:lang w:val="sv-SE"/>
        </w:rPr>
        <w:t xml:space="preserve"> </w:t>
      </w:r>
    </w:p>
    <w:p w:rsidR="00711926" w:rsidRDefault="00711926" w:rsidP="003800DC">
      <w:pPr>
        <w:pStyle w:val="afa"/>
        <w:numPr>
          <w:ilvl w:val="0"/>
          <w:numId w:val="42"/>
        </w:numPr>
        <w:spacing w:before="0" w:line="240" w:lineRule="auto"/>
        <w:ind w:firstLineChars="0"/>
        <w:jc w:val="left"/>
        <w:rPr>
          <w:b/>
          <w:lang w:val="sv-SE"/>
        </w:rPr>
      </w:pPr>
      <w:r w:rsidRPr="00711926">
        <w:rPr>
          <w:b/>
          <w:lang w:val="sv-SE"/>
        </w:rPr>
        <w:t>2.56s eDR</w:t>
      </w:r>
      <w:r>
        <w:rPr>
          <w:b/>
          <w:lang w:val="sv-SE"/>
        </w:rPr>
        <w:t>X cycle length can be supported</w:t>
      </w:r>
      <w:r w:rsidRPr="00711926">
        <w:rPr>
          <w:rFonts w:hint="eastAsia"/>
          <w:b/>
          <w:lang w:val="sv-SE"/>
        </w:rPr>
        <w:t>.</w:t>
      </w:r>
    </w:p>
    <w:p w:rsidR="004320F7" w:rsidRDefault="00711926" w:rsidP="003800DC">
      <w:pPr>
        <w:pStyle w:val="afa"/>
        <w:numPr>
          <w:ilvl w:val="0"/>
          <w:numId w:val="42"/>
        </w:numPr>
        <w:spacing w:before="0" w:line="240" w:lineRule="auto"/>
        <w:ind w:firstLineChars="0"/>
        <w:jc w:val="left"/>
        <w:rPr>
          <w:b/>
          <w:lang w:val="sv-SE"/>
        </w:rPr>
      </w:pPr>
      <w:r w:rsidRPr="00711926">
        <w:rPr>
          <w:b/>
          <w:lang w:val="sv-SE"/>
        </w:rPr>
        <w:t>10.24s eDRX cycle length will be excluded</w:t>
      </w:r>
      <w:r w:rsidR="004320F7" w:rsidRPr="00711926">
        <w:rPr>
          <w:rFonts w:hint="eastAsia"/>
          <w:b/>
          <w:lang w:val="sv-SE"/>
        </w:rPr>
        <w:t>.</w:t>
      </w:r>
    </w:p>
    <w:p w:rsidR="00711926" w:rsidRPr="00711926" w:rsidRDefault="00711926" w:rsidP="003800DC">
      <w:pPr>
        <w:pStyle w:val="afa"/>
        <w:numPr>
          <w:ilvl w:val="0"/>
          <w:numId w:val="42"/>
        </w:numPr>
        <w:spacing w:before="0" w:line="240" w:lineRule="auto"/>
        <w:ind w:firstLineChars="0"/>
        <w:jc w:val="left"/>
        <w:rPr>
          <w:rFonts w:eastAsiaTheme="majorEastAsia"/>
          <w:b/>
          <w:bCs/>
          <w:sz w:val="20"/>
          <w:szCs w:val="28"/>
          <w:u w:val="single"/>
          <w:lang w:val="en-US" w:eastAsia="ko-KR"/>
        </w:rPr>
      </w:pPr>
      <w:r w:rsidRPr="00711926">
        <w:rPr>
          <w:rFonts w:hint="eastAsia"/>
          <w:b/>
          <w:lang w:val="sv-SE"/>
        </w:rPr>
        <w:t xml:space="preserve">5.12s </w:t>
      </w:r>
      <w:r w:rsidRPr="00711926">
        <w:rPr>
          <w:b/>
          <w:lang w:val="sv-SE"/>
        </w:rPr>
        <w:t>eDRX cycle</w:t>
      </w:r>
      <w:r w:rsidRPr="00711926">
        <w:rPr>
          <w:rFonts w:hint="eastAsia"/>
          <w:b/>
          <w:lang w:val="sv-SE"/>
        </w:rPr>
        <w:t xml:space="preserve"> </w:t>
      </w:r>
      <w:r w:rsidRPr="00711926">
        <w:rPr>
          <w:b/>
          <w:lang w:val="sv-SE"/>
        </w:rPr>
        <w:t>length</w:t>
      </w:r>
      <w:r w:rsidRPr="00711926">
        <w:rPr>
          <w:rFonts w:hint="eastAsia"/>
          <w:b/>
          <w:lang w:val="sv-SE"/>
        </w:rPr>
        <w:t xml:space="preserve"> can be used in some cases </w:t>
      </w:r>
      <w:r w:rsidRPr="00711926">
        <w:rPr>
          <w:b/>
          <w:lang w:val="sv-SE"/>
        </w:rPr>
        <w:t>and whether it is configured depends on NW</w:t>
      </w:r>
      <w:r>
        <w:rPr>
          <w:rFonts w:hint="eastAsia"/>
          <w:b/>
          <w:lang w:val="sv-SE"/>
        </w:rPr>
        <w:t>.</w:t>
      </w:r>
    </w:p>
    <w:p w:rsidR="007A6788" w:rsidRPr="00711926" w:rsidRDefault="007A6788" w:rsidP="00711926">
      <w:pPr>
        <w:pStyle w:val="4"/>
        <w:rPr>
          <w:rFonts w:ascii="Times New Roman" w:eastAsiaTheme="majorEastAsia" w:hAnsi="Times New Roman"/>
          <w:b/>
          <w:bCs/>
          <w:sz w:val="20"/>
          <w:szCs w:val="28"/>
          <w:u w:val="single"/>
          <w:lang w:val="en-US" w:eastAsia="ko-KR"/>
        </w:rPr>
      </w:pPr>
      <w:r w:rsidRPr="00711926">
        <w:rPr>
          <w:rFonts w:ascii="Times New Roman" w:eastAsiaTheme="majorEastAsia" w:hAnsi="Times New Roman"/>
          <w:b/>
          <w:bCs/>
          <w:sz w:val="20"/>
          <w:szCs w:val="28"/>
          <w:u w:val="single"/>
          <w:lang w:val="en-US" w:eastAsia="ko-KR"/>
        </w:rPr>
        <w:t>Multiple SMTCs</w:t>
      </w:r>
    </w:p>
    <w:p w:rsidR="007A6788" w:rsidRPr="005454CF" w:rsidRDefault="001E7A5E" w:rsidP="001E7A5E">
      <w:pPr>
        <w:spacing w:before="120" w:after="120"/>
        <w:rPr>
          <w:lang w:val="en-US"/>
        </w:rPr>
      </w:pPr>
      <w:r w:rsidRPr="005454CF">
        <w:rPr>
          <w:rFonts w:hint="eastAsia"/>
          <w:lang w:val="en-US"/>
        </w:rPr>
        <w:t xml:space="preserve">In the last </w:t>
      </w:r>
      <w:r w:rsidRPr="005454CF">
        <w:rPr>
          <w:lang w:val="en-US"/>
        </w:rPr>
        <w:t>meeting</w:t>
      </w:r>
      <w:r w:rsidRPr="005454CF">
        <w:rPr>
          <w:rFonts w:hint="eastAsia"/>
          <w:lang w:val="en-US"/>
        </w:rPr>
        <w:t>, the WF of m</w:t>
      </w:r>
      <w:r w:rsidRPr="005454CF">
        <w:rPr>
          <w:lang w:val="en-US"/>
        </w:rPr>
        <w:t>ultiple SMTCs</w:t>
      </w:r>
      <w:r w:rsidRPr="005454CF">
        <w:rPr>
          <w:rFonts w:hint="eastAsia"/>
          <w:lang w:val="en-US"/>
        </w:rPr>
        <w:t xml:space="preserve"> relat</w:t>
      </w:r>
      <w:r w:rsidR="00D52739" w:rsidRPr="005454CF">
        <w:rPr>
          <w:rFonts w:hint="eastAsia"/>
          <w:lang w:val="en-US"/>
        </w:rPr>
        <w:t>ed issue is copied as follows [2</w:t>
      </w:r>
      <w:r w:rsidRPr="005454CF">
        <w:rPr>
          <w:rFonts w:hint="eastAsia"/>
          <w:lang w:val="en-US"/>
        </w:rPr>
        <w:t>]:</w:t>
      </w:r>
    </w:p>
    <w:tbl>
      <w:tblPr>
        <w:tblStyle w:val="af8"/>
        <w:tblW w:w="0" w:type="auto"/>
        <w:tblLook w:val="04A0" w:firstRow="1" w:lastRow="0" w:firstColumn="1" w:lastColumn="0" w:noHBand="0" w:noVBand="1"/>
      </w:tblPr>
      <w:tblGrid>
        <w:gridCol w:w="9855"/>
      </w:tblGrid>
      <w:tr w:rsidR="007A6788" w:rsidRPr="005454CF" w:rsidTr="007A6788">
        <w:tc>
          <w:tcPr>
            <w:tcW w:w="9855" w:type="dxa"/>
          </w:tcPr>
          <w:p w:rsidR="007A6788" w:rsidRPr="005454CF" w:rsidRDefault="007A6788" w:rsidP="007A6788">
            <w:pPr>
              <w:rPr>
                <w:rFonts w:eastAsiaTheme="minorEastAsia"/>
              </w:rPr>
            </w:pPr>
            <w:r w:rsidRPr="005454CF">
              <w:rPr>
                <w:b/>
              </w:rPr>
              <w:t>&lt;Way Forward&gt;</w:t>
            </w:r>
            <w:r w:rsidRPr="005454CF">
              <w:rPr>
                <w:rFonts w:eastAsiaTheme="minorEastAsia" w:hint="eastAsia"/>
              </w:rPr>
              <w:t>:</w:t>
            </w:r>
          </w:p>
          <w:p w:rsidR="007A6788" w:rsidRPr="005454CF" w:rsidRDefault="007A6788" w:rsidP="003800DC">
            <w:pPr>
              <w:pStyle w:val="afa"/>
              <w:widowControl/>
              <w:numPr>
                <w:ilvl w:val="0"/>
                <w:numId w:val="25"/>
              </w:numPr>
              <w:snapToGrid w:val="0"/>
              <w:spacing w:before="0" w:after="120" w:line="240" w:lineRule="auto"/>
              <w:ind w:left="720" w:firstLineChars="0"/>
              <w:jc w:val="left"/>
              <w:rPr>
                <w:szCs w:val="21"/>
              </w:rPr>
            </w:pPr>
            <w:r w:rsidRPr="005454CF">
              <w:rPr>
                <w:szCs w:val="21"/>
              </w:rPr>
              <w:t>Proposal 1 (HW): RAN4 to discuss support of multiple SMTCs for (e</w:t>
            </w:r>
            <w:proofErr w:type="gramStart"/>
            <w:r w:rsidRPr="005454CF">
              <w:rPr>
                <w:szCs w:val="21"/>
              </w:rPr>
              <w:t>)Redcap</w:t>
            </w:r>
            <w:proofErr w:type="gramEnd"/>
            <w:r w:rsidRPr="005454CF">
              <w:rPr>
                <w:szCs w:val="21"/>
              </w:rPr>
              <w:t xml:space="preserve"> UE with FR1-NTN bands.</w:t>
            </w:r>
          </w:p>
          <w:p w:rsidR="007A6788" w:rsidRPr="005454CF" w:rsidRDefault="007A6788" w:rsidP="003800DC">
            <w:pPr>
              <w:pStyle w:val="afa"/>
              <w:widowControl/>
              <w:numPr>
                <w:ilvl w:val="1"/>
                <w:numId w:val="25"/>
              </w:numPr>
              <w:snapToGrid w:val="0"/>
              <w:spacing w:before="0" w:after="120" w:line="240" w:lineRule="auto"/>
              <w:ind w:firstLineChars="0"/>
              <w:jc w:val="left"/>
              <w:rPr>
                <w:szCs w:val="21"/>
              </w:rPr>
            </w:pPr>
            <w:r w:rsidRPr="005454CF">
              <w:rPr>
                <w:szCs w:val="21"/>
              </w:rPr>
              <w:t>Option 1: make it optional for RedCap UE to support 2 SMTC per MO</w:t>
            </w:r>
            <w:r w:rsidRPr="005454CF">
              <w:rPr>
                <w:rFonts w:hint="eastAsia"/>
                <w:szCs w:val="21"/>
              </w:rPr>
              <w:t>.</w:t>
            </w:r>
          </w:p>
          <w:p w:rsidR="007A6788" w:rsidRPr="005454CF" w:rsidRDefault="007A6788" w:rsidP="003800DC">
            <w:pPr>
              <w:pStyle w:val="afa"/>
              <w:widowControl/>
              <w:numPr>
                <w:ilvl w:val="1"/>
                <w:numId w:val="25"/>
              </w:numPr>
              <w:snapToGrid w:val="0"/>
              <w:spacing w:before="0" w:after="120" w:line="240" w:lineRule="auto"/>
              <w:ind w:firstLineChars="0"/>
              <w:jc w:val="left"/>
              <w:rPr>
                <w:szCs w:val="21"/>
              </w:rPr>
            </w:pPr>
            <w:r w:rsidRPr="005454CF">
              <w:rPr>
                <w:szCs w:val="21"/>
              </w:rPr>
              <w:t xml:space="preserve">Option 2: change the requirements so that </w:t>
            </w:r>
            <w:proofErr w:type="gramStart"/>
            <w:r w:rsidRPr="005454CF">
              <w:rPr>
                <w:szCs w:val="21"/>
              </w:rPr>
              <w:t>measurement for different SMTCs are</w:t>
            </w:r>
            <w:proofErr w:type="gramEnd"/>
            <w:r w:rsidRPr="005454CF">
              <w:rPr>
                <w:szCs w:val="21"/>
              </w:rPr>
              <w:t xml:space="preserve"> not parallel</w:t>
            </w:r>
            <w:r w:rsidRPr="005454CF">
              <w:rPr>
                <w:rFonts w:hint="eastAsia"/>
                <w:szCs w:val="21"/>
              </w:rPr>
              <w:t>.</w:t>
            </w:r>
          </w:p>
          <w:p w:rsidR="007A6788" w:rsidRPr="005454CF" w:rsidRDefault="007A6788" w:rsidP="003800DC">
            <w:pPr>
              <w:pStyle w:val="afa"/>
              <w:widowControl/>
              <w:numPr>
                <w:ilvl w:val="0"/>
                <w:numId w:val="25"/>
              </w:numPr>
              <w:snapToGrid w:val="0"/>
              <w:spacing w:before="0" w:after="120" w:line="240" w:lineRule="auto"/>
              <w:ind w:left="720" w:firstLineChars="0"/>
              <w:jc w:val="left"/>
              <w:rPr>
                <w:szCs w:val="21"/>
              </w:rPr>
            </w:pPr>
            <w:r w:rsidRPr="005454CF">
              <w:rPr>
                <w:szCs w:val="21"/>
              </w:rPr>
              <w:t>Proposal 2 (ZTE): Multiple SMTCs shall be reused for RedCap UEs in NTN scenario.</w:t>
            </w:r>
          </w:p>
          <w:p w:rsidR="007A6788" w:rsidRPr="005454CF" w:rsidRDefault="007A6788" w:rsidP="003800DC">
            <w:pPr>
              <w:pStyle w:val="afa"/>
              <w:widowControl/>
              <w:numPr>
                <w:ilvl w:val="1"/>
                <w:numId w:val="25"/>
              </w:numPr>
              <w:snapToGrid w:val="0"/>
              <w:spacing w:before="0" w:after="120" w:line="240" w:lineRule="auto"/>
              <w:ind w:firstLineChars="0"/>
              <w:jc w:val="left"/>
              <w:rPr>
                <w:szCs w:val="21"/>
              </w:rPr>
            </w:pPr>
            <w:r w:rsidRPr="005454CF">
              <w:rPr>
                <w:szCs w:val="21"/>
              </w:rPr>
              <w:t>Proposal 2a (Ericsson): RedCap for NTN supports (at the least) 2 SMTC.</w:t>
            </w:r>
          </w:p>
          <w:p w:rsidR="007A6788" w:rsidRPr="005454CF" w:rsidRDefault="007A6788" w:rsidP="003800DC">
            <w:pPr>
              <w:pStyle w:val="afa"/>
              <w:widowControl/>
              <w:numPr>
                <w:ilvl w:val="0"/>
                <w:numId w:val="25"/>
              </w:numPr>
              <w:snapToGrid w:val="0"/>
              <w:spacing w:before="0" w:after="120" w:line="240" w:lineRule="auto"/>
              <w:ind w:left="720" w:firstLineChars="0"/>
              <w:jc w:val="left"/>
              <w:rPr>
                <w:szCs w:val="21"/>
              </w:rPr>
            </w:pPr>
            <w:r w:rsidRPr="005454CF">
              <w:rPr>
                <w:szCs w:val="21"/>
              </w:rPr>
              <w:t xml:space="preserve">Proposal 3 (OPPO): RAN4 to not consider the support of multiple SMTCs for </w:t>
            </w:r>
            <w:bookmarkStart w:id="13" w:name="OLE_LINK10"/>
            <w:r w:rsidRPr="005454CF">
              <w:rPr>
                <w:szCs w:val="21"/>
              </w:rPr>
              <w:t>(e</w:t>
            </w:r>
            <w:proofErr w:type="gramStart"/>
            <w:r w:rsidRPr="005454CF">
              <w:rPr>
                <w:szCs w:val="21"/>
              </w:rPr>
              <w:t>)RedCap</w:t>
            </w:r>
            <w:proofErr w:type="gramEnd"/>
            <w:r w:rsidRPr="005454CF">
              <w:rPr>
                <w:szCs w:val="21"/>
              </w:rPr>
              <w:t xml:space="preserve"> UE with FR1-NTN bands.</w:t>
            </w:r>
          </w:p>
          <w:p w:rsidR="007A6788" w:rsidRPr="005454CF" w:rsidRDefault="007A6788" w:rsidP="003800DC">
            <w:pPr>
              <w:pStyle w:val="afa"/>
              <w:widowControl/>
              <w:numPr>
                <w:ilvl w:val="0"/>
                <w:numId w:val="25"/>
              </w:numPr>
              <w:snapToGrid w:val="0"/>
              <w:spacing w:before="0" w:after="120" w:line="240" w:lineRule="auto"/>
              <w:ind w:left="720" w:firstLineChars="0"/>
              <w:jc w:val="left"/>
              <w:rPr>
                <w:szCs w:val="21"/>
              </w:rPr>
            </w:pPr>
            <w:r w:rsidRPr="005454CF">
              <w:rPr>
                <w:szCs w:val="21"/>
              </w:rPr>
              <w:t xml:space="preserve">Proposal </w:t>
            </w:r>
            <w:r w:rsidRPr="005454CF">
              <w:rPr>
                <w:rFonts w:hint="eastAsia"/>
                <w:szCs w:val="21"/>
              </w:rPr>
              <w:t>4</w:t>
            </w:r>
            <w:r w:rsidRPr="005454CF">
              <w:rPr>
                <w:szCs w:val="21"/>
              </w:rPr>
              <w:t xml:space="preserve"> (QC): NTN RRM requirements defined for simultaneous measurements on multiple satellites are not applicable for RedCap NTN UE.</w:t>
            </w:r>
            <w:bookmarkEnd w:id="13"/>
          </w:p>
        </w:tc>
      </w:tr>
    </w:tbl>
    <w:p w:rsidR="00C46007" w:rsidRPr="005454CF" w:rsidRDefault="00C46007" w:rsidP="00130F96">
      <w:pPr>
        <w:spacing w:before="120" w:after="120"/>
        <w:jc w:val="left"/>
        <w:rPr>
          <w:szCs w:val="21"/>
        </w:rPr>
      </w:pPr>
      <w:r w:rsidRPr="005454CF">
        <w:rPr>
          <w:rFonts w:hint="eastAsia"/>
          <w:szCs w:val="21"/>
        </w:rPr>
        <w:lastRenderedPageBreak/>
        <w:t xml:space="preserve">In existing NTN requirements, normal UE </w:t>
      </w:r>
      <w:r w:rsidRPr="005454CF">
        <w:rPr>
          <w:szCs w:val="21"/>
        </w:rPr>
        <w:t xml:space="preserve">is mandatorily required to support 2 SMTCs </w:t>
      </w:r>
      <w:r w:rsidRPr="005454CF">
        <w:rPr>
          <w:rFonts w:hint="eastAsia"/>
          <w:szCs w:val="21"/>
        </w:rPr>
        <w:t>in p</w:t>
      </w:r>
      <w:r w:rsidRPr="005454CF">
        <w:rPr>
          <w:szCs w:val="21"/>
        </w:rPr>
        <w:t xml:space="preserve">arallel per MO, and supporting more SMTCs is an optional </w:t>
      </w:r>
      <w:r w:rsidRPr="005454CF">
        <w:rPr>
          <w:rFonts w:hint="eastAsia"/>
          <w:szCs w:val="21"/>
        </w:rPr>
        <w:t xml:space="preserve">UE </w:t>
      </w:r>
      <w:r w:rsidRPr="005454CF">
        <w:rPr>
          <w:szCs w:val="21"/>
        </w:rPr>
        <w:t>capability</w:t>
      </w:r>
      <w:r w:rsidRPr="005454CF">
        <w:rPr>
          <w:rFonts w:hint="eastAsia"/>
          <w:szCs w:val="21"/>
        </w:rPr>
        <w:t xml:space="preserve">. However, we think that </w:t>
      </w:r>
      <w:r w:rsidR="00477638" w:rsidRPr="005454CF">
        <w:rPr>
          <w:rFonts w:hint="eastAsia"/>
          <w:szCs w:val="21"/>
        </w:rPr>
        <w:t xml:space="preserve">to support </w:t>
      </w:r>
      <w:r w:rsidR="00477638" w:rsidRPr="005454CF">
        <w:rPr>
          <w:szCs w:val="21"/>
        </w:rPr>
        <w:t xml:space="preserve">parallel measurement for the two </w:t>
      </w:r>
      <w:r w:rsidR="00477638" w:rsidRPr="005454CF">
        <w:rPr>
          <w:rFonts w:hint="eastAsia"/>
          <w:szCs w:val="21"/>
        </w:rPr>
        <w:t xml:space="preserve">or more </w:t>
      </w:r>
      <w:r w:rsidR="00477638" w:rsidRPr="005454CF">
        <w:rPr>
          <w:szCs w:val="21"/>
        </w:rPr>
        <w:t>SMTCs</w:t>
      </w:r>
      <w:r w:rsidR="00477638" w:rsidRPr="005454CF">
        <w:rPr>
          <w:rFonts w:hint="eastAsia"/>
          <w:szCs w:val="21"/>
        </w:rPr>
        <w:t xml:space="preserve"> </w:t>
      </w:r>
      <w:r w:rsidRPr="005454CF">
        <w:rPr>
          <w:rFonts w:hint="eastAsia"/>
          <w:szCs w:val="21"/>
        </w:rPr>
        <w:t xml:space="preserve">may be </w:t>
      </w:r>
      <w:r w:rsidRPr="005454CF">
        <w:rPr>
          <w:szCs w:val="21"/>
        </w:rPr>
        <w:t>challenging for RedCap UE</w:t>
      </w:r>
      <w:r w:rsidR="00477638" w:rsidRPr="005454CF">
        <w:rPr>
          <w:rFonts w:hint="eastAsia"/>
          <w:szCs w:val="21"/>
        </w:rPr>
        <w:t xml:space="preserve"> </w:t>
      </w:r>
      <w:r w:rsidR="00477638" w:rsidRPr="005454CF">
        <w:rPr>
          <w:szCs w:val="21"/>
        </w:rPr>
        <w:t>with reduced complexity</w:t>
      </w:r>
      <w:r w:rsidRPr="005454CF">
        <w:rPr>
          <w:rFonts w:hint="eastAsia"/>
          <w:szCs w:val="21"/>
        </w:rPr>
        <w:t xml:space="preserve">. </w:t>
      </w:r>
      <w:r w:rsidR="00477638" w:rsidRPr="005454CF">
        <w:rPr>
          <w:rFonts w:hint="eastAsia"/>
          <w:szCs w:val="21"/>
        </w:rPr>
        <w:t>If introduced</w:t>
      </w:r>
      <w:r w:rsidR="00130F96" w:rsidRPr="005454CF">
        <w:rPr>
          <w:rFonts w:hint="eastAsia"/>
          <w:szCs w:val="21"/>
        </w:rPr>
        <w:t xml:space="preserve">, we </w:t>
      </w:r>
      <w:r w:rsidR="00477638" w:rsidRPr="005454CF">
        <w:rPr>
          <w:rFonts w:hint="eastAsia"/>
          <w:szCs w:val="21"/>
        </w:rPr>
        <w:t xml:space="preserve">only support to </w:t>
      </w:r>
      <w:r w:rsidR="00477638" w:rsidRPr="005454CF">
        <w:rPr>
          <w:szCs w:val="21"/>
        </w:rPr>
        <w:t>make it optional for Red</w:t>
      </w:r>
      <w:r w:rsidR="005D2130" w:rsidRPr="005454CF">
        <w:rPr>
          <w:szCs w:val="21"/>
        </w:rPr>
        <w:t>Cap UE to support 2 SMTC per MO</w:t>
      </w:r>
      <w:r w:rsidR="005D2130" w:rsidRPr="005454CF">
        <w:rPr>
          <w:rFonts w:hint="eastAsia"/>
          <w:szCs w:val="21"/>
        </w:rPr>
        <w:t xml:space="preserve"> and do not support more SMTCs.</w:t>
      </w:r>
    </w:p>
    <w:p w:rsidR="007A6788" w:rsidRPr="005454CF" w:rsidRDefault="00477638" w:rsidP="0079319E">
      <w:pPr>
        <w:spacing w:before="120" w:after="120"/>
        <w:jc w:val="left"/>
        <w:rPr>
          <w:b/>
          <w:szCs w:val="21"/>
        </w:rPr>
      </w:pPr>
      <w:r w:rsidRPr="005454CF">
        <w:rPr>
          <w:rFonts w:hint="eastAsia"/>
          <w:b/>
        </w:rPr>
        <w:t>Proposal</w:t>
      </w:r>
      <w:r w:rsidR="006B77A9" w:rsidRPr="005454CF">
        <w:rPr>
          <w:rFonts w:hint="eastAsia"/>
          <w:b/>
        </w:rPr>
        <w:t xml:space="preserve"> 10</w:t>
      </w:r>
      <w:r w:rsidRPr="005454CF">
        <w:rPr>
          <w:rFonts w:hint="eastAsia"/>
          <w:b/>
        </w:rPr>
        <w:t xml:space="preserve">: </w:t>
      </w:r>
      <w:r w:rsidR="005D2130" w:rsidRPr="005454CF">
        <w:rPr>
          <w:rFonts w:hint="eastAsia"/>
          <w:b/>
        </w:rPr>
        <w:t>M</w:t>
      </w:r>
      <w:r w:rsidRPr="005454CF">
        <w:rPr>
          <w:b/>
        </w:rPr>
        <w:t>ake it optional for Red</w:t>
      </w:r>
      <w:r w:rsidR="005D2130" w:rsidRPr="005454CF">
        <w:rPr>
          <w:b/>
        </w:rPr>
        <w:t>Cap UE to support 2 SMTC per MO</w:t>
      </w:r>
      <w:r w:rsidR="005D2130" w:rsidRPr="005454CF">
        <w:rPr>
          <w:rFonts w:hint="eastAsia"/>
          <w:b/>
        </w:rPr>
        <w:t xml:space="preserve"> and not to introduce more </w:t>
      </w:r>
      <w:r w:rsidR="005D2130" w:rsidRPr="005454CF">
        <w:rPr>
          <w:rFonts w:hint="eastAsia"/>
          <w:b/>
          <w:szCs w:val="21"/>
        </w:rPr>
        <w:t>SMTCs.</w:t>
      </w:r>
    </w:p>
    <w:p w:rsidR="007A6788" w:rsidRPr="005454CF" w:rsidRDefault="007A6788" w:rsidP="007A6788">
      <w:pPr>
        <w:pStyle w:val="4"/>
        <w:rPr>
          <w:rFonts w:ascii="Times New Roman" w:eastAsiaTheme="majorEastAsia" w:hAnsi="Times New Roman"/>
          <w:b/>
          <w:bCs/>
          <w:sz w:val="20"/>
          <w:szCs w:val="28"/>
          <w:u w:val="single"/>
          <w:lang w:val="en-US"/>
        </w:rPr>
      </w:pPr>
      <w:r w:rsidRPr="005C0DF0">
        <w:rPr>
          <w:rFonts w:ascii="Times New Roman" w:eastAsiaTheme="majorEastAsia" w:hAnsi="Times New Roman"/>
          <w:b/>
          <w:bCs/>
          <w:sz w:val="20"/>
          <w:szCs w:val="28"/>
          <w:u w:val="single"/>
          <w:lang w:val="en-US" w:eastAsia="ko-KR"/>
        </w:rPr>
        <w:t>Concurrent gap</w:t>
      </w:r>
    </w:p>
    <w:p w:rsidR="007A6788" w:rsidRPr="005454CF" w:rsidRDefault="00365F81" w:rsidP="006B77A9">
      <w:pPr>
        <w:spacing w:before="120" w:after="120"/>
        <w:rPr>
          <w:lang w:val="en-US"/>
        </w:rPr>
      </w:pPr>
      <w:r w:rsidRPr="005454CF">
        <w:rPr>
          <w:rFonts w:hint="eastAsia"/>
          <w:lang w:val="en-US"/>
        </w:rPr>
        <w:t xml:space="preserve">In the last </w:t>
      </w:r>
      <w:r w:rsidRPr="005454CF">
        <w:rPr>
          <w:lang w:val="en-US"/>
        </w:rPr>
        <w:t>meeting</w:t>
      </w:r>
      <w:r w:rsidRPr="005454CF">
        <w:rPr>
          <w:rFonts w:hint="eastAsia"/>
          <w:lang w:val="en-US"/>
        </w:rPr>
        <w:t>, the WF of c</w:t>
      </w:r>
      <w:r w:rsidRPr="005454CF">
        <w:rPr>
          <w:lang w:val="en-US"/>
        </w:rPr>
        <w:t>oncurrent gap</w:t>
      </w:r>
      <w:r w:rsidRPr="005454CF">
        <w:rPr>
          <w:rFonts w:hint="eastAsia"/>
          <w:lang w:val="en-US"/>
        </w:rPr>
        <w:t xml:space="preserve"> relat</w:t>
      </w:r>
      <w:r w:rsidR="00D52739" w:rsidRPr="005454CF">
        <w:rPr>
          <w:rFonts w:hint="eastAsia"/>
          <w:lang w:val="en-US"/>
        </w:rPr>
        <w:t>ed issue is copied as follows [2</w:t>
      </w:r>
      <w:r w:rsidRPr="005454CF">
        <w:rPr>
          <w:rFonts w:hint="eastAsia"/>
          <w:lang w:val="en-US"/>
        </w:rPr>
        <w:t>]:</w:t>
      </w:r>
    </w:p>
    <w:tbl>
      <w:tblPr>
        <w:tblStyle w:val="af8"/>
        <w:tblW w:w="0" w:type="auto"/>
        <w:tblLook w:val="04A0" w:firstRow="1" w:lastRow="0" w:firstColumn="1" w:lastColumn="0" w:noHBand="0" w:noVBand="1"/>
      </w:tblPr>
      <w:tblGrid>
        <w:gridCol w:w="9855"/>
      </w:tblGrid>
      <w:tr w:rsidR="007A6788" w:rsidRPr="005454CF" w:rsidTr="007A6788">
        <w:tc>
          <w:tcPr>
            <w:tcW w:w="9855" w:type="dxa"/>
          </w:tcPr>
          <w:p w:rsidR="007A6788" w:rsidRPr="005454CF" w:rsidRDefault="007A6788" w:rsidP="007A6788">
            <w:pPr>
              <w:rPr>
                <w:rFonts w:eastAsiaTheme="minorEastAsia"/>
              </w:rPr>
            </w:pPr>
            <w:r w:rsidRPr="005454CF">
              <w:rPr>
                <w:b/>
              </w:rPr>
              <w:t>&lt;Way Forward&gt;</w:t>
            </w:r>
            <w:r w:rsidRPr="005454CF">
              <w:rPr>
                <w:rFonts w:eastAsiaTheme="minorEastAsia" w:hint="eastAsia"/>
              </w:rPr>
              <w:t>:</w:t>
            </w:r>
          </w:p>
          <w:p w:rsidR="007A6788" w:rsidRPr="005454CF" w:rsidRDefault="007A6788" w:rsidP="003800DC">
            <w:pPr>
              <w:pStyle w:val="afa"/>
              <w:widowControl/>
              <w:numPr>
                <w:ilvl w:val="0"/>
                <w:numId w:val="25"/>
              </w:numPr>
              <w:snapToGrid w:val="0"/>
              <w:spacing w:before="0" w:after="120" w:line="240" w:lineRule="auto"/>
              <w:ind w:left="720" w:firstLineChars="0"/>
              <w:jc w:val="left"/>
              <w:rPr>
                <w:szCs w:val="21"/>
              </w:rPr>
            </w:pPr>
            <w:r w:rsidRPr="005454CF">
              <w:rPr>
                <w:szCs w:val="21"/>
              </w:rPr>
              <w:t>Proposal 1 (CMCC, HW): Consider concurrent gap for Redcap over NTN.</w:t>
            </w:r>
          </w:p>
          <w:p w:rsidR="007A6788" w:rsidRPr="005454CF" w:rsidRDefault="007A6788" w:rsidP="003800DC">
            <w:pPr>
              <w:pStyle w:val="afa"/>
              <w:widowControl/>
              <w:numPr>
                <w:ilvl w:val="1"/>
                <w:numId w:val="25"/>
              </w:numPr>
              <w:snapToGrid w:val="0"/>
              <w:spacing w:before="0" w:after="120" w:line="240" w:lineRule="auto"/>
              <w:ind w:firstLineChars="0"/>
              <w:jc w:val="left"/>
              <w:rPr>
                <w:szCs w:val="21"/>
              </w:rPr>
            </w:pPr>
            <w:r w:rsidRPr="005454CF">
              <w:rPr>
                <w:szCs w:val="21"/>
              </w:rPr>
              <w:t>Proposal 1a (HW): Concurrent gaps are supported for (e)Redcap UE with FR1-NTN bands, and existing requirements for normal UE in NTN are re-used as baseline.</w:t>
            </w:r>
          </w:p>
          <w:p w:rsidR="007A6788" w:rsidRPr="005454CF" w:rsidRDefault="007A6788" w:rsidP="003800DC">
            <w:pPr>
              <w:pStyle w:val="afa"/>
              <w:widowControl/>
              <w:numPr>
                <w:ilvl w:val="0"/>
                <w:numId w:val="25"/>
              </w:numPr>
              <w:snapToGrid w:val="0"/>
              <w:spacing w:before="0" w:after="120" w:line="240" w:lineRule="auto"/>
              <w:ind w:left="720" w:firstLineChars="0"/>
              <w:jc w:val="left"/>
              <w:rPr>
                <w:szCs w:val="21"/>
              </w:rPr>
            </w:pPr>
            <w:r w:rsidRPr="005454CF">
              <w:rPr>
                <w:szCs w:val="21"/>
              </w:rPr>
              <w:t>Proposal 2 (CATT, QC): NTN RRM requirements defined for concurrent measurement gaps are not applicable for RedCap NTN UE.</w:t>
            </w:r>
          </w:p>
          <w:p w:rsidR="007A6788" w:rsidRPr="005454CF" w:rsidRDefault="007A6788" w:rsidP="003800DC">
            <w:pPr>
              <w:pStyle w:val="afa"/>
              <w:widowControl/>
              <w:numPr>
                <w:ilvl w:val="0"/>
                <w:numId w:val="25"/>
              </w:numPr>
              <w:snapToGrid w:val="0"/>
              <w:spacing w:before="0" w:after="120" w:line="240" w:lineRule="auto"/>
              <w:ind w:left="720" w:firstLineChars="0"/>
              <w:jc w:val="left"/>
              <w:rPr>
                <w:szCs w:val="21"/>
              </w:rPr>
            </w:pPr>
            <w:r w:rsidRPr="005454CF">
              <w:rPr>
                <w:szCs w:val="21"/>
              </w:rPr>
              <w:t>Proposal 3 (Ericsson): RedCap for NTN supports (at the least) 1 MG.</w:t>
            </w:r>
          </w:p>
        </w:tc>
      </w:tr>
    </w:tbl>
    <w:p w:rsidR="00F43255" w:rsidRPr="005454CF" w:rsidRDefault="00F61749" w:rsidP="00F43255">
      <w:pPr>
        <w:spacing w:before="120" w:after="120"/>
        <w:jc w:val="left"/>
        <w:rPr>
          <w:lang w:val="sv-SE"/>
        </w:rPr>
      </w:pPr>
      <w:r w:rsidRPr="005454CF">
        <w:rPr>
          <w:rFonts w:hint="eastAsia"/>
          <w:lang w:val="sv-SE"/>
        </w:rPr>
        <w:t xml:space="preserve">For </w:t>
      </w:r>
      <w:r w:rsidRPr="005454CF">
        <w:rPr>
          <w:lang w:val="sv-SE"/>
        </w:rPr>
        <w:t>(e)</w:t>
      </w:r>
      <w:r w:rsidRPr="005454CF">
        <w:rPr>
          <w:rFonts w:hint="eastAsia"/>
          <w:lang w:val="sv-SE"/>
        </w:rPr>
        <w:t>RedCap UEs in TN network, only both per-UE and per-FR gap related requirements were defiined, and other enhanced gaps were not supported, such as NeedForGap, NCSG,</w:t>
      </w:r>
      <w:bookmarkStart w:id="14" w:name="OLE_LINK1"/>
      <w:bookmarkStart w:id="15" w:name="OLE_LINK2"/>
      <w:r w:rsidRPr="005454CF">
        <w:rPr>
          <w:rFonts w:hint="eastAsia"/>
          <w:lang w:val="sv-SE"/>
        </w:rPr>
        <w:t xml:space="preserve"> c</w:t>
      </w:r>
      <w:r w:rsidRPr="005454CF">
        <w:rPr>
          <w:lang w:val="sv-SE"/>
        </w:rPr>
        <w:t>oncurrent gaps</w:t>
      </w:r>
      <w:bookmarkEnd w:id="14"/>
      <w:bookmarkEnd w:id="15"/>
      <w:r w:rsidRPr="005454CF">
        <w:rPr>
          <w:rFonts w:hint="eastAsia"/>
          <w:lang w:val="sv-SE"/>
        </w:rPr>
        <w:t xml:space="preserve"> and so on.</w:t>
      </w:r>
      <w:r w:rsidR="00F43255" w:rsidRPr="005454CF">
        <w:rPr>
          <w:rFonts w:hint="eastAsia"/>
          <w:b/>
          <w:bCs/>
          <w:szCs w:val="28"/>
          <w:lang w:val="sv-SE"/>
        </w:rPr>
        <w:t xml:space="preserve"> </w:t>
      </w:r>
      <w:r w:rsidRPr="005454CF">
        <w:rPr>
          <w:rFonts w:hint="eastAsia"/>
          <w:lang w:val="sv-SE"/>
        </w:rPr>
        <w:t>In current NTN requirements</w:t>
      </w:r>
      <w:r w:rsidR="00F43255" w:rsidRPr="005454CF">
        <w:rPr>
          <w:rFonts w:hint="eastAsia"/>
          <w:lang w:val="sv-SE"/>
        </w:rPr>
        <w:t xml:space="preserve"> for normal UE</w:t>
      </w:r>
      <w:r w:rsidRPr="005454CF">
        <w:rPr>
          <w:rFonts w:hint="eastAsia"/>
          <w:lang w:val="sv-SE"/>
        </w:rPr>
        <w:t>, both per-UE and per-FR gap related requirements were defiined, and</w:t>
      </w:r>
      <w:r w:rsidRPr="005454CF">
        <w:rPr>
          <w:lang w:val="sv-SE"/>
        </w:rPr>
        <w:t xml:space="preserve"> </w:t>
      </w:r>
      <w:r w:rsidRPr="005454CF">
        <w:rPr>
          <w:rFonts w:hint="eastAsia"/>
          <w:lang w:val="sv-SE"/>
        </w:rPr>
        <w:t>c</w:t>
      </w:r>
      <w:r w:rsidRPr="005454CF">
        <w:rPr>
          <w:lang w:val="sv-SE"/>
        </w:rPr>
        <w:t>oncurrent gaps</w:t>
      </w:r>
      <w:r w:rsidRPr="005454CF">
        <w:rPr>
          <w:rFonts w:hint="eastAsia"/>
          <w:lang w:val="sv-SE"/>
        </w:rPr>
        <w:t xml:space="preserve"> was also introduced. </w:t>
      </w:r>
    </w:p>
    <w:p w:rsidR="00F43255" w:rsidRPr="005454CF" w:rsidRDefault="002B5F5F" w:rsidP="00F43255">
      <w:pPr>
        <w:spacing w:before="120" w:after="120"/>
        <w:jc w:val="left"/>
        <w:rPr>
          <w:b/>
          <w:bCs/>
          <w:szCs w:val="28"/>
          <w:lang w:val="sv-SE"/>
        </w:rPr>
      </w:pPr>
      <w:r w:rsidRPr="005454CF">
        <w:rPr>
          <w:rFonts w:hint="eastAsia"/>
          <w:lang w:val="sv-SE"/>
        </w:rPr>
        <w:t xml:space="preserve">For </w:t>
      </w:r>
      <w:r w:rsidR="005C0DF0">
        <w:rPr>
          <w:szCs w:val="21"/>
        </w:rPr>
        <w:t>(e)Red</w:t>
      </w:r>
      <w:r w:rsidR="005C0DF0">
        <w:rPr>
          <w:rFonts w:hint="eastAsia"/>
          <w:szCs w:val="21"/>
        </w:rPr>
        <w:t>C</w:t>
      </w:r>
      <w:r w:rsidRPr="005454CF">
        <w:rPr>
          <w:szCs w:val="21"/>
        </w:rPr>
        <w:t>ap UE with FR1-NTN bands</w:t>
      </w:r>
      <w:r w:rsidR="00F61749" w:rsidRPr="005454CF">
        <w:rPr>
          <w:rFonts w:hint="eastAsia"/>
          <w:lang w:val="sv-SE"/>
        </w:rPr>
        <w:t>, we believe that the supported types of gaps should consider the types of U</w:t>
      </w:r>
      <w:r w:rsidR="00F43255" w:rsidRPr="005454CF">
        <w:rPr>
          <w:rFonts w:hint="eastAsia"/>
          <w:lang w:val="sv-SE"/>
        </w:rPr>
        <w:t>E</w:t>
      </w:r>
      <w:r w:rsidR="00F61749" w:rsidRPr="005454CF">
        <w:rPr>
          <w:rFonts w:hint="eastAsia"/>
          <w:lang w:val="sv-SE"/>
        </w:rPr>
        <w:t>s</w:t>
      </w:r>
      <w:r w:rsidR="00F43255" w:rsidRPr="005454CF">
        <w:rPr>
          <w:rFonts w:hint="eastAsia"/>
          <w:lang w:val="sv-SE"/>
        </w:rPr>
        <w:t xml:space="preserve"> and UE capabilities</w:t>
      </w:r>
      <w:r w:rsidR="00F61749" w:rsidRPr="005454CF">
        <w:rPr>
          <w:rFonts w:hint="eastAsia"/>
          <w:lang w:val="sv-SE"/>
        </w:rPr>
        <w:t>, and introducing enhanced gap will bring more</w:t>
      </w:r>
      <w:r w:rsidR="00F61749" w:rsidRPr="005454CF">
        <w:rPr>
          <w:lang w:val="sv-SE"/>
        </w:rPr>
        <w:t xml:space="preserve"> complexity </w:t>
      </w:r>
      <w:r w:rsidR="00F61749" w:rsidRPr="005454CF">
        <w:rPr>
          <w:rFonts w:hint="eastAsia"/>
          <w:lang w:val="sv-SE"/>
        </w:rPr>
        <w:t>for</w:t>
      </w:r>
      <w:r w:rsidR="00F61749" w:rsidRPr="005454CF">
        <w:rPr>
          <w:lang w:val="sv-SE"/>
        </w:rPr>
        <w:t xml:space="preserve"> </w:t>
      </w:r>
      <w:r w:rsidR="00F61749" w:rsidRPr="005454CF">
        <w:rPr>
          <w:sz w:val="20"/>
          <w:szCs w:val="24"/>
          <w:lang w:val="en-US"/>
        </w:rPr>
        <w:t>(e)Red</w:t>
      </w:r>
      <w:r w:rsidR="00F61749" w:rsidRPr="005454CF">
        <w:rPr>
          <w:rFonts w:hint="eastAsia"/>
          <w:sz w:val="20"/>
          <w:szCs w:val="24"/>
          <w:lang w:val="en-US"/>
        </w:rPr>
        <w:t>C</w:t>
      </w:r>
      <w:r w:rsidR="00F61749" w:rsidRPr="005454CF">
        <w:rPr>
          <w:sz w:val="20"/>
          <w:szCs w:val="24"/>
          <w:lang w:val="en-US"/>
        </w:rPr>
        <w:t>ap UE</w:t>
      </w:r>
      <w:r w:rsidR="00F61749" w:rsidRPr="005454CF">
        <w:rPr>
          <w:rFonts w:hint="eastAsia"/>
          <w:sz w:val="20"/>
          <w:szCs w:val="24"/>
          <w:lang w:val="en-US"/>
        </w:rPr>
        <w:t xml:space="preserve"> </w:t>
      </w:r>
      <w:r w:rsidR="00F61749" w:rsidRPr="005454CF">
        <w:rPr>
          <w:lang w:val="sv-SE"/>
        </w:rPr>
        <w:t>with</w:t>
      </w:r>
      <w:r w:rsidR="00F61749" w:rsidRPr="005454CF">
        <w:rPr>
          <w:rFonts w:hint="eastAsia"/>
          <w:lang w:val="sv-SE"/>
        </w:rPr>
        <w:t xml:space="preserve"> </w:t>
      </w:r>
      <w:r w:rsidR="00F61749" w:rsidRPr="005454CF">
        <w:rPr>
          <w:lang w:val="sv-SE"/>
        </w:rPr>
        <w:t>FR1-NTN</w:t>
      </w:r>
      <w:r w:rsidR="00F43255" w:rsidRPr="005454CF">
        <w:rPr>
          <w:rFonts w:hint="eastAsia"/>
          <w:lang w:val="sv-SE"/>
        </w:rPr>
        <w:t xml:space="preserve">. In addition, </w:t>
      </w:r>
      <w:r w:rsidR="00F43255" w:rsidRPr="005454CF">
        <w:rPr>
          <w:lang w:val="sv-SE"/>
        </w:rPr>
        <w:t xml:space="preserve">the reason why </w:t>
      </w:r>
      <w:r w:rsidR="00F43255" w:rsidRPr="005454CF">
        <w:rPr>
          <w:rFonts w:hint="eastAsia"/>
          <w:lang w:val="sv-SE"/>
        </w:rPr>
        <w:t>RAN4</w:t>
      </w:r>
      <w:r w:rsidR="00F43255" w:rsidRPr="005454CF">
        <w:rPr>
          <w:lang w:val="sv-SE"/>
        </w:rPr>
        <w:t xml:space="preserve"> introduce concurrent gap</w:t>
      </w:r>
      <w:r w:rsidR="00F43255" w:rsidRPr="005454CF">
        <w:rPr>
          <w:rFonts w:hint="eastAsia"/>
          <w:lang w:val="sv-SE"/>
        </w:rPr>
        <w:t xml:space="preserve"> in Rel-17 was</w:t>
      </w:r>
      <w:r w:rsidR="00F43255" w:rsidRPr="005454CF">
        <w:rPr>
          <w:lang w:val="sv-SE"/>
        </w:rPr>
        <w:t xml:space="preserve"> not for special NTN feature</w:t>
      </w:r>
      <w:r w:rsidR="00F43255" w:rsidRPr="005454CF">
        <w:rPr>
          <w:rFonts w:hint="eastAsia"/>
          <w:lang w:val="sv-SE"/>
        </w:rPr>
        <w:t xml:space="preserve"> consideration</w:t>
      </w:r>
      <w:r w:rsidR="00F43255" w:rsidRPr="005454CF">
        <w:rPr>
          <w:lang w:val="sv-SE"/>
        </w:rPr>
        <w:t>, just because R</w:t>
      </w:r>
      <w:r w:rsidR="00F43255" w:rsidRPr="005454CF">
        <w:rPr>
          <w:rFonts w:hint="eastAsia"/>
          <w:lang w:val="sv-SE"/>
        </w:rPr>
        <w:t>el-</w:t>
      </w:r>
      <w:r w:rsidR="00F43255" w:rsidRPr="005454CF">
        <w:rPr>
          <w:lang w:val="sv-SE"/>
        </w:rPr>
        <w:t>1</w:t>
      </w:r>
      <w:r w:rsidR="00F43255" w:rsidRPr="005454CF">
        <w:rPr>
          <w:rFonts w:hint="eastAsia"/>
          <w:lang w:val="sv-SE"/>
        </w:rPr>
        <w:t>7</w:t>
      </w:r>
      <w:r w:rsidR="00F43255" w:rsidRPr="005454CF">
        <w:rPr>
          <w:lang w:val="sv-SE"/>
        </w:rPr>
        <w:t xml:space="preserve"> has already introduce</w:t>
      </w:r>
      <w:r w:rsidR="00F43255" w:rsidRPr="005454CF">
        <w:rPr>
          <w:rFonts w:hint="eastAsia"/>
          <w:lang w:val="sv-SE"/>
        </w:rPr>
        <w:t>d</w:t>
      </w:r>
      <w:r w:rsidR="00F43255" w:rsidRPr="005454CF">
        <w:rPr>
          <w:lang w:val="sv-SE"/>
        </w:rPr>
        <w:t xml:space="preserve"> concurrent gap in </w:t>
      </w:r>
      <w:r w:rsidR="00F43255" w:rsidRPr="005454CF">
        <w:rPr>
          <w:rFonts w:hint="eastAsia"/>
          <w:lang w:val="sv-SE"/>
        </w:rPr>
        <w:t>G</w:t>
      </w:r>
      <w:r w:rsidR="00F43255" w:rsidRPr="005454CF">
        <w:rPr>
          <w:lang w:val="sv-SE"/>
        </w:rPr>
        <w:t xml:space="preserve">ap </w:t>
      </w:r>
      <w:r w:rsidR="00F43255" w:rsidRPr="005454CF">
        <w:rPr>
          <w:rFonts w:hint="eastAsia"/>
          <w:lang w:val="sv-SE"/>
        </w:rPr>
        <w:t xml:space="preserve">related </w:t>
      </w:r>
      <w:r w:rsidR="00F43255" w:rsidRPr="005454CF">
        <w:rPr>
          <w:lang w:val="sv-SE"/>
        </w:rPr>
        <w:t>WI.</w:t>
      </w:r>
      <w:r w:rsidR="00F43255" w:rsidRPr="005454CF">
        <w:rPr>
          <w:rFonts w:hint="eastAsia"/>
          <w:lang w:val="sv-SE"/>
        </w:rPr>
        <w:t xml:space="preserve"> Therefore, </w:t>
      </w:r>
      <w:r w:rsidR="00F61749" w:rsidRPr="005454CF">
        <w:rPr>
          <w:rFonts w:hint="eastAsia"/>
          <w:lang w:val="sv-SE"/>
        </w:rPr>
        <w:t xml:space="preserve">we </w:t>
      </w:r>
      <w:r w:rsidR="00F43255" w:rsidRPr="005454CF">
        <w:rPr>
          <w:rFonts w:hint="eastAsia"/>
          <w:lang w:val="sv-SE"/>
        </w:rPr>
        <w:t xml:space="preserve">slightly </w:t>
      </w:r>
      <w:r w:rsidR="00F61749" w:rsidRPr="005454CF">
        <w:rPr>
          <w:rFonts w:hint="eastAsia"/>
          <w:lang w:val="sv-SE"/>
        </w:rPr>
        <w:t xml:space="preserve">prefer </w:t>
      </w:r>
      <w:r w:rsidR="00F43255" w:rsidRPr="005454CF">
        <w:rPr>
          <w:rFonts w:hint="eastAsia"/>
          <w:lang w:val="sv-SE"/>
        </w:rPr>
        <w:t xml:space="preserve">not to introduce any enhanced gaps compared to the gap defined for </w:t>
      </w:r>
      <w:r w:rsidR="00F43255" w:rsidRPr="005454CF">
        <w:rPr>
          <w:lang w:val="sv-SE"/>
        </w:rPr>
        <w:t>(e)</w:t>
      </w:r>
      <w:r w:rsidR="00F43255" w:rsidRPr="005454CF">
        <w:rPr>
          <w:rFonts w:hint="eastAsia"/>
          <w:lang w:val="sv-SE"/>
        </w:rPr>
        <w:t>RedCap UEs in TN</w:t>
      </w:r>
      <w:r w:rsidR="00F61749" w:rsidRPr="005454CF">
        <w:rPr>
          <w:rFonts w:hint="eastAsia"/>
          <w:lang w:val="sv-SE"/>
        </w:rPr>
        <w:t>.</w:t>
      </w:r>
    </w:p>
    <w:p w:rsidR="00365F81" w:rsidRPr="005454CF" w:rsidRDefault="00365F81" w:rsidP="00F61749">
      <w:pPr>
        <w:snapToGrid w:val="0"/>
        <w:spacing w:before="0" w:after="120"/>
        <w:jc w:val="left"/>
        <w:rPr>
          <w:lang w:val="sv-SE"/>
        </w:rPr>
      </w:pPr>
      <w:r w:rsidRPr="005454CF">
        <w:rPr>
          <w:rFonts w:hint="eastAsia"/>
          <w:lang w:val="sv-SE"/>
        </w:rPr>
        <w:t>However, since c</w:t>
      </w:r>
      <w:r w:rsidRPr="005454CF">
        <w:rPr>
          <w:lang w:val="sv-SE"/>
        </w:rPr>
        <w:t>oncurrent gaps</w:t>
      </w:r>
      <w:r w:rsidRPr="005454CF">
        <w:rPr>
          <w:rFonts w:hint="eastAsia"/>
          <w:lang w:val="sv-SE"/>
        </w:rPr>
        <w:t xml:space="preserve"> related requir</w:t>
      </w:r>
      <w:r w:rsidR="00F76515" w:rsidRPr="005454CF">
        <w:rPr>
          <w:rFonts w:hint="eastAsia"/>
          <w:lang w:val="sv-SE"/>
        </w:rPr>
        <w:t>e</w:t>
      </w:r>
      <w:r w:rsidRPr="005454CF">
        <w:rPr>
          <w:rFonts w:hint="eastAsia"/>
          <w:lang w:val="sv-SE"/>
        </w:rPr>
        <w:t xml:space="preserve">ments have been defined in NTN, so </w:t>
      </w:r>
      <w:r w:rsidR="00F43255" w:rsidRPr="005454CF">
        <w:rPr>
          <w:rFonts w:hint="eastAsia"/>
          <w:lang w:val="sv-SE"/>
        </w:rPr>
        <w:t>i</w:t>
      </w:r>
      <w:r w:rsidR="00F43255" w:rsidRPr="005454CF">
        <w:rPr>
          <w:lang w:val="sv-SE"/>
        </w:rPr>
        <w:t>f concurrent gap related requirements can be reused directly, from workload perspective, option 1 is also ok for us</w:t>
      </w:r>
      <w:r w:rsidR="00F43255" w:rsidRPr="005454CF">
        <w:rPr>
          <w:rFonts w:hint="eastAsia"/>
          <w:lang w:val="sv-SE"/>
        </w:rPr>
        <w:t>, and</w:t>
      </w:r>
      <w:r w:rsidR="00F76515" w:rsidRPr="005454CF">
        <w:rPr>
          <w:rFonts w:hint="eastAsia"/>
          <w:lang w:val="sv-SE"/>
        </w:rPr>
        <w:t xml:space="preserve"> it should be an optional UE capability.</w:t>
      </w:r>
    </w:p>
    <w:p w:rsidR="00F61749" w:rsidRPr="005454CF" w:rsidRDefault="00F61749" w:rsidP="00F61749">
      <w:pPr>
        <w:snapToGrid w:val="0"/>
        <w:spacing w:before="0" w:after="120"/>
        <w:jc w:val="left"/>
        <w:rPr>
          <w:b/>
          <w:lang w:val="sv-SE"/>
        </w:rPr>
      </w:pPr>
      <w:r w:rsidRPr="005454CF">
        <w:rPr>
          <w:rFonts w:hint="eastAsia"/>
          <w:b/>
          <w:lang w:val="sv-SE"/>
        </w:rPr>
        <w:t>Observation</w:t>
      </w:r>
      <w:r w:rsidR="00711926">
        <w:rPr>
          <w:rFonts w:hint="eastAsia"/>
          <w:b/>
          <w:lang w:val="sv-SE"/>
        </w:rPr>
        <w:t xml:space="preserve"> 12</w:t>
      </w:r>
      <w:r w:rsidRPr="005454CF">
        <w:rPr>
          <w:rFonts w:hint="eastAsia"/>
          <w:b/>
          <w:lang w:val="sv-SE"/>
        </w:rPr>
        <w:t>:</w:t>
      </w:r>
      <w:r w:rsidRPr="005454CF">
        <w:t xml:space="preserve"> </w:t>
      </w:r>
      <w:r w:rsidRPr="005454CF">
        <w:rPr>
          <w:rFonts w:hint="eastAsia"/>
          <w:b/>
          <w:lang w:val="sv-SE"/>
        </w:rPr>
        <w:t>T</w:t>
      </w:r>
      <w:r w:rsidRPr="005454CF">
        <w:rPr>
          <w:b/>
          <w:lang w:val="sv-SE"/>
        </w:rPr>
        <w:t xml:space="preserve">he supported types of gaps </w:t>
      </w:r>
      <w:r w:rsidRPr="005454CF">
        <w:rPr>
          <w:rFonts w:hint="eastAsia"/>
          <w:b/>
          <w:lang w:val="sv-SE"/>
        </w:rPr>
        <w:t>are related to</w:t>
      </w:r>
      <w:r w:rsidRPr="005454CF">
        <w:rPr>
          <w:b/>
          <w:lang w:val="sv-SE"/>
        </w:rPr>
        <w:t xml:space="preserve"> </w:t>
      </w:r>
      <w:r w:rsidR="00365F81" w:rsidRPr="005454CF">
        <w:rPr>
          <w:b/>
          <w:lang w:val="sv-SE"/>
        </w:rPr>
        <w:t>UE</w:t>
      </w:r>
      <w:r w:rsidR="00365F81" w:rsidRPr="005454CF">
        <w:rPr>
          <w:rFonts w:hint="eastAsia"/>
          <w:b/>
          <w:lang w:val="sv-SE"/>
        </w:rPr>
        <w:t xml:space="preserve"> capibility</w:t>
      </w:r>
      <w:r w:rsidRPr="005454CF">
        <w:rPr>
          <w:b/>
          <w:lang w:val="sv-SE"/>
        </w:rPr>
        <w:t xml:space="preserve">, and introducing </w:t>
      </w:r>
      <w:r w:rsidR="00365F81" w:rsidRPr="005454CF">
        <w:rPr>
          <w:b/>
          <w:lang w:val="sv-SE"/>
        </w:rPr>
        <w:t>concurrent gaps</w:t>
      </w:r>
      <w:r w:rsidRPr="005454CF">
        <w:rPr>
          <w:b/>
          <w:lang w:val="sv-SE"/>
        </w:rPr>
        <w:t xml:space="preserve"> will bring more complexity for (e)Redcap UE with FR1-NTN</w:t>
      </w:r>
      <w:r w:rsidRPr="005454CF">
        <w:rPr>
          <w:rFonts w:hint="eastAsia"/>
          <w:b/>
          <w:lang w:val="sv-SE"/>
        </w:rPr>
        <w:t>.</w:t>
      </w:r>
    </w:p>
    <w:p w:rsidR="002B5F5F" w:rsidRPr="005454CF" w:rsidRDefault="002B5F5F" w:rsidP="00F61749">
      <w:pPr>
        <w:snapToGrid w:val="0"/>
        <w:spacing w:before="0" w:after="120"/>
        <w:jc w:val="left"/>
        <w:rPr>
          <w:lang w:val="sv-SE"/>
        </w:rPr>
      </w:pPr>
      <w:r w:rsidRPr="005454CF">
        <w:rPr>
          <w:rFonts w:hint="eastAsia"/>
          <w:b/>
          <w:lang w:val="sv-SE"/>
        </w:rPr>
        <w:t>Observation</w:t>
      </w:r>
      <w:r w:rsidR="00711926">
        <w:rPr>
          <w:rFonts w:hint="eastAsia"/>
          <w:b/>
          <w:lang w:val="sv-SE"/>
        </w:rPr>
        <w:t xml:space="preserve"> 13</w:t>
      </w:r>
      <w:r w:rsidRPr="005454CF">
        <w:rPr>
          <w:rFonts w:hint="eastAsia"/>
          <w:b/>
          <w:lang w:val="sv-SE"/>
        </w:rPr>
        <w:t>: T</w:t>
      </w:r>
      <w:r w:rsidRPr="005454CF">
        <w:rPr>
          <w:b/>
          <w:lang w:val="sv-SE"/>
        </w:rPr>
        <w:t>he reason why RAN4 introduce concurrent gap in Rel-17 was not for special NTN feature consideration, just because Rel-17 has already introduced concurrent gap in Gap related WI.</w:t>
      </w:r>
    </w:p>
    <w:p w:rsidR="007A6788" w:rsidRPr="005C0DF0" w:rsidRDefault="002B5F5F" w:rsidP="005C0DF0">
      <w:pPr>
        <w:snapToGrid w:val="0"/>
        <w:spacing w:before="0" w:after="120"/>
        <w:jc w:val="left"/>
        <w:rPr>
          <w:b/>
          <w:lang w:val="sv-SE"/>
        </w:rPr>
      </w:pPr>
      <w:r w:rsidRPr="005454CF">
        <w:rPr>
          <w:rFonts w:hint="eastAsia"/>
          <w:b/>
          <w:lang w:val="sv-SE"/>
        </w:rPr>
        <w:t>Proposal</w:t>
      </w:r>
      <w:r w:rsidR="006B77A9" w:rsidRPr="005454CF">
        <w:rPr>
          <w:rFonts w:hint="eastAsia"/>
          <w:b/>
          <w:lang w:val="sv-SE"/>
        </w:rPr>
        <w:t xml:space="preserve"> 11</w:t>
      </w:r>
      <w:r w:rsidR="00F61749" w:rsidRPr="005454CF">
        <w:rPr>
          <w:rFonts w:hint="eastAsia"/>
          <w:b/>
          <w:lang w:val="sv-SE"/>
        </w:rPr>
        <w:t>: F</w:t>
      </w:r>
      <w:r w:rsidRPr="005454CF">
        <w:rPr>
          <w:b/>
          <w:lang w:val="sv-SE"/>
        </w:rPr>
        <w:t>or (e)Red</w:t>
      </w:r>
      <w:r w:rsidRPr="005454CF">
        <w:rPr>
          <w:rFonts w:hint="eastAsia"/>
          <w:b/>
          <w:lang w:val="sv-SE"/>
        </w:rPr>
        <w:t>c</w:t>
      </w:r>
      <w:r w:rsidR="00F61749" w:rsidRPr="005454CF">
        <w:rPr>
          <w:b/>
          <w:lang w:val="sv-SE"/>
        </w:rPr>
        <w:t>ap UE with FR1-NTN</w:t>
      </w:r>
      <w:r w:rsidR="00F61749" w:rsidRPr="005454CF">
        <w:rPr>
          <w:rFonts w:hint="eastAsia"/>
          <w:b/>
          <w:lang w:val="sv-SE"/>
        </w:rPr>
        <w:t xml:space="preserve">, </w:t>
      </w:r>
      <w:r w:rsidR="005C0DF0">
        <w:rPr>
          <w:rFonts w:hint="eastAsia"/>
          <w:b/>
          <w:lang w:val="sv-SE"/>
        </w:rPr>
        <w:t>i</w:t>
      </w:r>
      <w:r w:rsidRPr="005454CF">
        <w:rPr>
          <w:b/>
          <w:lang w:val="sv-SE"/>
        </w:rPr>
        <w:t>f concurrent gap related requirements can be reused directly, from workload perspective, option 1 is also ok, and it should be an optional UE capability.</w:t>
      </w:r>
    </w:p>
    <w:p w:rsidR="009732F4" w:rsidRPr="005454CF" w:rsidRDefault="009732F4" w:rsidP="00F61749">
      <w:pPr>
        <w:pStyle w:val="4"/>
        <w:rPr>
          <w:rFonts w:ascii="Times New Roman" w:eastAsiaTheme="majorEastAsia" w:hAnsi="Times New Roman"/>
          <w:b/>
          <w:bCs/>
          <w:sz w:val="20"/>
          <w:szCs w:val="28"/>
          <w:u w:val="single"/>
          <w:lang w:val="en-US"/>
        </w:rPr>
      </w:pPr>
      <w:r w:rsidRPr="005454CF">
        <w:rPr>
          <w:rFonts w:ascii="Times New Roman" w:eastAsiaTheme="majorEastAsia" w:hAnsi="Times New Roman"/>
          <w:b/>
          <w:bCs/>
          <w:sz w:val="20"/>
          <w:szCs w:val="28"/>
          <w:u w:val="single"/>
          <w:lang w:val="en-US" w:eastAsia="ko-KR"/>
        </w:rPr>
        <w:t>The number of searchers</w:t>
      </w:r>
      <w:r w:rsidRPr="005454CF">
        <w:rPr>
          <w:rFonts w:ascii="Times New Roman" w:eastAsiaTheme="majorEastAsia" w:hAnsi="Times New Roman" w:hint="eastAsia"/>
          <w:b/>
          <w:bCs/>
          <w:sz w:val="20"/>
          <w:szCs w:val="28"/>
          <w:u w:val="single"/>
          <w:lang w:val="en-US" w:eastAsia="ko-KR"/>
        </w:rPr>
        <w:t xml:space="preserve"> and CSSF</w:t>
      </w:r>
    </w:p>
    <w:p w:rsidR="00F61749" w:rsidRPr="005454CF" w:rsidRDefault="00FD78C2" w:rsidP="006B0AC6">
      <w:pPr>
        <w:spacing w:before="120" w:after="120"/>
        <w:rPr>
          <w:lang w:val="en-US"/>
        </w:rPr>
      </w:pPr>
      <w:r w:rsidRPr="005454CF">
        <w:rPr>
          <w:rFonts w:hint="eastAsia"/>
          <w:lang w:val="en-US"/>
        </w:rPr>
        <w:t xml:space="preserve">In the last </w:t>
      </w:r>
      <w:r w:rsidRPr="005454CF">
        <w:rPr>
          <w:lang w:val="en-US"/>
        </w:rPr>
        <w:t>meeting</w:t>
      </w:r>
      <w:r w:rsidRPr="005454CF">
        <w:rPr>
          <w:rFonts w:hint="eastAsia"/>
          <w:lang w:val="en-US"/>
        </w:rPr>
        <w:t xml:space="preserve">, the WF of </w:t>
      </w:r>
      <w:r w:rsidR="00D85FD3" w:rsidRPr="005454CF">
        <w:rPr>
          <w:rFonts w:hint="eastAsia"/>
          <w:lang w:val="en-US"/>
        </w:rPr>
        <w:t>t</w:t>
      </w:r>
      <w:r w:rsidRPr="005454CF">
        <w:rPr>
          <w:lang w:val="en-US"/>
        </w:rPr>
        <w:t>he number of searchers and CSSF</w:t>
      </w:r>
      <w:r w:rsidR="00D52739" w:rsidRPr="005454CF">
        <w:rPr>
          <w:rFonts w:hint="eastAsia"/>
          <w:lang w:val="en-US"/>
        </w:rPr>
        <w:t xml:space="preserve"> is copied as follows [2</w:t>
      </w:r>
      <w:r w:rsidRPr="005454CF">
        <w:rPr>
          <w:rFonts w:hint="eastAsia"/>
          <w:lang w:val="en-US"/>
        </w:rPr>
        <w:t>]:</w:t>
      </w:r>
    </w:p>
    <w:tbl>
      <w:tblPr>
        <w:tblStyle w:val="af8"/>
        <w:tblW w:w="0" w:type="auto"/>
        <w:tblLook w:val="04A0" w:firstRow="1" w:lastRow="0" w:firstColumn="1" w:lastColumn="0" w:noHBand="0" w:noVBand="1"/>
      </w:tblPr>
      <w:tblGrid>
        <w:gridCol w:w="9855"/>
      </w:tblGrid>
      <w:tr w:rsidR="00F61749" w:rsidRPr="005454CF" w:rsidTr="00F61749">
        <w:tc>
          <w:tcPr>
            <w:tcW w:w="9855" w:type="dxa"/>
          </w:tcPr>
          <w:p w:rsidR="00F61749" w:rsidRPr="005454CF" w:rsidRDefault="00F61749" w:rsidP="00F61749">
            <w:pPr>
              <w:rPr>
                <w:rFonts w:eastAsiaTheme="minorEastAsia"/>
              </w:rPr>
            </w:pPr>
            <w:r w:rsidRPr="005454CF">
              <w:rPr>
                <w:b/>
              </w:rPr>
              <w:t>&lt;Way Forward&gt;</w:t>
            </w:r>
            <w:r w:rsidRPr="005454CF">
              <w:rPr>
                <w:rFonts w:eastAsiaTheme="minorEastAsia" w:hint="eastAsia"/>
              </w:rPr>
              <w:t>:</w:t>
            </w:r>
          </w:p>
          <w:p w:rsidR="00F61749" w:rsidRPr="005454CF" w:rsidRDefault="00F61749" w:rsidP="003800DC">
            <w:pPr>
              <w:pStyle w:val="afa"/>
              <w:widowControl/>
              <w:numPr>
                <w:ilvl w:val="0"/>
                <w:numId w:val="25"/>
              </w:numPr>
              <w:snapToGrid w:val="0"/>
              <w:spacing w:before="0" w:after="120" w:line="240" w:lineRule="auto"/>
              <w:ind w:left="720" w:firstLineChars="0"/>
              <w:jc w:val="left"/>
              <w:rPr>
                <w:szCs w:val="21"/>
              </w:rPr>
            </w:pPr>
            <w:r w:rsidRPr="005454CF">
              <w:rPr>
                <w:szCs w:val="21"/>
              </w:rPr>
              <w:t>Proposal 1 (CMCC, CATT): Single searcher assumption and the CSSF defined for (e)RedCap UEs in TN will be reused for (e)RedCap UE with FR1-NTN.</w:t>
            </w:r>
          </w:p>
        </w:tc>
      </w:tr>
    </w:tbl>
    <w:p w:rsidR="00FA1A6F" w:rsidRPr="005454CF" w:rsidRDefault="00DF74E8" w:rsidP="00FD78C2">
      <w:pPr>
        <w:spacing w:before="120" w:after="120"/>
        <w:jc w:val="left"/>
        <w:rPr>
          <w:lang w:val="sv-SE"/>
        </w:rPr>
      </w:pPr>
      <w:r w:rsidRPr="005454CF">
        <w:rPr>
          <w:rFonts w:hint="eastAsia"/>
          <w:lang w:val="sv-SE"/>
        </w:rPr>
        <w:t>Regarding</w:t>
      </w:r>
      <w:r w:rsidR="009732F4" w:rsidRPr="005454CF">
        <w:rPr>
          <w:lang w:val="sv-SE"/>
        </w:rPr>
        <w:t xml:space="preserve"> </w:t>
      </w:r>
      <w:r w:rsidRPr="005454CF">
        <w:rPr>
          <w:rFonts w:hint="eastAsia"/>
          <w:lang w:val="sv-SE"/>
        </w:rPr>
        <w:t xml:space="preserve">the searcher assumption </w:t>
      </w:r>
      <w:r w:rsidR="00FA1A6F" w:rsidRPr="005454CF">
        <w:rPr>
          <w:rFonts w:hint="eastAsia"/>
          <w:lang w:val="sv-SE"/>
        </w:rPr>
        <w:t xml:space="preserve">and CSSF </w:t>
      </w:r>
      <w:r w:rsidRPr="005454CF">
        <w:rPr>
          <w:rFonts w:hint="eastAsia"/>
          <w:lang w:val="sv-SE"/>
        </w:rPr>
        <w:t>for</w:t>
      </w:r>
      <w:r w:rsidR="00BC53E5" w:rsidRPr="005454CF">
        <w:rPr>
          <w:rFonts w:hint="eastAsia"/>
          <w:lang w:val="sv-SE"/>
        </w:rPr>
        <w:t xml:space="preserve"> </w:t>
      </w:r>
      <w:r w:rsidR="009732F4" w:rsidRPr="005454CF">
        <w:rPr>
          <w:lang w:val="sv-SE"/>
        </w:rPr>
        <w:t>(e)</w:t>
      </w:r>
      <w:r w:rsidR="009732F4" w:rsidRPr="005454CF">
        <w:rPr>
          <w:rFonts w:hint="eastAsia"/>
          <w:lang w:val="sv-SE"/>
        </w:rPr>
        <w:t xml:space="preserve">RedCap UEs in TN network, </w:t>
      </w:r>
      <w:r w:rsidR="00E46546" w:rsidRPr="005454CF">
        <w:rPr>
          <w:lang w:val="sv-SE"/>
        </w:rPr>
        <w:t>1Rx and 2Rx (e)RedCap UE</w:t>
      </w:r>
      <w:r w:rsidR="00E46546" w:rsidRPr="005454CF">
        <w:rPr>
          <w:rFonts w:hint="eastAsia"/>
          <w:lang w:val="sv-SE"/>
        </w:rPr>
        <w:t>s</w:t>
      </w:r>
      <w:r w:rsidR="00E46546" w:rsidRPr="005454CF">
        <w:rPr>
          <w:lang w:val="sv-SE"/>
        </w:rPr>
        <w:t xml:space="preserve"> use only a single</w:t>
      </w:r>
      <w:r w:rsidR="00E46546" w:rsidRPr="005454CF">
        <w:rPr>
          <w:rFonts w:hint="eastAsia"/>
          <w:lang w:val="sv-SE"/>
        </w:rPr>
        <w:t xml:space="preserve"> </w:t>
      </w:r>
      <w:r w:rsidR="00E46546" w:rsidRPr="005454CF">
        <w:rPr>
          <w:lang w:val="sv-SE"/>
        </w:rPr>
        <w:t>cell search and measurement engine, with no CA in mind.</w:t>
      </w:r>
      <w:r w:rsidR="00FA1A6F" w:rsidRPr="005454CF">
        <w:rPr>
          <w:rFonts w:hint="eastAsia"/>
          <w:lang w:val="sv-SE"/>
        </w:rPr>
        <w:t xml:space="preserve"> The</w:t>
      </w:r>
      <w:r w:rsidR="00AB0041" w:rsidRPr="005454CF">
        <w:rPr>
          <w:rFonts w:hint="eastAsia"/>
          <w:lang w:val="sv-SE"/>
        </w:rPr>
        <w:t xml:space="preserve"> </w:t>
      </w:r>
      <w:r w:rsidR="00FA1A6F" w:rsidRPr="005454CF">
        <w:rPr>
          <w:lang w:val="sv-SE"/>
        </w:rPr>
        <w:t>single</w:t>
      </w:r>
      <w:r w:rsidR="00FA1A6F" w:rsidRPr="005454CF">
        <w:rPr>
          <w:rFonts w:hint="eastAsia"/>
          <w:lang w:val="sv-SE"/>
        </w:rPr>
        <w:t xml:space="preserve"> searcher was shared by all of intra- and inter-frequency layers</w:t>
      </w:r>
      <w:r w:rsidR="00FA1A6F" w:rsidRPr="005454CF">
        <w:rPr>
          <w:rFonts w:hint="eastAsia"/>
          <w:szCs w:val="21"/>
        </w:rPr>
        <w:t xml:space="preserve">. </w:t>
      </w:r>
      <w:r w:rsidR="00FA1A6F" w:rsidRPr="005454CF">
        <w:rPr>
          <w:rFonts w:hint="eastAsia"/>
          <w:lang w:val="sv-SE"/>
        </w:rPr>
        <w:t xml:space="preserve">For CSSF, </w:t>
      </w:r>
      <w:r w:rsidR="00FA1A6F" w:rsidRPr="005454CF">
        <w:rPr>
          <w:rFonts w:hint="eastAsia"/>
        </w:rPr>
        <w:t>its</w:t>
      </w:r>
      <w:r w:rsidR="00FA1A6F" w:rsidRPr="005454CF">
        <w:t xml:space="preserve"> values are categorized into CSSF</w:t>
      </w:r>
      <w:r w:rsidR="00FA1A6F" w:rsidRPr="005454CF">
        <w:rPr>
          <w:vertAlign w:val="subscript"/>
        </w:rPr>
        <w:t xml:space="preserve">outside_gap,i </w:t>
      </w:r>
      <w:r w:rsidR="00FA1A6F" w:rsidRPr="005454CF">
        <w:t>and</w:t>
      </w:r>
      <w:r w:rsidR="00FA1A6F" w:rsidRPr="005454CF">
        <w:rPr>
          <w:i/>
        </w:rPr>
        <w:t xml:space="preserve"> </w:t>
      </w:r>
      <w:r w:rsidR="00FA1A6F" w:rsidRPr="005454CF">
        <w:t>CSSF</w:t>
      </w:r>
      <w:r w:rsidR="00FA1A6F" w:rsidRPr="005454CF">
        <w:rPr>
          <w:vertAlign w:val="subscript"/>
        </w:rPr>
        <w:t>within_gap,i</w:t>
      </w:r>
      <w:r w:rsidR="00FA1A6F" w:rsidRPr="005454CF">
        <w:rPr>
          <w:rFonts w:hint="eastAsia"/>
          <w:lang w:val="sv-SE"/>
        </w:rPr>
        <w:t>. The legacy design of CSSF</w:t>
      </w:r>
      <w:r w:rsidR="00FA1A6F" w:rsidRPr="005454CF">
        <w:rPr>
          <w:rFonts w:hint="eastAsia"/>
          <w:vertAlign w:val="subscript"/>
          <w:lang w:val="sv-SE"/>
        </w:rPr>
        <w:t>within gap</w:t>
      </w:r>
      <w:r w:rsidR="00FA1A6F" w:rsidRPr="005454CF">
        <w:rPr>
          <w:rFonts w:hint="eastAsia"/>
          <w:lang w:val="sv-SE"/>
        </w:rPr>
        <w:t xml:space="preserve"> were reused for </w:t>
      </w:r>
      <w:r w:rsidR="00FA1A6F" w:rsidRPr="005454CF">
        <w:rPr>
          <w:lang w:val="sv-SE"/>
        </w:rPr>
        <w:t>(e)</w:t>
      </w:r>
      <w:r w:rsidR="00FA1A6F" w:rsidRPr="005454CF">
        <w:rPr>
          <w:rFonts w:hint="eastAsia"/>
          <w:lang w:val="sv-SE"/>
        </w:rPr>
        <w:t xml:space="preserve">RedCap UEs in TN, and </w:t>
      </w:r>
      <w:r w:rsidR="00FA1A6F" w:rsidRPr="005454CF">
        <w:t>CSSF</w:t>
      </w:r>
      <w:r w:rsidR="00FA1A6F" w:rsidRPr="005454CF">
        <w:rPr>
          <w:vertAlign w:val="subscript"/>
        </w:rPr>
        <w:t>outside_gap,I</w:t>
      </w:r>
      <w:r w:rsidR="00FA1A6F" w:rsidRPr="005454CF">
        <w:rPr>
          <w:rFonts w:hint="eastAsia"/>
          <w:vertAlign w:val="subscript"/>
        </w:rPr>
        <w:t xml:space="preserve"> </w:t>
      </w:r>
      <w:r w:rsidR="00FA1A6F" w:rsidRPr="005454CF">
        <w:rPr>
          <w:rFonts w:hint="eastAsia"/>
        </w:rPr>
        <w:t>were defined as follows:</w:t>
      </w:r>
    </w:p>
    <w:tbl>
      <w:tblPr>
        <w:tblStyle w:val="af8"/>
        <w:tblW w:w="0" w:type="auto"/>
        <w:tblLook w:val="04A0" w:firstRow="1" w:lastRow="0" w:firstColumn="1" w:lastColumn="0" w:noHBand="0" w:noVBand="1"/>
      </w:tblPr>
      <w:tblGrid>
        <w:gridCol w:w="9855"/>
      </w:tblGrid>
      <w:tr w:rsidR="00FA1A6F" w:rsidRPr="005454CF" w:rsidTr="00FA1A6F">
        <w:tc>
          <w:tcPr>
            <w:tcW w:w="9855" w:type="dxa"/>
          </w:tcPr>
          <w:p w:rsidR="00FA1A6F" w:rsidRPr="005454CF" w:rsidRDefault="00FA1A6F" w:rsidP="00FA1A6F">
            <w:pPr>
              <w:rPr>
                <w:strike/>
                <w:sz w:val="20"/>
              </w:rPr>
            </w:pPr>
            <w:r w:rsidRPr="005454CF">
              <w:rPr>
                <w:sz w:val="20"/>
              </w:rPr>
              <w:t>For UE in SA operation mode, the carrier-specific scaling factor CSSF</w:t>
            </w:r>
            <w:r w:rsidRPr="005454CF">
              <w:rPr>
                <w:sz w:val="20"/>
                <w:vertAlign w:val="subscript"/>
              </w:rPr>
              <w:t xml:space="preserve">outside_gap_RedCap,i </w:t>
            </w:r>
            <w:r w:rsidRPr="005454CF">
              <w:rPr>
                <w:sz w:val="20"/>
              </w:rPr>
              <w:t>for intra-frequency SSB-based measurements, inter-frequency SSB-based measurements performed outside measurements gaps, will be specified as follows:</w:t>
            </w:r>
          </w:p>
          <w:p w:rsidR="00FA1A6F" w:rsidRPr="005454CF" w:rsidRDefault="00FA1A6F" w:rsidP="00FA1A6F">
            <w:pPr>
              <w:pStyle w:val="B10"/>
            </w:pPr>
            <w:r w:rsidRPr="005454CF">
              <w:lastRenderedPageBreak/>
              <w:tab/>
              <w:t>CSSF</w:t>
            </w:r>
            <w:r w:rsidRPr="005454CF">
              <w:rPr>
                <w:vertAlign w:val="subscript"/>
              </w:rPr>
              <w:t>outside_gap</w:t>
            </w:r>
            <w:proofErr w:type="gramStart"/>
            <w:r w:rsidRPr="005454CF">
              <w:rPr>
                <w:vertAlign w:val="subscript"/>
              </w:rPr>
              <w:t>,i</w:t>
            </w:r>
            <w:proofErr w:type="gramEnd"/>
            <w:r w:rsidRPr="005454CF">
              <w:rPr>
                <w:vertAlign w:val="subscript"/>
              </w:rPr>
              <w:t xml:space="preserve"> </w:t>
            </w:r>
            <w:r w:rsidRPr="005454CF">
              <w:t>=</w:t>
            </w:r>
            <w:r w:rsidRPr="005454CF">
              <w:rPr>
                <w:rFonts w:hint="eastAsia"/>
              </w:rPr>
              <w:t xml:space="preserve">1, if only one </w:t>
            </w:r>
            <w:r w:rsidRPr="005454CF">
              <w:t>measurement object</w:t>
            </w:r>
            <w:r w:rsidRPr="005454CF">
              <w:rPr>
                <w:rFonts w:hint="eastAsia"/>
              </w:rPr>
              <w:t xml:space="preserve"> is configured to be measured outside of MG for RedCap. </w:t>
            </w:r>
          </w:p>
          <w:p w:rsidR="00FA1A6F" w:rsidRPr="005454CF" w:rsidRDefault="00FA1A6F" w:rsidP="00FA1A6F">
            <w:pPr>
              <w:pStyle w:val="B10"/>
              <w:rPr>
                <w:lang w:eastAsia="zh-CN"/>
              </w:rPr>
            </w:pPr>
            <w:r w:rsidRPr="005454CF">
              <w:t>CSSF</w:t>
            </w:r>
            <w:r w:rsidRPr="005454CF">
              <w:rPr>
                <w:vertAlign w:val="subscript"/>
              </w:rPr>
              <w:t>outside_gap</w:t>
            </w:r>
            <w:proofErr w:type="gramStart"/>
            <w:r w:rsidRPr="005454CF">
              <w:rPr>
                <w:vertAlign w:val="subscript"/>
              </w:rPr>
              <w:t>,i</w:t>
            </w:r>
            <w:proofErr w:type="gramEnd"/>
            <w:r w:rsidRPr="005454CF">
              <w:rPr>
                <w:vertAlign w:val="subscript"/>
              </w:rPr>
              <w:t xml:space="preserve"> </w:t>
            </w:r>
            <w:r w:rsidRPr="005454CF">
              <w:t>=</w:t>
            </w:r>
            <w:r w:rsidRPr="005454CF">
              <w:rPr>
                <w:rFonts w:hint="eastAsia"/>
              </w:rPr>
              <w:t xml:space="preserve">2 for intra-frequency measurement, and </w:t>
            </w:r>
            <w:r w:rsidRPr="005454CF">
              <w:t>CSSF</w:t>
            </w:r>
            <w:r w:rsidRPr="005454CF">
              <w:rPr>
                <w:vertAlign w:val="subscript"/>
              </w:rPr>
              <w:t xml:space="preserve">outside_gap,i </w:t>
            </w:r>
            <w:r w:rsidRPr="005454CF">
              <w:t>= 2*Y</w:t>
            </w:r>
            <w:r w:rsidRPr="005454CF">
              <w:rPr>
                <w:rFonts w:hint="eastAsia"/>
              </w:rPr>
              <w:t xml:space="preserve"> </w:t>
            </w:r>
            <w:r w:rsidRPr="005454CF">
              <w:t xml:space="preserve">for inter-frequency measurement with no measurement gap, Y is the </w:t>
            </w:r>
            <w:r w:rsidRPr="005454CF">
              <w:rPr>
                <w:lang w:val="en-US" w:eastAsia="zh-CN"/>
              </w:rPr>
              <w:t>number of configured inter-frequency MOs without MG that are being measured outside of MG</w:t>
            </w:r>
            <w:r w:rsidRPr="005454CF">
              <w:rPr>
                <w:rFonts w:hint="eastAsia"/>
              </w:rPr>
              <w:t>.</w:t>
            </w:r>
          </w:p>
          <w:p w:rsidR="00FA1A6F" w:rsidRPr="005454CF" w:rsidRDefault="00FA1A6F" w:rsidP="00FA1A6F">
            <w:pPr>
              <w:pStyle w:val="B10"/>
              <w:rPr>
                <w:rFonts w:eastAsiaTheme="minorEastAsia"/>
              </w:rPr>
            </w:pPr>
            <w:r w:rsidRPr="005454CF">
              <w:rPr>
                <w:rFonts w:hint="eastAsia"/>
                <w:lang w:eastAsia="zh-CN"/>
              </w:rPr>
              <w:tab/>
              <w:t xml:space="preserve">If intra-frequency measurement is with measurement gap, </w:t>
            </w:r>
            <w:r w:rsidRPr="005454CF">
              <w:t>CSSF</w:t>
            </w:r>
            <w:r w:rsidRPr="005454CF">
              <w:rPr>
                <w:vertAlign w:val="subscript"/>
              </w:rPr>
              <w:t xml:space="preserve">outside_gap,i </w:t>
            </w:r>
            <w:r w:rsidRPr="005454CF">
              <w:t>= Y</w:t>
            </w:r>
            <w:r w:rsidRPr="005454CF">
              <w:rPr>
                <w:rFonts w:hint="eastAsia"/>
                <w:lang w:eastAsia="zh-CN"/>
              </w:rPr>
              <w:t xml:space="preserve"> for inter-frequency measurement with no measurement gap, </w:t>
            </w:r>
            <w:r w:rsidRPr="005454CF">
              <w:t xml:space="preserve">Y is the </w:t>
            </w:r>
            <w:r w:rsidRPr="005454CF">
              <w:rPr>
                <w:lang w:val="en-US" w:eastAsia="zh-CN"/>
              </w:rPr>
              <w:t>number of configured inter-frequency MOs without MG that are being measured outside of MG</w:t>
            </w:r>
            <w:r w:rsidRPr="005454CF">
              <w:rPr>
                <w:rFonts w:hint="eastAsia"/>
                <w:lang w:val="en-US" w:eastAsia="zh-CN"/>
              </w:rPr>
              <w:t>.</w:t>
            </w:r>
          </w:p>
        </w:tc>
      </w:tr>
    </w:tbl>
    <w:p w:rsidR="009732F4" w:rsidRPr="005454CF" w:rsidRDefault="00AB0041" w:rsidP="00FA1A6F">
      <w:pPr>
        <w:spacing w:before="120" w:after="120"/>
        <w:jc w:val="left"/>
      </w:pPr>
      <w:r w:rsidRPr="005454CF">
        <w:rPr>
          <w:rFonts w:hint="eastAsia"/>
          <w:lang w:val="sv-SE"/>
        </w:rPr>
        <w:lastRenderedPageBreak/>
        <w:t xml:space="preserve">For NTN requirements, </w:t>
      </w:r>
      <w:r w:rsidR="00FA1A6F" w:rsidRPr="005454CF">
        <w:rPr>
          <w:rFonts w:hint="eastAsia"/>
          <w:lang w:val="sv-SE"/>
        </w:rPr>
        <w:t>the legacy searcher assumption and CSSF</w:t>
      </w:r>
      <w:r w:rsidRPr="005454CF">
        <w:rPr>
          <w:rFonts w:hint="eastAsia"/>
          <w:lang w:val="sv-SE"/>
        </w:rPr>
        <w:t xml:space="preserve"> </w:t>
      </w:r>
      <w:r w:rsidR="006B0AC6" w:rsidRPr="005454CF">
        <w:rPr>
          <w:rFonts w:hint="eastAsia"/>
          <w:lang w:val="sv-SE"/>
        </w:rPr>
        <w:t xml:space="preserve">in TN </w:t>
      </w:r>
      <w:r w:rsidR="00847778" w:rsidRPr="005454CF">
        <w:rPr>
          <w:rFonts w:hint="eastAsia"/>
          <w:lang w:val="sv-SE"/>
        </w:rPr>
        <w:t>were</w:t>
      </w:r>
      <w:r w:rsidR="00FA1A6F" w:rsidRPr="005454CF">
        <w:rPr>
          <w:rFonts w:hint="eastAsia"/>
          <w:lang w:val="sv-SE"/>
        </w:rPr>
        <w:t xml:space="preserve"> reused </w:t>
      </w:r>
      <w:r w:rsidRPr="005454CF">
        <w:rPr>
          <w:rFonts w:hint="eastAsia"/>
          <w:lang w:val="sv-SE"/>
        </w:rPr>
        <w:t xml:space="preserve">for normal UE. </w:t>
      </w:r>
      <w:r w:rsidR="00FA1A6F" w:rsidRPr="005454CF">
        <w:rPr>
          <w:rFonts w:hint="eastAsia"/>
          <w:lang w:val="sv-SE"/>
        </w:rPr>
        <w:t>In our view,</w:t>
      </w:r>
      <w:r w:rsidRPr="005454CF">
        <w:rPr>
          <w:rFonts w:hint="eastAsia"/>
          <w:lang w:val="sv-SE"/>
        </w:rPr>
        <w:t xml:space="preserve"> </w:t>
      </w:r>
      <w:r w:rsidR="00DF74E8" w:rsidRPr="005454CF">
        <w:rPr>
          <w:rFonts w:hint="eastAsia"/>
          <w:lang w:val="sv-SE"/>
        </w:rPr>
        <w:t xml:space="preserve">a </w:t>
      </w:r>
      <w:r w:rsidRPr="005454CF">
        <w:rPr>
          <w:lang w:val="sv-SE"/>
        </w:rPr>
        <w:t>single</w:t>
      </w:r>
      <w:r w:rsidRPr="005454CF">
        <w:rPr>
          <w:rFonts w:hint="eastAsia"/>
          <w:lang w:val="sv-SE"/>
        </w:rPr>
        <w:t xml:space="preserve"> </w:t>
      </w:r>
      <w:r w:rsidR="00FA1A6F" w:rsidRPr="005454CF">
        <w:rPr>
          <w:rFonts w:hint="eastAsia"/>
          <w:lang w:val="sv-SE"/>
        </w:rPr>
        <w:t xml:space="preserve">searcher and CSSF defined for </w:t>
      </w:r>
      <w:r w:rsidR="00FA1A6F" w:rsidRPr="005454CF">
        <w:rPr>
          <w:lang w:val="sv-SE"/>
        </w:rPr>
        <w:t>(e)</w:t>
      </w:r>
      <w:r w:rsidR="00FA1A6F" w:rsidRPr="005454CF">
        <w:rPr>
          <w:rFonts w:hint="eastAsia"/>
          <w:lang w:val="sv-SE"/>
        </w:rPr>
        <w:t xml:space="preserve">RedCap UEs in TN </w:t>
      </w:r>
      <w:r w:rsidRPr="005454CF">
        <w:rPr>
          <w:rFonts w:hint="eastAsia"/>
          <w:lang w:val="sv-SE"/>
        </w:rPr>
        <w:t xml:space="preserve">will be </w:t>
      </w:r>
      <w:r w:rsidR="00FA1A6F" w:rsidRPr="005454CF">
        <w:rPr>
          <w:rFonts w:hint="eastAsia"/>
          <w:lang w:val="sv-SE"/>
        </w:rPr>
        <w:t>reused</w:t>
      </w:r>
      <w:r w:rsidRPr="005454CF">
        <w:rPr>
          <w:rFonts w:hint="eastAsia"/>
          <w:lang w:val="sv-SE"/>
        </w:rPr>
        <w:t xml:space="preserve"> </w:t>
      </w:r>
      <w:r w:rsidRPr="005454CF">
        <w:rPr>
          <w:lang w:val="sv-SE"/>
        </w:rPr>
        <w:t>for (e)Redcap UE with FR1-NTN</w:t>
      </w:r>
      <w:r w:rsidRPr="005454CF">
        <w:rPr>
          <w:rFonts w:hint="eastAsia"/>
          <w:lang w:val="sv-SE"/>
        </w:rPr>
        <w:t xml:space="preserve"> since </w:t>
      </w:r>
      <w:r w:rsidR="00FA1A6F" w:rsidRPr="005454CF">
        <w:rPr>
          <w:rFonts w:hint="eastAsia"/>
          <w:lang w:val="sv-SE"/>
        </w:rPr>
        <w:t>they</w:t>
      </w:r>
      <w:r w:rsidRPr="005454CF">
        <w:rPr>
          <w:rFonts w:hint="eastAsia"/>
          <w:lang w:val="sv-SE"/>
        </w:rPr>
        <w:t xml:space="preserve"> </w:t>
      </w:r>
      <w:r w:rsidR="00FA1A6F" w:rsidRPr="005454CF">
        <w:rPr>
          <w:rFonts w:hint="eastAsia"/>
          <w:lang w:val="sv-SE"/>
        </w:rPr>
        <w:t>are</w:t>
      </w:r>
      <w:r w:rsidRPr="005454CF">
        <w:rPr>
          <w:rFonts w:hint="eastAsia"/>
          <w:lang w:val="sv-SE"/>
        </w:rPr>
        <w:t xml:space="preserve"> related to t</w:t>
      </w:r>
      <w:r w:rsidRPr="005454CF">
        <w:rPr>
          <w:lang w:val="sv-SE"/>
        </w:rPr>
        <w:t xml:space="preserve">he </w:t>
      </w:r>
      <w:r w:rsidR="006B0AC6" w:rsidRPr="005454CF">
        <w:rPr>
          <w:rFonts w:hint="eastAsia"/>
          <w:lang w:val="sv-SE"/>
        </w:rPr>
        <w:t xml:space="preserve">UE </w:t>
      </w:r>
      <w:r w:rsidRPr="005454CF">
        <w:rPr>
          <w:rFonts w:hint="eastAsia"/>
          <w:lang w:val="sv-SE"/>
        </w:rPr>
        <w:t>cap</w:t>
      </w:r>
      <w:r w:rsidRPr="005454CF">
        <w:rPr>
          <w:lang w:val="sv-SE"/>
        </w:rPr>
        <w:t>ability to process</w:t>
      </w:r>
      <w:r w:rsidR="00FA1A6F" w:rsidRPr="005454CF">
        <w:rPr>
          <w:rFonts w:hint="eastAsia"/>
          <w:lang w:val="sv-SE"/>
        </w:rPr>
        <w:t xml:space="preserve"> and depend</w:t>
      </w:r>
      <w:r w:rsidRPr="005454CF">
        <w:rPr>
          <w:rFonts w:hint="eastAsia"/>
          <w:lang w:val="sv-SE"/>
        </w:rPr>
        <w:t xml:space="preserve"> on the type of UEs.</w:t>
      </w:r>
    </w:p>
    <w:p w:rsidR="00FA1A6F" w:rsidRPr="005454CF" w:rsidRDefault="006B0AC6" w:rsidP="00994F61">
      <w:pPr>
        <w:snapToGrid w:val="0"/>
        <w:spacing w:before="0" w:after="120"/>
        <w:jc w:val="left"/>
        <w:rPr>
          <w:b/>
          <w:lang w:val="sv-SE"/>
        </w:rPr>
      </w:pPr>
      <w:r w:rsidRPr="005454CF">
        <w:rPr>
          <w:rFonts w:hint="eastAsia"/>
          <w:b/>
          <w:lang w:val="sv-SE"/>
        </w:rPr>
        <w:t>Observation</w:t>
      </w:r>
      <w:r w:rsidR="00711926">
        <w:rPr>
          <w:rFonts w:hint="eastAsia"/>
          <w:b/>
          <w:lang w:val="sv-SE"/>
        </w:rPr>
        <w:t xml:space="preserve"> 14</w:t>
      </w:r>
      <w:r w:rsidR="00FA1A6F" w:rsidRPr="005454CF">
        <w:rPr>
          <w:rFonts w:hint="eastAsia"/>
          <w:b/>
          <w:lang w:val="sv-SE"/>
        </w:rPr>
        <w:t>:</w:t>
      </w:r>
      <w:r w:rsidR="00FA1A6F" w:rsidRPr="005454CF">
        <w:t xml:space="preserve"> </w:t>
      </w:r>
      <w:r w:rsidR="00FA1A6F" w:rsidRPr="005454CF">
        <w:rPr>
          <w:rFonts w:hint="eastAsia"/>
          <w:b/>
          <w:lang w:val="sv-SE"/>
        </w:rPr>
        <w:t>T</w:t>
      </w:r>
      <w:r w:rsidR="00FA1A6F" w:rsidRPr="005454CF">
        <w:rPr>
          <w:b/>
          <w:lang w:val="sv-SE"/>
        </w:rPr>
        <w:t>he legacy searcher assumption and CSSF</w:t>
      </w:r>
      <w:r w:rsidR="00FA1A6F" w:rsidRPr="005454CF">
        <w:rPr>
          <w:rFonts w:hint="eastAsia"/>
          <w:b/>
          <w:lang w:val="sv-SE"/>
        </w:rPr>
        <w:t xml:space="preserve"> are </w:t>
      </w:r>
      <w:r w:rsidR="00FA1A6F" w:rsidRPr="005454CF">
        <w:rPr>
          <w:b/>
          <w:lang w:val="sv-SE"/>
        </w:rPr>
        <w:t>related to the capability of the UE to process and depend on the type of UEs.</w:t>
      </w:r>
    </w:p>
    <w:p w:rsidR="00FA1A6F" w:rsidRPr="005454CF" w:rsidRDefault="00FA1A6F" w:rsidP="00994F61">
      <w:pPr>
        <w:snapToGrid w:val="0"/>
        <w:spacing w:before="0" w:after="120"/>
        <w:jc w:val="left"/>
        <w:rPr>
          <w:b/>
          <w:lang w:val="sv-SE"/>
        </w:rPr>
      </w:pPr>
      <w:r w:rsidRPr="005454CF">
        <w:rPr>
          <w:rFonts w:hint="eastAsia"/>
          <w:b/>
          <w:lang w:val="sv-SE"/>
        </w:rPr>
        <w:t>Proposal</w:t>
      </w:r>
      <w:r w:rsidR="005C0DF0">
        <w:rPr>
          <w:rFonts w:hint="eastAsia"/>
          <w:b/>
          <w:lang w:val="sv-SE"/>
        </w:rPr>
        <w:t xml:space="preserve"> 12</w:t>
      </w:r>
      <w:r w:rsidRPr="005454CF">
        <w:rPr>
          <w:rFonts w:hint="eastAsia"/>
          <w:b/>
          <w:lang w:val="sv-SE"/>
        </w:rPr>
        <w:t xml:space="preserve">: </w:t>
      </w:r>
      <w:r w:rsidR="00E4049F" w:rsidRPr="005454CF">
        <w:rPr>
          <w:rFonts w:hint="eastAsia"/>
          <w:b/>
          <w:lang w:val="sv-SE"/>
        </w:rPr>
        <w:t>S</w:t>
      </w:r>
      <w:r w:rsidRPr="005454CF">
        <w:rPr>
          <w:b/>
          <w:lang w:val="sv-SE"/>
        </w:rPr>
        <w:t xml:space="preserve">ingle searcher </w:t>
      </w:r>
      <w:r w:rsidR="00E4049F" w:rsidRPr="005454CF">
        <w:rPr>
          <w:rFonts w:hint="eastAsia"/>
          <w:b/>
          <w:lang w:val="sv-SE"/>
        </w:rPr>
        <w:t xml:space="preserve">assumption </w:t>
      </w:r>
      <w:r w:rsidRPr="005454CF">
        <w:rPr>
          <w:b/>
          <w:lang w:val="sv-SE"/>
        </w:rPr>
        <w:t>and CSSF defined for (e)RedCap UEs in TN will be reused</w:t>
      </w:r>
      <w:bookmarkStart w:id="16" w:name="OLE_LINK7"/>
      <w:bookmarkStart w:id="17" w:name="OLE_LINK8"/>
      <w:r w:rsidRPr="005454CF">
        <w:rPr>
          <w:b/>
          <w:lang w:val="sv-SE"/>
        </w:rPr>
        <w:t xml:space="preserve"> for (e)Redcap UE with FR1-NTN</w:t>
      </w:r>
      <w:r w:rsidRPr="005454CF">
        <w:rPr>
          <w:rFonts w:hint="eastAsia"/>
          <w:b/>
          <w:lang w:val="sv-SE"/>
        </w:rPr>
        <w:t>.</w:t>
      </w:r>
    </w:p>
    <w:p w:rsidR="00F61749" w:rsidRPr="005454CF" w:rsidRDefault="00F61749" w:rsidP="00F61749">
      <w:pPr>
        <w:pStyle w:val="4"/>
        <w:rPr>
          <w:rFonts w:ascii="Times New Roman" w:eastAsiaTheme="majorEastAsia" w:hAnsi="Times New Roman"/>
          <w:b/>
          <w:bCs/>
          <w:sz w:val="20"/>
          <w:szCs w:val="28"/>
          <w:u w:val="single"/>
          <w:lang w:val="en-US"/>
        </w:rPr>
      </w:pPr>
      <w:r w:rsidRPr="005454CF">
        <w:rPr>
          <w:rFonts w:ascii="Times New Roman" w:eastAsiaTheme="majorEastAsia" w:hAnsi="Times New Roman"/>
          <w:b/>
          <w:bCs/>
          <w:sz w:val="20"/>
          <w:szCs w:val="28"/>
          <w:u w:val="single"/>
          <w:lang w:val="en-US" w:eastAsia="ko-KR"/>
        </w:rPr>
        <w:t>FH in PRS measurement for NW verified location requirements</w:t>
      </w:r>
    </w:p>
    <w:p w:rsidR="00F61749" w:rsidRPr="005454CF" w:rsidRDefault="006B0AC6" w:rsidP="00D85FD3">
      <w:pPr>
        <w:spacing w:before="120" w:after="120"/>
        <w:jc w:val="left"/>
        <w:rPr>
          <w:lang w:val="en-US"/>
        </w:rPr>
      </w:pPr>
      <w:r w:rsidRPr="005454CF">
        <w:rPr>
          <w:rFonts w:hint="eastAsia"/>
          <w:lang w:val="en-US"/>
        </w:rPr>
        <w:t xml:space="preserve">In the last </w:t>
      </w:r>
      <w:r w:rsidRPr="005454CF">
        <w:rPr>
          <w:lang w:val="en-US"/>
        </w:rPr>
        <w:t>meeting</w:t>
      </w:r>
      <w:r w:rsidRPr="005454CF">
        <w:rPr>
          <w:rFonts w:hint="eastAsia"/>
          <w:lang w:val="en-US"/>
        </w:rPr>
        <w:t xml:space="preserve">, the WF of </w:t>
      </w:r>
      <w:r w:rsidR="00D85FD3" w:rsidRPr="005454CF">
        <w:rPr>
          <w:lang w:val="en-US"/>
        </w:rPr>
        <w:t>FH in PRS measurement for NW verified location requirements</w:t>
      </w:r>
      <w:r w:rsidR="00D52739" w:rsidRPr="005454CF">
        <w:rPr>
          <w:rFonts w:hint="eastAsia"/>
          <w:lang w:val="en-US"/>
        </w:rPr>
        <w:t xml:space="preserve"> is copied as follows [2</w:t>
      </w:r>
      <w:r w:rsidRPr="005454CF">
        <w:rPr>
          <w:rFonts w:hint="eastAsia"/>
          <w:lang w:val="en-US"/>
        </w:rPr>
        <w:t>]:</w:t>
      </w:r>
    </w:p>
    <w:tbl>
      <w:tblPr>
        <w:tblStyle w:val="af8"/>
        <w:tblW w:w="0" w:type="auto"/>
        <w:tblLook w:val="04A0" w:firstRow="1" w:lastRow="0" w:firstColumn="1" w:lastColumn="0" w:noHBand="0" w:noVBand="1"/>
      </w:tblPr>
      <w:tblGrid>
        <w:gridCol w:w="9855"/>
      </w:tblGrid>
      <w:tr w:rsidR="00F61749" w:rsidRPr="005454CF" w:rsidTr="00F61749">
        <w:tc>
          <w:tcPr>
            <w:tcW w:w="9855" w:type="dxa"/>
          </w:tcPr>
          <w:p w:rsidR="00F61749" w:rsidRPr="005454CF" w:rsidRDefault="00F61749" w:rsidP="00F61749">
            <w:pPr>
              <w:rPr>
                <w:rFonts w:eastAsiaTheme="minorEastAsia"/>
              </w:rPr>
            </w:pPr>
            <w:r w:rsidRPr="005454CF">
              <w:rPr>
                <w:b/>
              </w:rPr>
              <w:t>&lt;Way Forward&gt;</w:t>
            </w:r>
            <w:r w:rsidRPr="005454CF">
              <w:rPr>
                <w:rFonts w:eastAsiaTheme="minorEastAsia" w:hint="eastAsia"/>
              </w:rPr>
              <w:t>:</w:t>
            </w:r>
          </w:p>
          <w:p w:rsidR="00F61749" w:rsidRPr="005454CF" w:rsidRDefault="00F61749" w:rsidP="003800DC">
            <w:pPr>
              <w:pStyle w:val="afa"/>
              <w:widowControl/>
              <w:numPr>
                <w:ilvl w:val="0"/>
                <w:numId w:val="25"/>
              </w:numPr>
              <w:snapToGrid w:val="0"/>
              <w:spacing w:before="0" w:after="120" w:line="240" w:lineRule="auto"/>
              <w:ind w:left="720" w:firstLineChars="0"/>
              <w:jc w:val="left"/>
              <w:rPr>
                <w:szCs w:val="21"/>
              </w:rPr>
            </w:pPr>
            <w:r w:rsidRPr="005454CF">
              <w:rPr>
                <w:szCs w:val="21"/>
              </w:rPr>
              <w:t>Proposal 1 (HW): RAN4 to discuss whether to support FH in the requirements for NW verified location for (e</w:t>
            </w:r>
            <w:proofErr w:type="gramStart"/>
            <w:r w:rsidRPr="005454CF">
              <w:rPr>
                <w:szCs w:val="21"/>
              </w:rPr>
              <w:t>)RedCap</w:t>
            </w:r>
            <w:proofErr w:type="gramEnd"/>
            <w:r w:rsidRPr="005454CF">
              <w:rPr>
                <w:szCs w:val="21"/>
              </w:rPr>
              <w:t xml:space="preserve"> UE with FR1-NTN bands.</w:t>
            </w:r>
          </w:p>
          <w:p w:rsidR="00F61749" w:rsidRPr="005454CF" w:rsidRDefault="00F61749" w:rsidP="003800DC">
            <w:pPr>
              <w:pStyle w:val="afa"/>
              <w:widowControl/>
              <w:numPr>
                <w:ilvl w:val="0"/>
                <w:numId w:val="25"/>
              </w:numPr>
              <w:snapToGrid w:val="0"/>
              <w:spacing w:before="0" w:after="120" w:line="240" w:lineRule="auto"/>
              <w:ind w:left="720" w:firstLineChars="0"/>
              <w:jc w:val="left"/>
              <w:rPr>
                <w:szCs w:val="21"/>
              </w:rPr>
            </w:pPr>
            <w:r w:rsidRPr="005454CF">
              <w:rPr>
                <w:szCs w:val="21"/>
              </w:rPr>
              <w:t>Proposal 2 (Ericsson, OPPO): Not support FH in PRS measurement for RedCap for NTN.</w:t>
            </w:r>
          </w:p>
        </w:tc>
      </w:tr>
    </w:tbl>
    <w:p w:rsidR="001E7A5E" w:rsidRPr="005454CF" w:rsidRDefault="00D85FD3" w:rsidP="001E7A5E">
      <w:pPr>
        <w:jc w:val="left"/>
        <w:rPr>
          <w:lang w:val="en-US"/>
        </w:rPr>
      </w:pPr>
      <w:r w:rsidRPr="005454CF">
        <w:rPr>
          <w:rFonts w:hint="eastAsia"/>
          <w:lang w:val="en-US"/>
        </w:rPr>
        <w:t xml:space="preserve">In our view, using frequency hopping can </w:t>
      </w:r>
      <w:r w:rsidR="001E7A5E" w:rsidRPr="005454CF">
        <w:rPr>
          <w:lang w:val="en-US"/>
        </w:rPr>
        <w:t>effectively combat</w:t>
      </w:r>
      <w:r w:rsidRPr="005454CF">
        <w:rPr>
          <w:lang w:val="en-US"/>
        </w:rPr>
        <w:t xml:space="preserve"> system interference</w:t>
      </w:r>
      <w:r w:rsidR="001E7A5E" w:rsidRPr="005454CF">
        <w:rPr>
          <w:rFonts w:hint="eastAsia"/>
          <w:lang w:val="en-US"/>
        </w:rPr>
        <w:t xml:space="preserve"> in </w:t>
      </w:r>
      <w:r w:rsidR="001E7A5E" w:rsidRPr="005454CF">
        <w:rPr>
          <w:lang w:val="en-US"/>
        </w:rPr>
        <w:t>traditional larger bandwidths</w:t>
      </w:r>
      <w:r w:rsidR="001E7A5E" w:rsidRPr="005454CF">
        <w:rPr>
          <w:rFonts w:hint="eastAsia"/>
          <w:lang w:val="en-US"/>
        </w:rPr>
        <w:t xml:space="preserve"> and FH was introduced in </w:t>
      </w:r>
      <w:r w:rsidR="001E7A5E" w:rsidRPr="005454CF">
        <w:rPr>
          <w:lang w:val="en-US"/>
        </w:rPr>
        <w:t xml:space="preserve">PRS measurement for RedCap </w:t>
      </w:r>
      <w:r w:rsidR="001E7A5E" w:rsidRPr="005454CF">
        <w:rPr>
          <w:rFonts w:hint="eastAsia"/>
          <w:lang w:val="en-US"/>
        </w:rPr>
        <w:t>in TN</w:t>
      </w:r>
      <w:r w:rsidR="001E7A5E" w:rsidRPr="005454CF">
        <w:rPr>
          <w:lang w:val="en-US"/>
        </w:rPr>
        <w:t>.</w:t>
      </w:r>
    </w:p>
    <w:p w:rsidR="00D85FD3" w:rsidRPr="005454CF" w:rsidRDefault="001E7A5E" w:rsidP="001E7A5E">
      <w:pPr>
        <w:jc w:val="left"/>
        <w:rPr>
          <w:sz w:val="20"/>
        </w:rPr>
      </w:pPr>
      <w:r w:rsidRPr="005454CF">
        <w:rPr>
          <w:rFonts w:hint="eastAsia"/>
          <w:lang w:val="en-US"/>
        </w:rPr>
        <w:t xml:space="preserve">However, </w:t>
      </w:r>
      <w:r w:rsidR="00D85FD3" w:rsidRPr="005454CF">
        <w:rPr>
          <w:rFonts w:hint="eastAsia"/>
          <w:lang w:val="en-US"/>
        </w:rPr>
        <w:t xml:space="preserve">the configurable </w:t>
      </w:r>
      <w:r w:rsidR="00D85FD3" w:rsidRPr="005454CF">
        <w:rPr>
          <w:rFonts w:hint="eastAsia"/>
          <w:sz w:val="20"/>
        </w:rPr>
        <w:t xml:space="preserve">bandwidth of NTN in FR1 is only 20MHz, so </w:t>
      </w:r>
      <w:r w:rsidRPr="005454CF">
        <w:rPr>
          <w:rFonts w:hint="eastAsia"/>
          <w:sz w:val="20"/>
        </w:rPr>
        <w:t>the gain of FH is</w:t>
      </w:r>
      <w:r w:rsidRPr="005454CF">
        <w:rPr>
          <w:sz w:val="20"/>
        </w:rPr>
        <w:t xml:space="preserve"> very small</w:t>
      </w:r>
      <w:r w:rsidR="006B77A9" w:rsidRPr="005454CF">
        <w:rPr>
          <w:rFonts w:hint="eastAsia"/>
          <w:sz w:val="20"/>
        </w:rPr>
        <w:t xml:space="preserve">, so </w:t>
      </w:r>
      <w:r w:rsidRPr="005454CF">
        <w:rPr>
          <w:rFonts w:hint="eastAsia"/>
          <w:sz w:val="20"/>
          <w:szCs w:val="24"/>
        </w:rPr>
        <w:t>w</w:t>
      </w:r>
      <w:r w:rsidR="00D85FD3" w:rsidRPr="005454CF">
        <w:rPr>
          <w:sz w:val="20"/>
          <w:szCs w:val="24"/>
        </w:rPr>
        <w:t>e support not to introduce FH in PRS measurement</w:t>
      </w:r>
      <w:r w:rsidRPr="005454CF">
        <w:rPr>
          <w:rFonts w:hint="eastAsia"/>
          <w:sz w:val="20"/>
        </w:rPr>
        <w:t xml:space="preserve"> for </w:t>
      </w:r>
      <w:r w:rsidRPr="005454CF">
        <w:rPr>
          <w:sz w:val="20"/>
        </w:rPr>
        <w:t>(e</w:t>
      </w:r>
      <w:proofErr w:type="gramStart"/>
      <w:r w:rsidRPr="005454CF">
        <w:rPr>
          <w:sz w:val="20"/>
        </w:rPr>
        <w:t>)RedCap</w:t>
      </w:r>
      <w:proofErr w:type="gramEnd"/>
      <w:r w:rsidRPr="005454CF">
        <w:rPr>
          <w:sz w:val="20"/>
        </w:rPr>
        <w:t xml:space="preserve"> UE with FR1-NTN</w:t>
      </w:r>
      <w:r w:rsidRPr="005454CF">
        <w:rPr>
          <w:rFonts w:hint="eastAsia"/>
          <w:sz w:val="20"/>
        </w:rPr>
        <w:t>.</w:t>
      </w:r>
    </w:p>
    <w:p w:rsidR="006B77A9" w:rsidRPr="005454CF" w:rsidRDefault="00711926" w:rsidP="001E7A5E">
      <w:pPr>
        <w:jc w:val="left"/>
        <w:rPr>
          <w:b/>
          <w:lang w:val="en-US"/>
        </w:rPr>
      </w:pPr>
      <w:r>
        <w:rPr>
          <w:rFonts w:hint="eastAsia"/>
          <w:b/>
          <w:sz w:val="20"/>
        </w:rPr>
        <w:t>Observation 15</w:t>
      </w:r>
      <w:r w:rsidR="006B77A9" w:rsidRPr="005454CF">
        <w:rPr>
          <w:rFonts w:hint="eastAsia"/>
          <w:b/>
          <w:sz w:val="20"/>
        </w:rPr>
        <w:t xml:space="preserve">: </w:t>
      </w:r>
      <w:r w:rsidR="006B77A9" w:rsidRPr="005454CF">
        <w:rPr>
          <w:rFonts w:hint="eastAsia"/>
          <w:b/>
          <w:lang w:val="en-US"/>
        </w:rPr>
        <w:t xml:space="preserve">The configurable </w:t>
      </w:r>
      <w:r w:rsidR="006B77A9" w:rsidRPr="005454CF">
        <w:rPr>
          <w:rFonts w:hint="eastAsia"/>
          <w:b/>
          <w:sz w:val="20"/>
        </w:rPr>
        <w:t xml:space="preserve">bandwidth of NTN in FR1 is only 20MHz, so the gain of FH </w:t>
      </w:r>
      <w:r w:rsidR="006B77A9" w:rsidRPr="005454CF">
        <w:rPr>
          <w:rFonts w:hint="eastAsia"/>
          <w:b/>
          <w:lang w:val="en-US"/>
        </w:rPr>
        <w:t xml:space="preserve">in </w:t>
      </w:r>
      <w:r w:rsidR="006B77A9" w:rsidRPr="005454CF">
        <w:rPr>
          <w:b/>
          <w:lang w:val="en-US"/>
        </w:rPr>
        <w:t>PRS measurement</w:t>
      </w:r>
      <w:r w:rsidR="006B77A9" w:rsidRPr="005454CF">
        <w:rPr>
          <w:rFonts w:hint="eastAsia"/>
          <w:b/>
          <w:sz w:val="20"/>
        </w:rPr>
        <w:t xml:space="preserve"> is</w:t>
      </w:r>
      <w:r w:rsidR="006B77A9" w:rsidRPr="005454CF">
        <w:rPr>
          <w:b/>
          <w:sz w:val="20"/>
        </w:rPr>
        <w:t xml:space="preserve"> very small</w:t>
      </w:r>
      <w:r w:rsidR="006B77A9" w:rsidRPr="005454CF">
        <w:rPr>
          <w:rFonts w:hint="eastAsia"/>
          <w:b/>
          <w:sz w:val="20"/>
        </w:rPr>
        <w:t>.</w:t>
      </w:r>
    </w:p>
    <w:p w:rsidR="00D85FD3" w:rsidRPr="005454CF" w:rsidRDefault="00D85FD3" w:rsidP="006B77A9">
      <w:pPr>
        <w:snapToGrid w:val="0"/>
        <w:spacing w:before="120" w:after="120"/>
        <w:jc w:val="left"/>
        <w:rPr>
          <w:b/>
          <w:lang w:val="sv-SE"/>
        </w:rPr>
      </w:pPr>
      <w:r w:rsidRPr="005454CF">
        <w:rPr>
          <w:rFonts w:hint="eastAsia"/>
          <w:b/>
          <w:lang w:val="en-US"/>
        </w:rPr>
        <w:t>Proposal</w:t>
      </w:r>
      <w:r w:rsidR="005C0DF0">
        <w:rPr>
          <w:rFonts w:hint="eastAsia"/>
          <w:b/>
          <w:lang w:val="en-US"/>
        </w:rPr>
        <w:t xml:space="preserve"> 13</w:t>
      </w:r>
      <w:r w:rsidRPr="005454CF">
        <w:rPr>
          <w:rFonts w:hint="eastAsia"/>
          <w:b/>
          <w:lang w:val="en-US"/>
        </w:rPr>
        <w:t>:</w:t>
      </w:r>
      <w:r w:rsidRPr="005454CF">
        <w:rPr>
          <w:b/>
        </w:rPr>
        <w:t xml:space="preserve"> </w:t>
      </w:r>
      <w:r w:rsidRPr="005454CF">
        <w:rPr>
          <w:b/>
          <w:lang w:val="en-US"/>
        </w:rPr>
        <w:t xml:space="preserve">Not support FH in PRS measurement for </w:t>
      </w:r>
      <w:r w:rsidRPr="005454CF">
        <w:rPr>
          <w:b/>
          <w:lang w:val="sv-SE"/>
        </w:rPr>
        <w:t>(e</w:t>
      </w:r>
      <w:proofErr w:type="gramStart"/>
      <w:r w:rsidRPr="005454CF">
        <w:rPr>
          <w:b/>
          <w:lang w:val="sv-SE"/>
        </w:rPr>
        <w:t>)Red</w:t>
      </w:r>
      <w:r w:rsidRPr="005454CF">
        <w:rPr>
          <w:rFonts w:hint="eastAsia"/>
          <w:b/>
          <w:lang w:val="sv-SE"/>
        </w:rPr>
        <w:t>C</w:t>
      </w:r>
      <w:r w:rsidRPr="005454CF">
        <w:rPr>
          <w:b/>
          <w:lang w:val="sv-SE"/>
        </w:rPr>
        <w:t>ap</w:t>
      </w:r>
      <w:proofErr w:type="gramEnd"/>
      <w:r w:rsidRPr="005454CF">
        <w:rPr>
          <w:b/>
          <w:lang w:val="sv-SE"/>
        </w:rPr>
        <w:t xml:space="preserve"> UE with FR1-NTN</w:t>
      </w:r>
      <w:r w:rsidRPr="005454CF">
        <w:rPr>
          <w:rFonts w:hint="eastAsia"/>
          <w:b/>
          <w:lang w:val="sv-SE"/>
        </w:rPr>
        <w:t>.</w:t>
      </w:r>
    </w:p>
    <w:p w:rsidR="00F61749" w:rsidRPr="005454CF" w:rsidRDefault="00F61749" w:rsidP="00F61749">
      <w:pPr>
        <w:pStyle w:val="4"/>
        <w:rPr>
          <w:rFonts w:ascii="Times New Roman" w:eastAsiaTheme="majorEastAsia" w:hAnsi="Times New Roman"/>
          <w:b/>
          <w:bCs/>
          <w:sz w:val="20"/>
          <w:szCs w:val="28"/>
          <w:u w:val="single"/>
          <w:lang w:val="en-US"/>
        </w:rPr>
      </w:pPr>
      <w:bookmarkStart w:id="18" w:name="OLE_LINK27"/>
      <w:bookmarkStart w:id="19" w:name="OLE_LINK28"/>
      <w:r w:rsidRPr="005454CF">
        <w:rPr>
          <w:rFonts w:ascii="Times New Roman" w:eastAsiaTheme="majorEastAsia" w:hAnsi="Times New Roman"/>
          <w:b/>
          <w:bCs/>
          <w:sz w:val="20"/>
          <w:szCs w:val="28"/>
          <w:u w:val="single"/>
          <w:lang w:val="en-US" w:eastAsia="ko-KR"/>
        </w:rPr>
        <w:t>NCD-SSB</w:t>
      </w:r>
      <w:bookmarkEnd w:id="18"/>
      <w:bookmarkEnd w:id="19"/>
    </w:p>
    <w:p w:rsidR="00AA63CE" w:rsidRPr="005454CF" w:rsidRDefault="00AA63CE" w:rsidP="00AA63CE">
      <w:pPr>
        <w:rPr>
          <w:rFonts w:eastAsiaTheme="minorEastAsia"/>
          <w:iCs/>
          <w:sz w:val="20"/>
          <w:szCs w:val="20"/>
        </w:rPr>
      </w:pPr>
      <w:r w:rsidRPr="005454CF">
        <w:rPr>
          <w:rFonts w:eastAsiaTheme="minorEastAsia"/>
          <w:iCs/>
          <w:sz w:val="20"/>
          <w:szCs w:val="20"/>
        </w:rPr>
        <w:t xml:space="preserve">In </w:t>
      </w:r>
      <w:r w:rsidRPr="005454CF">
        <w:rPr>
          <w:rFonts w:eastAsiaTheme="minorEastAsia" w:hint="eastAsia"/>
          <w:iCs/>
          <w:sz w:val="20"/>
          <w:szCs w:val="20"/>
        </w:rPr>
        <w:t>RAN4#112</w:t>
      </w:r>
      <w:r w:rsidRPr="005454CF">
        <w:rPr>
          <w:rFonts w:eastAsiaTheme="minorEastAsia"/>
          <w:iCs/>
          <w:sz w:val="20"/>
          <w:szCs w:val="20"/>
        </w:rPr>
        <w:t xml:space="preserve"> meeting, </w:t>
      </w:r>
      <w:r w:rsidRPr="005454CF">
        <w:rPr>
          <w:rFonts w:eastAsiaTheme="minorEastAsia" w:hint="eastAsia"/>
          <w:iCs/>
          <w:sz w:val="20"/>
          <w:szCs w:val="20"/>
        </w:rPr>
        <w:t>RAN4 has</w:t>
      </w:r>
      <w:r w:rsidRPr="005454CF">
        <w:rPr>
          <w:rFonts w:eastAsiaTheme="minorEastAsia"/>
          <w:iCs/>
          <w:sz w:val="20"/>
          <w:szCs w:val="20"/>
        </w:rPr>
        <w:t xml:space="preserve"> already reached the </w:t>
      </w:r>
      <w:r w:rsidRPr="005454CF">
        <w:rPr>
          <w:rFonts w:eastAsiaTheme="minorEastAsia" w:hint="eastAsia"/>
          <w:iCs/>
          <w:sz w:val="20"/>
          <w:szCs w:val="20"/>
        </w:rPr>
        <w:t xml:space="preserve">following </w:t>
      </w:r>
      <w:r w:rsidRPr="005454CF">
        <w:rPr>
          <w:rFonts w:eastAsiaTheme="minorEastAsia"/>
          <w:iCs/>
          <w:sz w:val="20"/>
          <w:szCs w:val="20"/>
        </w:rPr>
        <w:t>agreements</w:t>
      </w:r>
      <w:r w:rsidR="007F0133" w:rsidRPr="005454CF">
        <w:rPr>
          <w:rFonts w:eastAsiaTheme="minorEastAsia" w:hint="eastAsia"/>
          <w:iCs/>
          <w:sz w:val="20"/>
          <w:szCs w:val="20"/>
        </w:rPr>
        <w:t xml:space="preserve"> </w:t>
      </w:r>
      <w:r w:rsidRPr="005454CF">
        <w:rPr>
          <w:rFonts w:eastAsiaTheme="minorEastAsia" w:hint="eastAsia"/>
          <w:iCs/>
          <w:sz w:val="20"/>
          <w:szCs w:val="20"/>
        </w:rPr>
        <w:t>[</w:t>
      </w:r>
      <w:r w:rsidR="00D52739" w:rsidRPr="005454CF">
        <w:rPr>
          <w:rFonts w:eastAsiaTheme="minorEastAsia" w:hint="eastAsia"/>
          <w:iCs/>
          <w:sz w:val="20"/>
          <w:szCs w:val="20"/>
        </w:rPr>
        <w:t>3</w:t>
      </w:r>
      <w:r w:rsidR="007F0133" w:rsidRPr="005454CF">
        <w:rPr>
          <w:rFonts w:eastAsiaTheme="minorEastAsia" w:hint="eastAsia"/>
          <w:iCs/>
          <w:sz w:val="20"/>
          <w:szCs w:val="20"/>
        </w:rPr>
        <w:t>]</w:t>
      </w:r>
      <w:r w:rsidRPr="005454CF">
        <w:rPr>
          <w:rFonts w:eastAsiaTheme="minorEastAsia" w:hint="eastAsia"/>
          <w:iCs/>
          <w:sz w:val="20"/>
          <w:szCs w:val="20"/>
        </w:rPr>
        <w:t>:</w:t>
      </w:r>
    </w:p>
    <w:tbl>
      <w:tblPr>
        <w:tblStyle w:val="af8"/>
        <w:tblW w:w="0" w:type="auto"/>
        <w:tblLook w:val="04A0" w:firstRow="1" w:lastRow="0" w:firstColumn="1" w:lastColumn="0" w:noHBand="0" w:noVBand="1"/>
      </w:tblPr>
      <w:tblGrid>
        <w:gridCol w:w="9855"/>
      </w:tblGrid>
      <w:tr w:rsidR="00AA63CE" w:rsidRPr="005454CF" w:rsidTr="00AA63CE">
        <w:tc>
          <w:tcPr>
            <w:tcW w:w="9855" w:type="dxa"/>
          </w:tcPr>
          <w:p w:rsidR="00AA63CE" w:rsidRPr="005454CF" w:rsidRDefault="00AA63CE" w:rsidP="00AA63CE">
            <w:pPr>
              <w:spacing w:after="180"/>
              <w:rPr>
                <w:rFonts w:eastAsiaTheme="minorEastAsia"/>
                <w:b/>
                <w:sz w:val="20"/>
                <w:szCs w:val="20"/>
                <w:u w:val="single"/>
              </w:rPr>
            </w:pPr>
            <w:r w:rsidRPr="005454CF">
              <w:rPr>
                <w:b/>
                <w:bCs/>
                <w:sz w:val="20"/>
                <w:lang w:eastAsia="en-US"/>
              </w:rPr>
              <w:t>&lt;Agreement&gt;</w:t>
            </w:r>
          </w:p>
          <w:p w:rsidR="00AA63CE" w:rsidRPr="005454CF" w:rsidRDefault="00AA63CE" w:rsidP="00AA63CE">
            <w:r w:rsidRPr="005454CF">
              <w:rPr>
                <w:rFonts w:cstheme="minorHAnsi"/>
                <w:bCs/>
                <w:sz w:val="20"/>
                <w:szCs w:val="20"/>
              </w:rPr>
              <w:t>For (e</w:t>
            </w:r>
            <w:proofErr w:type="gramStart"/>
            <w:r w:rsidRPr="005454CF">
              <w:rPr>
                <w:rFonts w:cstheme="minorHAnsi"/>
                <w:bCs/>
                <w:sz w:val="20"/>
                <w:szCs w:val="20"/>
              </w:rPr>
              <w:t>)RedCap</w:t>
            </w:r>
            <w:proofErr w:type="gramEnd"/>
            <w:r w:rsidRPr="005454CF">
              <w:rPr>
                <w:rFonts w:cstheme="minorHAnsi"/>
                <w:bCs/>
                <w:sz w:val="20"/>
                <w:szCs w:val="20"/>
              </w:rPr>
              <w:t xml:space="preserve"> UEs with FR1-NTN, </w:t>
            </w:r>
            <w:r w:rsidRPr="005454CF">
              <w:rPr>
                <w:rFonts w:cstheme="minorHAnsi" w:hint="eastAsia"/>
                <w:bCs/>
                <w:sz w:val="20"/>
                <w:szCs w:val="20"/>
              </w:rPr>
              <w:t xml:space="preserve">there is </w:t>
            </w:r>
            <w:r w:rsidRPr="005454CF">
              <w:rPr>
                <w:rFonts w:cstheme="minorHAnsi"/>
                <w:bCs/>
                <w:sz w:val="20"/>
                <w:szCs w:val="20"/>
              </w:rPr>
              <w:t>no need to define NCD-SSB specific measurement requirements.</w:t>
            </w:r>
          </w:p>
        </w:tc>
      </w:tr>
    </w:tbl>
    <w:p w:rsidR="007F0133" w:rsidRPr="005454CF" w:rsidRDefault="007F0133" w:rsidP="007F0133">
      <w:pPr>
        <w:spacing w:before="120" w:after="120"/>
        <w:jc w:val="left"/>
        <w:rPr>
          <w:rFonts w:eastAsiaTheme="minorEastAsia"/>
          <w:iCs/>
          <w:sz w:val="20"/>
          <w:szCs w:val="20"/>
          <w:lang w:val="en-US"/>
        </w:rPr>
      </w:pPr>
      <w:r w:rsidRPr="005454CF">
        <w:rPr>
          <w:rFonts w:eastAsiaTheme="minorEastAsia"/>
          <w:iCs/>
          <w:sz w:val="20"/>
          <w:szCs w:val="20"/>
          <w:lang w:val="en-US"/>
        </w:rPr>
        <w:t>In our view, even though NCD-SSB can bring benefits to RedCap UE in NTN,</w:t>
      </w:r>
      <w:r w:rsidRPr="005454CF">
        <w:rPr>
          <w:rFonts w:eastAsiaTheme="minorEastAsia" w:hint="eastAsia"/>
          <w:iCs/>
          <w:sz w:val="20"/>
          <w:szCs w:val="20"/>
          <w:lang w:val="en-US"/>
        </w:rPr>
        <w:t xml:space="preserve"> </w:t>
      </w:r>
      <w:r w:rsidRPr="005454CF">
        <w:rPr>
          <w:rFonts w:eastAsiaTheme="minorEastAsia"/>
          <w:iCs/>
          <w:sz w:val="20"/>
          <w:szCs w:val="20"/>
          <w:lang w:val="en-US"/>
        </w:rPr>
        <w:t xml:space="preserve">but considering that the </w:t>
      </w:r>
      <w:r w:rsidRPr="005454CF">
        <w:rPr>
          <w:rFonts w:eastAsiaTheme="minorEastAsia" w:hint="eastAsia"/>
          <w:iCs/>
          <w:sz w:val="20"/>
          <w:szCs w:val="20"/>
        </w:rPr>
        <w:t xml:space="preserve">NTN </w:t>
      </w:r>
      <w:r w:rsidRPr="005454CF">
        <w:rPr>
          <w:rFonts w:eastAsiaTheme="minorEastAsia"/>
          <w:iCs/>
          <w:sz w:val="20"/>
          <w:szCs w:val="20"/>
          <w:lang w:val="en-US"/>
        </w:rPr>
        <w:t>bandwidth is too small</w:t>
      </w:r>
      <w:r w:rsidRPr="005454CF">
        <w:rPr>
          <w:rFonts w:eastAsiaTheme="minorEastAsia" w:hint="eastAsia"/>
          <w:iCs/>
          <w:sz w:val="20"/>
          <w:szCs w:val="20"/>
          <w:lang w:val="en-US"/>
        </w:rPr>
        <w:t xml:space="preserve"> since the configurable bandwidth of NTN is only 20MHz</w:t>
      </w:r>
      <w:r w:rsidRPr="005454CF">
        <w:rPr>
          <w:rFonts w:eastAsiaTheme="minorEastAsia"/>
          <w:iCs/>
          <w:sz w:val="20"/>
          <w:szCs w:val="20"/>
          <w:lang w:val="en-US"/>
        </w:rPr>
        <w:t xml:space="preserve">, so the benefit </w:t>
      </w:r>
      <w:r w:rsidRPr="005454CF">
        <w:rPr>
          <w:rFonts w:eastAsiaTheme="minorEastAsia" w:hint="eastAsia"/>
          <w:iCs/>
          <w:sz w:val="20"/>
          <w:szCs w:val="20"/>
          <w:lang w:val="en-US"/>
        </w:rPr>
        <w:t xml:space="preserve">of NCD-SSB </w:t>
      </w:r>
      <w:r w:rsidRPr="005454CF">
        <w:rPr>
          <w:rFonts w:eastAsiaTheme="minorEastAsia"/>
          <w:iCs/>
          <w:sz w:val="20"/>
          <w:szCs w:val="20"/>
          <w:lang w:val="en-US"/>
        </w:rPr>
        <w:t>is not obvious</w:t>
      </w:r>
      <w:r w:rsidRPr="005454CF">
        <w:rPr>
          <w:rFonts w:eastAsiaTheme="minorEastAsia" w:hint="eastAsia"/>
          <w:iCs/>
          <w:sz w:val="20"/>
          <w:szCs w:val="20"/>
          <w:lang w:val="en-US"/>
        </w:rPr>
        <w:t>,</w:t>
      </w:r>
      <w:r w:rsidRPr="005454CF">
        <w:rPr>
          <w:rFonts w:eastAsiaTheme="minorEastAsia"/>
          <w:iCs/>
          <w:sz w:val="20"/>
          <w:szCs w:val="20"/>
          <w:lang w:val="en-US"/>
        </w:rPr>
        <w:t xml:space="preserve"> so we support to still keep the </w:t>
      </w:r>
      <w:r w:rsidRPr="005454CF">
        <w:rPr>
          <w:rFonts w:eastAsiaTheme="minorEastAsia" w:hint="eastAsia"/>
          <w:iCs/>
          <w:sz w:val="20"/>
          <w:szCs w:val="20"/>
          <w:lang w:val="en-US"/>
        </w:rPr>
        <w:t xml:space="preserve">above </w:t>
      </w:r>
      <w:r w:rsidRPr="005454CF">
        <w:rPr>
          <w:rFonts w:eastAsiaTheme="minorEastAsia"/>
          <w:iCs/>
          <w:sz w:val="20"/>
          <w:szCs w:val="20"/>
          <w:lang w:val="en-US"/>
        </w:rPr>
        <w:t>agreements.</w:t>
      </w:r>
    </w:p>
    <w:p w:rsidR="00AA63CE" w:rsidRPr="005454CF" w:rsidRDefault="007F0133" w:rsidP="007F0133">
      <w:pPr>
        <w:spacing w:before="120" w:after="120"/>
        <w:jc w:val="left"/>
        <w:rPr>
          <w:rFonts w:eastAsiaTheme="minorEastAsia"/>
          <w:iCs/>
          <w:sz w:val="20"/>
          <w:szCs w:val="20"/>
          <w:lang w:val="en-US"/>
        </w:rPr>
      </w:pPr>
      <w:r w:rsidRPr="005454CF">
        <w:rPr>
          <w:rFonts w:eastAsiaTheme="minorEastAsia"/>
          <w:iCs/>
          <w:sz w:val="20"/>
          <w:szCs w:val="20"/>
        </w:rPr>
        <w:t>Another point we suggest to clarifying is the meaning of ‘no need to define NCD-SSB specific measurement requirements’</w:t>
      </w:r>
      <w:r w:rsidRPr="005454CF">
        <w:rPr>
          <w:rFonts w:eastAsiaTheme="minorEastAsia" w:hint="eastAsia"/>
          <w:iCs/>
          <w:sz w:val="20"/>
          <w:szCs w:val="20"/>
        </w:rPr>
        <w:t xml:space="preserve"> in the agreement</w:t>
      </w:r>
      <w:r w:rsidRPr="005454CF">
        <w:rPr>
          <w:rFonts w:eastAsiaTheme="minorEastAsia"/>
          <w:iCs/>
          <w:sz w:val="20"/>
          <w:szCs w:val="20"/>
        </w:rPr>
        <w:t>.</w:t>
      </w:r>
      <w:r w:rsidRPr="005454CF">
        <w:rPr>
          <w:rFonts w:eastAsiaTheme="minorEastAsia" w:hint="eastAsia"/>
          <w:iCs/>
          <w:sz w:val="20"/>
          <w:szCs w:val="20"/>
        </w:rPr>
        <w:t xml:space="preserve"> </w:t>
      </w:r>
      <w:r w:rsidRPr="005454CF">
        <w:rPr>
          <w:rFonts w:hint="eastAsia"/>
          <w:lang w:val="sv-SE"/>
        </w:rPr>
        <w:t xml:space="preserve">To </w:t>
      </w:r>
      <w:r w:rsidRPr="005454CF">
        <w:rPr>
          <w:lang w:val="sv-SE"/>
        </w:rPr>
        <w:t>facilitate the writing of CR</w:t>
      </w:r>
      <w:r w:rsidRPr="005454CF">
        <w:rPr>
          <w:rFonts w:hint="eastAsia"/>
          <w:lang w:val="sv-SE"/>
        </w:rPr>
        <w:t>,</w:t>
      </w:r>
      <w:r w:rsidRPr="005454CF">
        <w:rPr>
          <w:rFonts w:eastAsiaTheme="minorEastAsia"/>
          <w:iCs/>
          <w:sz w:val="20"/>
          <w:szCs w:val="20"/>
        </w:rPr>
        <w:t xml:space="preserve"> RAN4 to only use ‘CD-SSB’ to define the requirements or use ‘SSB’? </w:t>
      </w:r>
      <w:r w:rsidRPr="005454CF">
        <w:rPr>
          <w:rFonts w:eastAsiaTheme="minorEastAsia" w:hint="eastAsia"/>
          <w:iCs/>
          <w:sz w:val="20"/>
          <w:szCs w:val="20"/>
        </w:rPr>
        <w:t xml:space="preserve"> For this issue, the WF in the last meeting is copied as follows [3]:</w:t>
      </w:r>
    </w:p>
    <w:tbl>
      <w:tblPr>
        <w:tblStyle w:val="af8"/>
        <w:tblW w:w="0" w:type="auto"/>
        <w:tblLook w:val="04A0" w:firstRow="1" w:lastRow="0" w:firstColumn="1" w:lastColumn="0" w:noHBand="0" w:noVBand="1"/>
      </w:tblPr>
      <w:tblGrid>
        <w:gridCol w:w="9855"/>
      </w:tblGrid>
      <w:tr w:rsidR="00F61749" w:rsidRPr="005454CF" w:rsidTr="00F61749">
        <w:tc>
          <w:tcPr>
            <w:tcW w:w="9855" w:type="dxa"/>
          </w:tcPr>
          <w:p w:rsidR="00D46560" w:rsidRPr="005454CF" w:rsidRDefault="00D46560" w:rsidP="00D46560">
            <w:pPr>
              <w:rPr>
                <w:b/>
              </w:rPr>
            </w:pPr>
            <w:r w:rsidRPr="005454CF">
              <w:rPr>
                <w:b/>
              </w:rPr>
              <w:t>&lt;Way Forward&gt;</w:t>
            </w:r>
            <w:r w:rsidRPr="005454CF">
              <w:rPr>
                <w:rFonts w:hint="eastAsia"/>
                <w:b/>
              </w:rPr>
              <w:t>:</w:t>
            </w:r>
          </w:p>
          <w:p w:rsidR="00D46560" w:rsidRPr="005454CF" w:rsidRDefault="00D46560" w:rsidP="003800DC">
            <w:pPr>
              <w:pStyle w:val="afa"/>
              <w:widowControl/>
              <w:numPr>
                <w:ilvl w:val="0"/>
                <w:numId w:val="25"/>
              </w:numPr>
              <w:overflowPunct w:val="0"/>
              <w:autoSpaceDE w:val="0"/>
              <w:autoSpaceDN w:val="0"/>
              <w:adjustRightInd w:val="0"/>
              <w:spacing w:before="0" w:after="120" w:line="240" w:lineRule="auto"/>
              <w:ind w:firstLineChars="0"/>
              <w:jc w:val="left"/>
              <w:textAlignment w:val="baseline"/>
              <w:rPr>
                <w:rFonts w:eastAsiaTheme="minorEastAsia"/>
                <w:iCs/>
              </w:rPr>
            </w:pPr>
            <w:r w:rsidRPr="005454CF">
              <w:rPr>
                <w:rFonts w:eastAsiaTheme="minorEastAsia" w:hint="eastAsia"/>
                <w:iCs/>
              </w:rPr>
              <w:t>Option 1:</w:t>
            </w:r>
            <w:r w:rsidRPr="005454CF">
              <w:rPr>
                <w:rFonts w:eastAsiaTheme="minorEastAsia"/>
                <w:iCs/>
              </w:rPr>
              <w:t xml:space="preserve"> Use the terminology of SSB without differentiating CD</w:t>
            </w:r>
            <w:r w:rsidRPr="005454CF">
              <w:rPr>
                <w:rFonts w:eastAsiaTheme="minorEastAsia" w:hint="eastAsia"/>
                <w:iCs/>
              </w:rPr>
              <w:t>-SSB/</w:t>
            </w:r>
            <w:r w:rsidRPr="005454CF">
              <w:rPr>
                <w:rFonts w:eastAsiaTheme="minorEastAsia"/>
                <w:iCs/>
              </w:rPr>
              <w:t>NCD</w:t>
            </w:r>
            <w:r w:rsidRPr="005454CF">
              <w:rPr>
                <w:rFonts w:eastAsiaTheme="minorEastAsia" w:hint="eastAsia"/>
                <w:iCs/>
              </w:rPr>
              <w:t>-SSB, and</w:t>
            </w:r>
            <w:r w:rsidRPr="005454CF">
              <w:rPr>
                <w:rFonts w:eastAsiaTheme="minorEastAsia"/>
                <w:iCs/>
              </w:rPr>
              <w:t xml:space="preserve"> </w:t>
            </w:r>
            <w:r w:rsidRPr="005454CF">
              <w:rPr>
                <w:rFonts w:eastAsiaTheme="minorEastAsia" w:hint="eastAsia"/>
                <w:iCs/>
              </w:rPr>
              <w:t>a</w:t>
            </w:r>
            <w:r w:rsidRPr="005454CF">
              <w:rPr>
                <w:rFonts w:eastAsiaTheme="minorEastAsia"/>
                <w:iCs/>
              </w:rPr>
              <w:t>dd a clarification in a separate clause on this aspect</w:t>
            </w:r>
            <w:r w:rsidRPr="005454CF">
              <w:rPr>
                <w:rFonts w:eastAsiaTheme="minorEastAsia" w:hint="eastAsia"/>
                <w:iCs/>
              </w:rPr>
              <w:t xml:space="preserve"> (i.e</w:t>
            </w:r>
            <w:r w:rsidRPr="005454CF">
              <w:rPr>
                <w:rFonts w:eastAsiaTheme="minorEastAsia"/>
                <w:iCs/>
              </w:rPr>
              <w:t>, the requirement</w:t>
            </w:r>
            <w:r w:rsidRPr="005454CF">
              <w:rPr>
                <w:rFonts w:eastAsiaTheme="minorEastAsia" w:hint="eastAsia"/>
                <w:iCs/>
              </w:rPr>
              <w:t>s are</w:t>
            </w:r>
            <w:r w:rsidRPr="005454CF">
              <w:rPr>
                <w:rFonts w:eastAsiaTheme="minorEastAsia"/>
                <w:iCs/>
              </w:rPr>
              <w:t xml:space="preserve"> only applicable to CD-SSB</w:t>
            </w:r>
            <w:r w:rsidRPr="005454CF">
              <w:rPr>
                <w:rFonts w:eastAsiaTheme="minorEastAsia" w:hint="eastAsia"/>
                <w:iCs/>
              </w:rPr>
              <w:t>).</w:t>
            </w:r>
          </w:p>
          <w:p w:rsidR="00D46560" w:rsidRPr="005454CF" w:rsidRDefault="00D46560" w:rsidP="003800DC">
            <w:pPr>
              <w:pStyle w:val="afa"/>
              <w:widowControl/>
              <w:numPr>
                <w:ilvl w:val="0"/>
                <w:numId w:val="25"/>
              </w:numPr>
              <w:overflowPunct w:val="0"/>
              <w:autoSpaceDE w:val="0"/>
              <w:autoSpaceDN w:val="0"/>
              <w:adjustRightInd w:val="0"/>
              <w:spacing w:before="0" w:after="120" w:line="240" w:lineRule="auto"/>
              <w:ind w:firstLineChars="0"/>
              <w:jc w:val="left"/>
              <w:textAlignment w:val="baseline"/>
              <w:rPr>
                <w:rFonts w:eastAsiaTheme="minorEastAsia"/>
                <w:iCs/>
              </w:rPr>
            </w:pPr>
            <w:r w:rsidRPr="005454CF">
              <w:rPr>
                <w:rFonts w:eastAsiaTheme="minorEastAsia" w:hint="eastAsia"/>
                <w:iCs/>
              </w:rPr>
              <w:t>Option 2:</w:t>
            </w:r>
            <w:r w:rsidRPr="005454CF">
              <w:rPr>
                <w:rFonts w:eastAsiaTheme="minorEastAsia"/>
                <w:iCs/>
              </w:rPr>
              <w:t xml:space="preserve"> </w:t>
            </w:r>
            <w:r w:rsidRPr="005454CF">
              <w:rPr>
                <w:rFonts w:eastAsiaTheme="minorEastAsia" w:hint="eastAsia"/>
                <w:iCs/>
              </w:rPr>
              <w:t>U</w:t>
            </w:r>
            <w:r w:rsidRPr="005454CF">
              <w:rPr>
                <w:rFonts w:eastAsiaTheme="minorEastAsia"/>
                <w:iCs/>
              </w:rPr>
              <w:t xml:space="preserve">se the terminology of CD-SSB explicitly for </w:t>
            </w:r>
            <w:r w:rsidRPr="005454CF">
              <w:rPr>
                <w:rFonts w:eastAsiaTheme="minorEastAsia" w:hint="eastAsia"/>
                <w:iCs/>
              </w:rPr>
              <w:t>(e</w:t>
            </w:r>
            <w:proofErr w:type="gramStart"/>
            <w:r w:rsidRPr="005454CF">
              <w:rPr>
                <w:rFonts w:eastAsiaTheme="minorEastAsia" w:hint="eastAsia"/>
                <w:iCs/>
              </w:rPr>
              <w:t>)</w:t>
            </w:r>
            <w:r w:rsidRPr="005454CF">
              <w:rPr>
                <w:rFonts w:eastAsiaTheme="minorEastAsia"/>
                <w:iCs/>
              </w:rPr>
              <w:t>RedCap</w:t>
            </w:r>
            <w:proofErr w:type="gramEnd"/>
            <w:r w:rsidRPr="005454CF">
              <w:rPr>
                <w:rFonts w:eastAsiaTheme="minorEastAsia"/>
                <w:iCs/>
              </w:rPr>
              <w:t xml:space="preserve"> </w:t>
            </w:r>
            <w:r w:rsidRPr="005454CF">
              <w:rPr>
                <w:rFonts w:eastAsiaTheme="minorEastAsia" w:hint="eastAsia"/>
                <w:iCs/>
              </w:rPr>
              <w:t>with FR1-</w:t>
            </w:r>
            <w:r w:rsidRPr="005454CF">
              <w:rPr>
                <w:rFonts w:eastAsiaTheme="minorEastAsia"/>
                <w:iCs/>
              </w:rPr>
              <w:t>NTN requirements</w:t>
            </w:r>
            <w:r w:rsidRPr="005454CF">
              <w:rPr>
                <w:rFonts w:eastAsiaTheme="minorEastAsia" w:hint="eastAsia"/>
                <w:iCs/>
              </w:rPr>
              <w:t>.</w:t>
            </w:r>
          </w:p>
          <w:p w:rsidR="00F61749" w:rsidRPr="005454CF" w:rsidRDefault="00D46560" w:rsidP="003800DC">
            <w:pPr>
              <w:pStyle w:val="afa"/>
              <w:widowControl/>
              <w:numPr>
                <w:ilvl w:val="0"/>
                <w:numId w:val="25"/>
              </w:numPr>
              <w:overflowPunct w:val="0"/>
              <w:autoSpaceDE w:val="0"/>
              <w:autoSpaceDN w:val="0"/>
              <w:adjustRightInd w:val="0"/>
              <w:spacing w:before="0" w:after="120" w:line="240" w:lineRule="auto"/>
              <w:ind w:left="935" w:firstLineChars="0" w:hanging="357"/>
              <w:jc w:val="left"/>
              <w:textAlignment w:val="baseline"/>
              <w:rPr>
                <w:rFonts w:eastAsiaTheme="minorEastAsia"/>
                <w:iCs/>
              </w:rPr>
            </w:pPr>
            <w:r w:rsidRPr="005454CF">
              <w:rPr>
                <w:rFonts w:eastAsiaTheme="minorEastAsia" w:hint="eastAsia"/>
                <w:iCs/>
              </w:rPr>
              <w:t>Note: Other options are not precluded.</w:t>
            </w:r>
          </w:p>
        </w:tc>
      </w:tr>
    </w:tbl>
    <w:p w:rsidR="007F0133" w:rsidRPr="005454CF" w:rsidRDefault="007F0133" w:rsidP="00694292">
      <w:pPr>
        <w:spacing w:before="120" w:after="120"/>
        <w:jc w:val="left"/>
        <w:rPr>
          <w:rFonts w:eastAsiaTheme="minorEastAsia"/>
          <w:iCs/>
          <w:sz w:val="20"/>
          <w:szCs w:val="20"/>
        </w:rPr>
      </w:pPr>
      <w:r w:rsidRPr="005454CF">
        <w:rPr>
          <w:rFonts w:eastAsiaTheme="minorEastAsia" w:hint="eastAsia"/>
          <w:iCs/>
          <w:sz w:val="20"/>
          <w:szCs w:val="20"/>
        </w:rPr>
        <w:lastRenderedPageBreak/>
        <w:t xml:space="preserve">We support to </w:t>
      </w:r>
      <w:r w:rsidRPr="005454CF">
        <w:rPr>
          <w:rFonts w:eastAsiaTheme="minorEastAsia" w:hint="eastAsia"/>
          <w:iCs/>
        </w:rPr>
        <w:t>u</w:t>
      </w:r>
      <w:r w:rsidRPr="005454CF">
        <w:rPr>
          <w:rFonts w:eastAsiaTheme="minorEastAsia"/>
          <w:iCs/>
        </w:rPr>
        <w:t>se the terminology of SSB without differentiating CD</w:t>
      </w:r>
      <w:r w:rsidRPr="005454CF">
        <w:rPr>
          <w:rFonts w:eastAsiaTheme="minorEastAsia" w:hint="eastAsia"/>
          <w:iCs/>
        </w:rPr>
        <w:t>-SSB/</w:t>
      </w:r>
      <w:r w:rsidRPr="005454CF">
        <w:rPr>
          <w:rFonts w:eastAsiaTheme="minorEastAsia"/>
          <w:iCs/>
        </w:rPr>
        <w:t>NCD</w:t>
      </w:r>
      <w:r w:rsidRPr="005454CF">
        <w:rPr>
          <w:rFonts w:eastAsiaTheme="minorEastAsia" w:hint="eastAsia"/>
          <w:iCs/>
        </w:rPr>
        <w:t>-SSB</w:t>
      </w:r>
      <w:r w:rsidRPr="005454CF">
        <w:rPr>
          <w:rFonts w:eastAsiaTheme="minorEastAsia"/>
          <w:iCs/>
          <w:sz w:val="20"/>
          <w:szCs w:val="20"/>
        </w:rPr>
        <w:t xml:space="preserve"> in the spec </w:t>
      </w:r>
      <w:r w:rsidRPr="005454CF">
        <w:rPr>
          <w:rFonts w:eastAsiaTheme="minorEastAsia" w:hint="eastAsia"/>
          <w:iCs/>
          <w:sz w:val="20"/>
          <w:szCs w:val="20"/>
        </w:rPr>
        <w:t>and we think that the types of SSB need to be clarified.</w:t>
      </w:r>
      <w:r w:rsidRPr="005454CF">
        <w:rPr>
          <w:rFonts w:eastAsiaTheme="minorEastAsia"/>
          <w:iCs/>
          <w:sz w:val="20"/>
          <w:szCs w:val="20"/>
        </w:rPr>
        <w:t xml:space="preserve"> </w:t>
      </w:r>
      <w:r w:rsidRPr="005454CF">
        <w:rPr>
          <w:rFonts w:eastAsiaTheme="minorEastAsia" w:hint="eastAsia"/>
          <w:iCs/>
          <w:sz w:val="20"/>
          <w:szCs w:val="20"/>
        </w:rPr>
        <w:t>Considering</w:t>
      </w:r>
      <w:r w:rsidRPr="005454CF">
        <w:rPr>
          <w:rFonts w:eastAsiaTheme="minorEastAsia"/>
          <w:iCs/>
          <w:sz w:val="20"/>
          <w:szCs w:val="20"/>
        </w:rPr>
        <w:t xml:space="preserve"> </w:t>
      </w:r>
      <w:r w:rsidRPr="005454CF">
        <w:rPr>
          <w:rFonts w:eastAsiaTheme="minorEastAsia" w:hint="eastAsia"/>
          <w:iCs/>
          <w:sz w:val="20"/>
          <w:szCs w:val="20"/>
        </w:rPr>
        <w:t xml:space="preserve">that </w:t>
      </w:r>
      <w:r w:rsidRPr="005454CF">
        <w:rPr>
          <w:rFonts w:eastAsiaTheme="minorEastAsia"/>
          <w:iCs/>
          <w:sz w:val="20"/>
          <w:szCs w:val="20"/>
        </w:rPr>
        <w:t xml:space="preserve">the network configuration can’t be restricted, so </w:t>
      </w:r>
      <w:r w:rsidRPr="005454CF">
        <w:rPr>
          <w:rFonts w:eastAsiaTheme="minorEastAsia" w:hint="eastAsia"/>
          <w:iCs/>
          <w:sz w:val="20"/>
          <w:szCs w:val="20"/>
        </w:rPr>
        <w:t xml:space="preserve">it is better to </w:t>
      </w:r>
      <w:r w:rsidRPr="005454CF">
        <w:rPr>
          <w:rFonts w:eastAsiaTheme="minorEastAsia" w:hint="eastAsia"/>
          <w:iCs/>
        </w:rPr>
        <w:t>a</w:t>
      </w:r>
      <w:r w:rsidRPr="005454CF">
        <w:rPr>
          <w:rFonts w:eastAsiaTheme="minorEastAsia"/>
          <w:iCs/>
        </w:rPr>
        <w:t xml:space="preserve">dd a </w:t>
      </w:r>
      <w:r w:rsidR="004B484B" w:rsidRPr="005454CF">
        <w:rPr>
          <w:rFonts w:eastAsiaTheme="minorEastAsia"/>
          <w:iCs/>
        </w:rPr>
        <w:t>clarification</w:t>
      </w:r>
      <w:r w:rsidR="004B484B" w:rsidRPr="005454CF">
        <w:rPr>
          <w:rFonts w:eastAsiaTheme="minorEastAsia" w:hint="eastAsia"/>
          <w:iCs/>
          <w:sz w:val="20"/>
          <w:szCs w:val="20"/>
        </w:rPr>
        <w:t xml:space="preserve"> of </w:t>
      </w:r>
      <w:r w:rsidR="007669AF" w:rsidRPr="005454CF">
        <w:rPr>
          <w:rFonts w:eastAsiaTheme="minorEastAsia" w:hint="eastAsia"/>
          <w:iCs/>
          <w:sz w:val="20"/>
          <w:szCs w:val="20"/>
        </w:rPr>
        <w:t>a</w:t>
      </w:r>
      <w:r w:rsidR="007669AF" w:rsidRPr="005454CF">
        <w:rPr>
          <w:rFonts w:eastAsiaTheme="minorEastAsia"/>
          <w:iCs/>
          <w:sz w:val="20"/>
          <w:szCs w:val="20"/>
        </w:rPr>
        <w:t>pplicability</w:t>
      </w:r>
      <w:r w:rsidRPr="005454CF">
        <w:rPr>
          <w:rFonts w:eastAsiaTheme="minorEastAsia"/>
          <w:iCs/>
        </w:rPr>
        <w:t xml:space="preserve"> in a separate clause</w:t>
      </w:r>
      <w:r w:rsidR="004B484B" w:rsidRPr="005454CF">
        <w:rPr>
          <w:rFonts w:eastAsiaTheme="minorEastAsia" w:hint="eastAsia"/>
          <w:iCs/>
        </w:rPr>
        <w:t xml:space="preserve"> </w:t>
      </w:r>
      <w:r w:rsidRPr="005454CF">
        <w:rPr>
          <w:rFonts w:eastAsiaTheme="minorEastAsia"/>
          <w:iCs/>
        </w:rPr>
        <w:t>on this aspect</w:t>
      </w:r>
      <w:r w:rsidR="004B484B" w:rsidRPr="005454CF">
        <w:rPr>
          <w:rFonts w:eastAsiaTheme="minorEastAsia" w:hint="eastAsia"/>
          <w:iCs/>
        </w:rPr>
        <w:t xml:space="preserve"> (such as clause</w:t>
      </w:r>
      <w:r w:rsidR="004B484B" w:rsidRPr="005454CF">
        <w:rPr>
          <w:rFonts w:eastAsiaTheme="minorEastAsia"/>
          <w:iCs/>
        </w:rPr>
        <w:t xml:space="preserve"> </w:t>
      </w:r>
      <w:r w:rsidR="004B484B" w:rsidRPr="005454CF">
        <w:rPr>
          <w:rFonts w:eastAsiaTheme="minorEastAsia" w:hint="eastAsia"/>
          <w:iCs/>
        </w:rPr>
        <w:t>3 in TS 38.133</w:t>
      </w:r>
      <w:r w:rsidR="00D52739" w:rsidRPr="005454CF">
        <w:rPr>
          <w:rFonts w:eastAsiaTheme="minorEastAsia" w:hint="eastAsia"/>
          <w:iCs/>
        </w:rPr>
        <w:t>[4</w:t>
      </w:r>
      <w:r w:rsidR="00694292" w:rsidRPr="005454CF">
        <w:rPr>
          <w:rFonts w:eastAsiaTheme="minorEastAsia" w:hint="eastAsia"/>
          <w:iCs/>
        </w:rPr>
        <w:t>]</w:t>
      </w:r>
      <w:r w:rsidR="004B484B" w:rsidRPr="005454CF">
        <w:rPr>
          <w:rFonts w:eastAsiaTheme="minorEastAsia" w:hint="eastAsia"/>
          <w:iCs/>
        </w:rPr>
        <w:t>)</w:t>
      </w:r>
      <w:r w:rsidR="007669AF" w:rsidRPr="005454CF">
        <w:rPr>
          <w:rFonts w:eastAsiaTheme="minorEastAsia" w:hint="eastAsia"/>
          <w:iCs/>
        </w:rPr>
        <w:t xml:space="preserve">, </w:t>
      </w:r>
      <w:r w:rsidR="004B484B" w:rsidRPr="005454CF">
        <w:rPr>
          <w:rFonts w:eastAsiaTheme="minorEastAsia"/>
          <w:iCs/>
        </w:rPr>
        <w:t>and the wording can be</w:t>
      </w:r>
      <w:r w:rsidR="004B484B" w:rsidRPr="005454CF">
        <w:rPr>
          <w:rFonts w:eastAsiaTheme="minorEastAsia" w:hint="eastAsia"/>
          <w:iCs/>
        </w:rPr>
        <w:t>:</w:t>
      </w:r>
      <w:r w:rsidRPr="005454CF">
        <w:rPr>
          <w:rFonts w:eastAsiaTheme="minorEastAsia"/>
          <w:iCs/>
        </w:rPr>
        <w:t xml:space="preserve"> the requirement</w:t>
      </w:r>
      <w:r w:rsidRPr="005454CF">
        <w:rPr>
          <w:rFonts w:eastAsiaTheme="minorEastAsia" w:hint="eastAsia"/>
          <w:iCs/>
        </w:rPr>
        <w:t xml:space="preserve">s </w:t>
      </w:r>
      <w:r w:rsidR="007669AF" w:rsidRPr="005454CF">
        <w:rPr>
          <w:rFonts w:eastAsiaTheme="minorEastAsia" w:hint="eastAsia"/>
          <w:iCs/>
        </w:rPr>
        <w:t xml:space="preserve">defined for </w:t>
      </w:r>
      <w:r w:rsidR="007669AF" w:rsidRPr="005454CF">
        <w:rPr>
          <w:rFonts w:eastAsiaTheme="minorEastAsia"/>
          <w:iCs/>
        </w:rPr>
        <w:t>(e)RedCap UEs with FR1-NTN</w:t>
      </w:r>
      <w:r w:rsidR="007669AF" w:rsidRPr="005454CF">
        <w:rPr>
          <w:rFonts w:eastAsiaTheme="minorEastAsia" w:hint="eastAsia"/>
          <w:iCs/>
        </w:rPr>
        <w:t xml:space="preserve"> </w:t>
      </w:r>
      <w:r w:rsidRPr="005454CF">
        <w:rPr>
          <w:rFonts w:eastAsiaTheme="minorEastAsia" w:hint="eastAsia"/>
          <w:iCs/>
        </w:rPr>
        <w:t>are</w:t>
      </w:r>
      <w:r w:rsidRPr="005454CF">
        <w:rPr>
          <w:rFonts w:eastAsiaTheme="minorEastAsia"/>
          <w:iCs/>
        </w:rPr>
        <w:t xml:space="preserve"> only applicable to CD-SSB</w:t>
      </w:r>
      <w:r w:rsidR="007669AF" w:rsidRPr="005454CF">
        <w:rPr>
          <w:rFonts w:eastAsiaTheme="minorEastAsia" w:hint="eastAsia"/>
          <w:iCs/>
        </w:rPr>
        <w:t>.</w:t>
      </w:r>
    </w:p>
    <w:p w:rsidR="00F61749" w:rsidRPr="005454CF" w:rsidRDefault="004B484B" w:rsidP="004B484B">
      <w:pPr>
        <w:snapToGrid w:val="0"/>
        <w:spacing w:before="0" w:after="0"/>
        <w:jc w:val="left"/>
        <w:rPr>
          <w:rFonts w:eastAsiaTheme="minorEastAsia"/>
          <w:b/>
          <w:iCs/>
          <w:sz w:val="20"/>
          <w:szCs w:val="20"/>
        </w:rPr>
      </w:pPr>
      <w:r w:rsidRPr="005454CF">
        <w:rPr>
          <w:rFonts w:eastAsiaTheme="minorEastAsia" w:hint="eastAsia"/>
          <w:b/>
          <w:iCs/>
          <w:sz w:val="20"/>
          <w:szCs w:val="20"/>
        </w:rPr>
        <w:t>Proposal</w:t>
      </w:r>
      <w:r w:rsidR="005C0DF0">
        <w:rPr>
          <w:rFonts w:eastAsiaTheme="minorEastAsia" w:hint="eastAsia"/>
          <w:b/>
          <w:iCs/>
          <w:sz w:val="20"/>
          <w:szCs w:val="20"/>
        </w:rPr>
        <w:t xml:space="preserve"> 14</w:t>
      </w:r>
      <w:r w:rsidRPr="005454CF">
        <w:rPr>
          <w:rFonts w:eastAsiaTheme="minorEastAsia" w:hint="eastAsia"/>
          <w:b/>
          <w:iCs/>
          <w:sz w:val="20"/>
          <w:szCs w:val="20"/>
        </w:rPr>
        <w:t xml:space="preserve">: </w:t>
      </w:r>
      <w:r w:rsidRPr="005454CF">
        <w:rPr>
          <w:rFonts w:eastAsiaTheme="minorEastAsia"/>
          <w:b/>
          <w:iCs/>
          <w:sz w:val="20"/>
          <w:szCs w:val="20"/>
        </w:rPr>
        <w:t>Use the terminology of SSB without differentiating CD-SSB/NCD-SSB, and add a clarification in a separate clause</w:t>
      </w:r>
      <w:r w:rsidRPr="005454CF">
        <w:rPr>
          <w:rFonts w:eastAsiaTheme="minorEastAsia" w:hint="eastAsia"/>
          <w:b/>
          <w:iCs/>
        </w:rPr>
        <w:t xml:space="preserve"> </w:t>
      </w:r>
      <w:r w:rsidRPr="005454CF">
        <w:rPr>
          <w:rFonts w:eastAsiaTheme="minorEastAsia"/>
          <w:b/>
          <w:iCs/>
          <w:sz w:val="20"/>
          <w:szCs w:val="20"/>
        </w:rPr>
        <w:t>on this aspect</w:t>
      </w:r>
      <w:r w:rsidRPr="005454CF">
        <w:rPr>
          <w:rFonts w:eastAsiaTheme="minorEastAsia" w:hint="eastAsia"/>
          <w:b/>
          <w:iCs/>
          <w:sz w:val="20"/>
          <w:szCs w:val="20"/>
        </w:rPr>
        <w:t xml:space="preserve"> </w:t>
      </w:r>
      <w:r w:rsidRPr="005454CF">
        <w:rPr>
          <w:rFonts w:eastAsiaTheme="minorEastAsia" w:hint="eastAsia"/>
          <w:b/>
          <w:iCs/>
        </w:rPr>
        <w:t>(such as clause</w:t>
      </w:r>
      <w:r w:rsidRPr="005454CF">
        <w:rPr>
          <w:rFonts w:eastAsiaTheme="minorEastAsia"/>
          <w:b/>
          <w:iCs/>
        </w:rPr>
        <w:t xml:space="preserve"> </w:t>
      </w:r>
      <w:r w:rsidRPr="005454CF">
        <w:rPr>
          <w:rFonts w:eastAsiaTheme="minorEastAsia" w:hint="eastAsia"/>
          <w:b/>
          <w:iCs/>
        </w:rPr>
        <w:t>3 in TS 38.133)</w:t>
      </w:r>
      <w:r w:rsidRPr="005454CF">
        <w:rPr>
          <w:rFonts w:eastAsiaTheme="minorEastAsia" w:hint="eastAsia"/>
          <w:b/>
          <w:iCs/>
          <w:sz w:val="20"/>
          <w:szCs w:val="20"/>
        </w:rPr>
        <w:t>, and the wording can be:</w:t>
      </w:r>
    </w:p>
    <w:p w:rsidR="004B484B" w:rsidRPr="005454CF" w:rsidRDefault="004B484B" w:rsidP="003800DC">
      <w:pPr>
        <w:pStyle w:val="afa"/>
        <w:numPr>
          <w:ilvl w:val="0"/>
          <w:numId w:val="39"/>
        </w:numPr>
        <w:spacing w:before="0" w:after="120" w:line="240" w:lineRule="auto"/>
        <w:ind w:firstLineChars="0"/>
        <w:jc w:val="left"/>
        <w:rPr>
          <w:rFonts w:eastAsiaTheme="minorEastAsia"/>
          <w:b/>
          <w:iCs/>
          <w:sz w:val="20"/>
          <w:szCs w:val="20"/>
        </w:rPr>
      </w:pPr>
      <w:r w:rsidRPr="005454CF">
        <w:rPr>
          <w:rFonts w:eastAsiaTheme="minorEastAsia" w:hint="eastAsia"/>
          <w:b/>
          <w:iCs/>
        </w:rPr>
        <w:t>T</w:t>
      </w:r>
      <w:r w:rsidRPr="005454CF">
        <w:rPr>
          <w:rFonts w:eastAsiaTheme="minorEastAsia"/>
          <w:b/>
          <w:iCs/>
        </w:rPr>
        <w:t>he requirement</w:t>
      </w:r>
      <w:r w:rsidRPr="005454CF">
        <w:rPr>
          <w:rFonts w:eastAsiaTheme="minorEastAsia" w:hint="eastAsia"/>
          <w:b/>
          <w:iCs/>
        </w:rPr>
        <w:t xml:space="preserve">s defined for </w:t>
      </w:r>
      <w:r w:rsidRPr="005454CF">
        <w:rPr>
          <w:rFonts w:eastAsiaTheme="minorEastAsia"/>
          <w:b/>
          <w:iCs/>
        </w:rPr>
        <w:t>(e</w:t>
      </w:r>
      <w:proofErr w:type="gramStart"/>
      <w:r w:rsidRPr="005454CF">
        <w:rPr>
          <w:rFonts w:eastAsiaTheme="minorEastAsia"/>
          <w:b/>
          <w:iCs/>
        </w:rPr>
        <w:t>)RedCap</w:t>
      </w:r>
      <w:proofErr w:type="gramEnd"/>
      <w:r w:rsidRPr="005454CF">
        <w:rPr>
          <w:rFonts w:eastAsiaTheme="minorEastAsia"/>
          <w:b/>
          <w:iCs/>
        </w:rPr>
        <w:t xml:space="preserve"> UEs with FR1-NTN</w:t>
      </w:r>
      <w:r w:rsidRPr="005454CF">
        <w:rPr>
          <w:rFonts w:eastAsiaTheme="minorEastAsia" w:hint="eastAsia"/>
          <w:b/>
          <w:iCs/>
        </w:rPr>
        <w:t xml:space="preserve"> are</w:t>
      </w:r>
      <w:r w:rsidRPr="005454CF">
        <w:rPr>
          <w:rFonts w:eastAsiaTheme="minorEastAsia"/>
          <w:b/>
          <w:iCs/>
        </w:rPr>
        <w:t xml:space="preserve"> only applicable to CD-SSB</w:t>
      </w:r>
      <w:r w:rsidRPr="005454CF">
        <w:rPr>
          <w:rFonts w:eastAsiaTheme="minorEastAsia" w:hint="eastAsia"/>
          <w:b/>
          <w:iCs/>
        </w:rPr>
        <w:t>.</w:t>
      </w:r>
    </w:p>
    <w:p w:rsidR="002802B7" w:rsidRPr="005454CF" w:rsidRDefault="0012216F" w:rsidP="003800DC">
      <w:pPr>
        <w:pStyle w:val="2"/>
        <w:numPr>
          <w:ilvl w:val="1"/>
          <w:numId w:val="38"/>
        </w:numPr>
        <w:tabs>
          <w:tab w:val="clear" w:pos="700"/>
        </w:tabs>
        <w:overflowPunct/>
        <w:autoSpaceDE/>
        <w:autoSpaceDN/>
        <w:adjustRightInd/>
        <w:spacing w:before="240" w:after="240"/>
        <w:jc w:val="left"/>
        <w:textAlignment w:val="auto"/>
        <w:rPr>
          <w:rFonts w:ascii="Times New Roman" w:hAnsi="Times New Roman"/>
          <w:b/>
          <w:sz w:val="22"/>
          <w:szCs w:val="24"/>
          <w:lang w:val="sv-SE"/>
        </w:rPr>
      </w:pPr>
      <w:bookmarkStart w:id="20" w:name="OLE_LINK113"/>
      <w:bookmarkStart w:id="21" w:name="OLE_LINK114"/>
      <w:bookmarkEnd w:id="16"/>
      <w:bookmarkEnd w:id="17"/>
      <w:r w:rsidRPr="005454CF">
        <w:rPr>
          <w:rFonts w:ascii="Times New Roman" w:hAnsi="Times New Roman"/>
          <w:b/>
          <w:sz w:val="22"/>
          <w:szCs w:val="24"/>
          <w:lang w:val="sv-SE"/>
        </w:rPr>
        <w:t>Reduction in the number of UE Rx branches</w:t>
      </w:r>
    </w:p>
    <w:p w:rsidR="00AA3A01" w:rsidRPr="005454CF" w:rsidRDefault="00AA3A01" w:rsidP="00AA3A01">
      <w:pPr>
        <w:spacing w:before="240" w:after="120"/>
        <w:jc w:val="left"/>
      </w:pPr>
      <w:r w:rsidRPr="005454CF">
        <w:rPr>
          <w:rFonts w:hint="eastAsia"/>
          <w:lang w:val="sv-SE"/>
        </w:rPr>
        <w:t xml:space="preserve">RAN4 has agreed to </w:t>
      </w:r>
      <w:r w:rsidRPr="005454CF">
        <w:rPr>
          <w:lang w:val="sv-SE"/>
        </w:rPr>
        <w:t>follow the same principle for (e)RedCap UE in TN network</w:t>
      </w:r>
      <w:r w:rsidRPr="005454CF">
        <w:rPr>
          <w:rFonts w:hint="eastAsia"/>
          <w:lang w:val="sv-SE"/>
        </w:rPr>
        <w:t xml:space="preserve"> as</w:t>
      </w:r>
      <w:r w:rsidRPr="005454CF">
        <w:rPr>
          <w:lang w:val="sv-SE"/>
        </w:rPr>
        <w:t xml:space="preserve"> baseline</w:t>
      </w:r>
      <w:r w:rsidR="00661FBE" w:rsidRPr="005454CF">
        <w:rPr>
          <w:rFonts w:hint="eastAsia"/>
          <w:lang w:val="sv-SE"/>
        </w:rPr>
        <w:t xml:space="preserve"> [3]</w:t>
      </w:r>
      <w:r w:rsidRPr="005454CF">
        <w:rPr>
          <w:rFonts w:hint="eastAsia"/>
          <w:lang w:val="sv-SE"/>
        </w:rPr>
        <w:t xml:space="preserve">, so we suggest that the following </w:t>
      </w:r>
      <w:r w:rsidRPr="005454CF">
        <w:rPr>
          <w:lang w:val="sv-SE"/>
        </w:rPr>
        <w:t>requirements</w:t>
      </w:r>
      <w:r w:rsidRPr="005454CF">
        <w:rPr>
          <w:rFonts w:hint="eastAsia"/>
          <w:lang w:val="sv-SE"/>
        </w:rPr>
        <w:t xml:space="preserve"> need to be defined for </w:t>
      </w:r>
      <w:r w:rsidRPr="005454CF">
        <w:rPr>
          <w:lang w:val="sv-SE"/>
        </w:rPr>
        <w:t xml:space="preserve">1Rx </w:t>
      </w:r>
      <w:r w:rsidRPr="005454CF">
        <w:rPr>
          <w:rFonts w:hint="eastAsia"/>
          <w:lang w:val="sv-SE"/>
        </w:rPr>
        <w:t>and 2</w:t>
      </w:r>
      <w:r w:rsidRPr="005454CF">
        <w:rPr>
          <w:lang w:val="sv-SE"/>
        </w:rPr>
        <w:t xml:space="preserve">Rx (e)RedCap UEs </w:t>
      </w:r>
      <w:r w:rsidRPr="005454CF">
        <w:rPr>
          <w:rFonts w:hint="eastAsia"/>
          <w:lang w:val="sv-SE"/>
        </w:rPr>
        <w:t>respectively</w:t>
      </w:r>
      <w:r w:rsidRPr="005454CF">
        <w:rPr>
          <w:lang w:val="sv-SE"/>
        </w:rPr>
        <w:t xml:space="preserve"> with FR1-NTN</w:t>
      </w:r>
      <w:r w:rsidRPr="005454CF">
        <w:rPr>
          <w:rFonts w:hint="eastAsia"/>
          <w:lang w:val="sv-SE"/>
        </w:rPr>
        <w:t xml:space="preserve"> bands, and other </w:t>
      </w:r>
      <w:r w:rsidRPr="005454CF">
        <w:rPr>
          <w:lang w:val="sv-SE"/>
        </w:rPr>
        <w:t>requirements</w:t>
      </w:r>
      <w:r w:rsidRPr="005454CF">
        <w:rPr>
          <w:rFonts w:hint="eastAsia"/>
          <w:lang w:val="sv-SE"/>
        </w:rPr>
        <w:t xml:space="preserve"> not mentioned can be</w:t>
      </w:r>
      <w:r w:rsidRPr="005454CF">
        <w:t xml:space="preserve"> </w:t>
      </w:r>
      <w:r w:rsidRPr="005454CF">
        <w:rPr>
          <w:lang w:val="sv-SE"/>
        </w:rPr>
        <w:t>define</w:t>
      </w:r>
      <w:r w:rsidRPr="005454CF">
        <w:rPr>
          <w:rFonts w:hint="eastAsia"/>
          <w:lang w:val="sv-SE"/>
        </w:rPr>
        <w:t>d</w:t>
      </w:r>
      <w:r w:rsidRPr="005454CF">
        <w:rPr>
          <w:lang w:val="sv-SE"/>
        </w:rPr>
        <w:t xml:space="preserve"> </w:t>
      </w:r>
      <w:r w:rsidRPr="005454CF">
        <w:rPr>
          <w:rFonts w:hint="eastAsia"/>
          <w:lang w:val="sv-SE"/>
        </w:rPr>
        <w:t>as a</w:t>
      </w:r>
      <w:r w:rsidRPr="005454CF">
        <w:rPr>
          <w:lang w:val="sv-SE"/>
        </w:rPr>
        <w:t xml:space="preserve"> </w:t>
      </w:r>
      <w:r w:rsidRPr="005454CF">
        <w:rPr>
          <w:rFonts w:hint="eastAsia"/>
          <w:lang w:val="sv-SE"/>
        </w:rPr>
        <w:t xml:space="preserve">common </w:t>
      </w:r>
      <w:r w:rsidRPr="005454CF">
        <w:rPr>
          <w:lang w:val="sv-SE"/>
        </w:rPr>
        <w:t>set of RRM requi</w:t>
      </w:r>
      <w:r w:rsidR="006A68ED">
        <w:rPr>
          <w:lang w:val="sv-SE"/>
        </w:rPr>
        <w:t>rements for 1Rx and 2 Rx (e)Red</w:t>
      </w:r>
      <w:r w:rsidR="006A68ED">
        <w:rPr>
          <w:rFonts w:hint="eastAsia"/>
          <w:lang w:val="sv-SE"/>
        </w:rPr>
        <w:t>C</w:t>
      </w:r>
      <w:r w:rsidRPr="005454CF">
        <w:rPr>
          <w:lang w:val="sv-SE"/>
        </w:rPr>
        <w:t>ap UE</w:t>
      </w:r>
      <w:r w:rsidRPr="005454CF">
        <w:rPr>
          <w:rFonts w:hint="eastAsia"/>
          <w:lang w:val="sv-SE"/>
        </w:rPr>
        <w:t>.</w:t>
      </w:r>
    </w:p>
    <w:p w:rsidR="00AA3A01" w:rsidRPr="005454CF" w:rsidRDefault="00AA3A01" w:rsidP="00F56E1B">
      <w:pPr>
        <w:pStyle w:val="ab"/>
        <w:spacing w:before="120" w:after="120"/>
        <w:ind w:left="568" w:hangingChars="283" w:hanging="568"/>
        <w:jc w:val="center"/>
        <w:rPr>
          <w:b/>
          <w:sz w:val="20"/>
        </w:rPr>
      </w:pPr>
      <w:r w:rsidRPr="005454CF">
        <w:rPr>
          <w:b/>
          <w:sz w:val="20"/>
        </w:rPr>
        <w:t>T</w:t>
      </w:r>
      <w:r w:rsidR="00FD2FF7" w:rsidRPr="005454CF">
        <w:rPr>
          <w:rFonts w:hint="eastAsia"/>
          <w:b/>
          <w:sz w:val="20"/>
        </w:rPr>
        <w:t>able 1</w:t>
      </w:r>
      <w:r w:rsidRPr="005454CF">
        <w:rPr>
          <w:rFonts w:hint="eastAsia"/>
          <w:b/>
          <w:sz w:val="20"/>
        </w:rPr>
        <w:t xml:space="preserve"> RRM Requirements need to be defined for </w:t>
      </w:r>
      <w:r w:rsidRPr="005454CF">
        <w:rPr>
          <w:b/>
          <w:sz w:val="20"/>
        </w:rPr>
        <w:t>1Rx</w:t>
      </w:r>
      <w:r w:rsidRPr="005454CF">
        <w:rPr>
          <w:rFonts w:hint="eastAsia"/>
          <w:b/>
          <w:sz w:val="20"/>
        </w:rPr>
        <w:t xml:space="preserve"> </w:t>
      </w:r>
      <w:r w:rsidRPr="005454CF">
        <w:rPr>
          <w:b/>
          <w:sz w:val="20"/>
        </w:rPr>
        <w:t>and 2Rx</w:t>
      </w:r>
      <w:r w:rsidRPr="005454CF">
        <w:rPr>
          <w:rFonts w:hint="eastAsia"/>
          <w:b/>
          <w:sz w:val="20"/>
        </w:rPr>
        <w:t xml:space="preserve"> </w:t>
      </w:r>
      <w:r w:rsidRPr="005454CF">
        <w:rPr>
          <w:b/>
          <w:sz w:val="20"/>
        </w:rPr>
        <w:t>(e</w:t>
      </w:r>
      <w:proofErr w:type="gramStart"/>
      <w:r w:rsidRPr="005454CF">
        <w:rPr>
          <w:b/>
          <w:sz w:val="20"/>
        </w:rPr>
        <w:t>)RedCap</w:t>
      </w:r>
      <w:proofErr w:type="gramEnd"/>
      <w:r w:rsidRPr="005454CF">
        <w:rPr>
          <w:b/>
          <w:sz w:val="20"/>
        </w:rPr>
        <w:t xml:space="preserve"> UEs respectivel</w:t>
      </w:r>
      <w:r w:rsidRPr="005454CF">
        <w:rPr>
          <w:rFonts w:hint="eastAsia"/>
          <w:b/>
          <w:sz w:val="20"/>
        </w:rPr>
        <w:t>y</w:t>
      </w:r>
    </w:p>
    <w:tbl>
      <w:tblPr>
        <w:tblStyle w:val="af8"/>
        <w:tblW w:w="0" w:type="auto"/>
        <w:jc w:val="center"/>
        <w:tblInd w:w="-1000" w:type="dxa"/>
        <w:tblLook w:val="04A0" w:firstRow="1" w:lastRow="0" w:firstColumn="1" w:lastColumn="0" w:noHBand="0" w:noVBand="1"/>
      </w:tblPr>
      <w:tblGrid>
        <w:gridCol w:w="8071"/>
      </w:tblGrid>
      <w:tr w:rsidR="00AA3A01" w:rsidRPr="005454CF" w:rsidTr="00B41F1E">
        <w:trPr>
          <w:jc w:val="center"/>
        </w:trPr>
        <w:tc>
          <w:tcPr>
            <w:tcW w:w="8071" w:type="dxa"/>
          </w:tcPr>
          <w:p w:rsidR="00AA3A01" w:rsidRPr="005454CF" w:rsidRDefault="00AA3A01" w:rsidP="00B41F1E">
            <w:pPr>
              <w:jc w:val="left"/>
              <w:rPr>
                <w:rFonts w:eastAsiaTheme="minorEastAsia"/>
                <w:b/>
                <w:sz w:val="20"/>
              </w:rPr>
            </w:pPr>
            <w:r w:rsidRPr="005454CF">
              <w:rPr>
                <w:b/>
                <w:sz w:val="20"/>
                <w:lang w:val="sv-SE"/>
              </w:rPr>
              <w:t>SA: RRC_IDLE</w:t>
            </w:r>
            <w:r w:rsidRPr="005454CF">
              <w:rPr>
                <w:rFonts w:eastAsiaTheme="minorEastAsia" w:hint="eastAsia"/>
                <w:b/>
                <w:sz w:val="20"/>
                <w:lang w:val="sv-SE"/>
              </w:rPr>
              <w:t>/</w:t>
            </w:r>
            <w:r w:rsidRPr="005454CF">
              <w:rPr>
                <w:rFonts w:eastAsiaTheme="minorEastAsia"/>
                <w:b/>
                <w:sz w:val="20"/>
              </w:rPr>
              <w:t xml:space="preserve"> RRC_INACTIVE</w:t>
            </w:r>
            <w:r w:rsidRPr="005454CF">
              <w:rPr>
                <w:rFonts w:eastAsiaTheme="minorEastAsia" w:hint="eastAsia"/>
                <w:b/>
                <w:sz w:val="20"/>
              </w:rPr>
              <w:t xml:space="preserve"> </w:t>
            </w:r>
            <w:r w:rsidRPr="005454CF">
              <w:rPr>
                <w:b/>
                <w:sz w:val="20"/>
                <w:lang w:val="sv-SE"/>
              </w:rPr>
              <w:t>state mobility</w:t>
            </w:r>
            <w:r w:rsidRPr="005454CF">
              <w:rPr>
                <w:rFonts w:eastAsiaTheme="minorEastAsia" w:hint="eastAsia"/>
                <w:b/>
                <w:sz w:val="20"/>
                <w:lang w:val="sv-SE"/>
              </w:rPr>
              <w:t xml:space="preserve"> </w:t>
            </w:r>
          </w:p>
        </w:tc>
      </w:tr>
      <w:tr w:rsidR="00AA3A01" w:rsidRPr="005454CF" w:rsidTr="00B41F1E">
        <w:trPr>
          <w:jc w:val="center"/>
        </w:trPr>
        <w:tc>
          <w:tcPr>
            <w:tcW w:w="8071" w:type="dxa"/>
          </w:tcPr>
          <w:p w:rsidR="00AA3A01" w:rsidRPr="005454CF" w:rsidRDefault="00AA3A01" w:rsidP="003800DC">
            <w:pPr>
              <w:pStyle w:val="afa"/>
              <w:numPr>
                <w:ilvl w:val="0"/>
                <w:numId w:val="23"/>
              </w:numPr>
              <w:spacing w:before="0" w:line="240" w:lineRule="auto"/>
              <w:ind w:firstLineChars="0"/>
              <w:jc w:val="left"/>
              <w:rPr>
                <w:sz w:val="20"/>
              </w:rPr>
            </w:pPr>
            <w:r w:rsidRPr="005454CF">
              <w:rPr>
                <w:sz w:val="20"/>
              </w:rPr>
              <w:t>Cell Selection</w:t>
            </w:r>
            <w:r w:rsidRPr="005454CF">
              <w:rPr>
                <w:rFonts w:hint="eastAsia"/>
                <w:sz w:val="20"/>
              </w:rPr>
              <w:t xml:space="preserve"> in </w:t>
            </w:r>
            <w:r w:rsidRPr="005454CF">
              <w:rPr>
                <w:sz w:val="20"/>
              </w:rPr>
              <w:t>RRC_IDLE</w:t>
            </w:r>
            <w:r w:rsidRPr="005454CF">
              <w:rPr>
                <w:rFonts w:hint="eastAsia"/>
                <w:sz w:val="20"/>
              </w:rPr>
              <w:t xml:space="preserve"> </w:t>
            </w:r>
            <w:r w:rsidRPr="005454CF">
              <w:rPr>
                <w:sz w:val="20"/>
              </w:rPr>
              <w:t>state</w:t>
            </w:r>
          </w:p>
          <w:p w:rsidR="00AA3A01" w:rsidRPr="005454CF" w:rsidRDefault="00AA3A01" w:rsidP="003800DC">
            <w:pPr>
              <w:pStyle w:val="afa"/>
              <w:numPr>
                <w:ilvl w:val="0"/>
                <w:numId w:val="23"/>
              </w:numPr>
              <w:spacing w:before="0" w:line="240" w:lineRule="auto"/>
              <w:ind w:firstLineChars="0"/>
              <w:jc w:val="left"/>
              <w:rPr>
                <w:sz w:val="20"/>
                <w:lang w:val="en-US"/>
              </w:rPr>
            </w:pPr>
            <w:r w:rsidRPr="005454CF">
              <w:rPr>
                <w:rFonts w:hint="eastAsia"/>
                <w:sz w:val="20"/>
              </w:rPr>
              <w:t>C</w:t>
            </w:r>
            <w:r w:rsidRPr="005454CF">
              <w:rPr>
                <w:sz w:val="20"/>
              </w:rPr>
              <w:t>ell Re-selection</w:t>
            </w:r>
            <w:r w:rsidRPr="005454CF">
              <w:rPr>
                <w:rFonts w:hint="eastAsia"/>
                <w:sz w:val="20"/>
              </w:rPr>
              <w:t xml:space="preserve"> in </w:t>
            </w:r>
            <w:r w:rsidRPr="005454CF">
              <w:rPr>
                <w:sz w:val="20"/>
              </w:rPr>
              <w:t>RRC_IDLE</w:t>
            </w:r>
            <w:r w:rsidRPr="005454CF">
              <w:rPr>
                <w:rFonts w:hint="eastAsia"/>
                <w:sz w:val="20"/>
              </w:rPr>
              <w:t>/</w:t>
            </w:r>
            <w:r w:rsidRPr="005454CF">
              <w:rPr>
                <w:sz w:val="20"/>
              </w:rPr>
              <w:t xml:space="preserve"> RRC_INACTIVE</w:t>
            </w:r>
            <w:r w:rsidRPr="005454CF">
              <w:rPr>
                <w:rFonts w:hint="eastAsia"/>
                <w:sz w:val="20"/>
              </w:rPr>
              <w:t xml:space="preserve"> </w:t>
            </w:r>
            <w:r w:rsidRPr="005454CF">
              <w:rPr>
                <w:sz w:val="20"/>
              </w:rPr>
              <w:t>state</w:t>
            </w:r>
          </w:p>
          <w:p w:rsidR="00661FBE" w:rsidRPr="005454CF" w:rsidRDefault="00661FBE" w:rsidP="003800DC">
            <w:pPr>
              <w:pStyle w:val="afa"/>
              <w:numPr>
                <w:ilvl w:val="0"/>
                <w:numId w:val="23"/>
              </w:numPr>
              <w:spacing w:before="0" w:line="240" w:lineRule="auto"/>
              <w:ind w:firstLineChars="0"/>
              <w:jc w:val="left"/>
              <w:rPr>
                <w:sz w:val="20"/>
                <w:lang w:val="en-US"/>
              </w:rPr>
            </w:pPr>
            <w:r w:rsidRPr="005454CF">
              <w:rPr>
                <w:noProof/>
              </w:rPr>
              <w:t>Configured Grant based Small Data Transmissions (CG-SDT)</w:t>
            </w:r>
            <w:r w:rsidRPr="005454CF">
              <w:rPr>
                <w:rFonts w:eastAsiaTheme="minorEastAsia" w:hint="eastAsia"/>
                <w:noProof/>
              </w:rPr>
              <w:t xml:space="preserve"> in </w:t>
            </w:r>
            <w:r w:rsidRPr="005454CF">
              <w:rPr>
                <w:sz w:val="20"/>
              </w:rPr>
              <w:t>RRC_INACTIVE</w:t>
            </w:r>
            <w:r w:rsidRPr="005454CF">
              <w:rPr>
                <w:rFonts w:hint="eastAsia"/>
                <w:sz w:val="20"/>
              </w:rPr>
              <w:t xml:space="preserve"> </w:t>
            </w:r>
            <w:r w:rsidRPr="005454CF">
              <w:rPr>
                <w:sz w:val="20"/>
              </w:rPr>
              <w:t>state</w:t>
            </w:r>
          </w:p>
          <w:p w:rsidR="00661FBE" w:rsidRPr="005454CF" w:rsidRDefault="00661FBE" w:rsidP="003800DC">
            <w:pPr>
              <w:pStyle w:val="afa"/>
              <w:numPr>
                <w:ilvl w:val="0"/>
                <w:numId w:val="23"/>
              </w:numPr>
              <w:spacing w:before="0" w:line="240" w:lineRule="auto"/>
              <w:ind w:firstLineChars="0"/>
              <w:jc w:val="left"/>
              <w:rPr>
                <w:sz w:val="20"/>
                <w:lang w:val="en-US"/>
              </w:rPr>
            </w:pPr>
            <w:r w:rsidRPr="005454CF">
              <w:rPr>
                <w:noProof/>
              </w:rPr>
              <w:t>Random access based Small Data Transmissions</w:t>
            </w:r>
            <w:r w:rsidRPr="005454CF">
              <w:rPr>
                <w:rFonts w:eastAsiaTheme="minorEastAsia" w:hint="eastAsia"/>
                <w:noProof/>
              </w:rPr>
              <w:t xml:space="preserve"> in </w:t>
            </w:r>
            <w:r w:rsidRPr="005454CF">
              <w:rPr>
                <w:sz w:val="20"/>
              </w:rPr>
              <w:t>RRC_INACTIVE</w:t>
            </w:r>
            <w:r w:rsidRPr="005454CF">
              <w:rPr>
                <w:rFonts w:hint="eastAsia"/>
                <w:sz w:val="20"/>
              </w:rPr>
              <w:t xml:space="preserve"> </w:t>
            </w:r>
            <w:r w:rsidRPr="005454CF">
              <w:rPr>
                <w:sz w:val="20"/>
              </w:rPr>
              <w:t>state</w:t>
            </w:r>
          </w:p>
        </w:tc>
      </w:tr>
      <w:tr w:rsidR="00AA3A01" w:rsidRPr="005454CF" w:rsidTr="00B41F1E">
        <w:trPr>
          <w:jc w:val="center"/>
        </w:trPr>
        <w:tc>
          <w:tcPr>
            <w:tcW w:w="8071" w:type="dxa"/>
          </w:tcPr>
          <w:p w:rsidR="00AA3A01" w:rsidRPr="005454CF" w:rsidRDefault="00AA3A01" w:rsidP="00B41F1E">
            <w:pPr>
              <w:jc w:val="left"/>
              <w:rPr>
                <w:rFonts w:eastAsiaTheme="minorEastAsia"/>
                <w:sz w:val="20"/>
              </w:rPr>
            </w:pPr>
            <w:r w:rsidRPr="005454CF">
              <w:rPr>
                <w:b/>
                <w:sz w:val="20"/>
                <w:lang w:val="sv-SE"/>
              </w:rPr>
              <w:t xml:space="preserve">SA: </w:t>
            </w:r>
            <w:r w:rsidRPr="005454CF">
              <w:rPr>
                <w:rFonts w:eastAsiaTheme="minorEastAsia"/>
                <w:b/>
                <w:sz w:val="20"/>
              </w:rPr>
              <w:t>RRC_CONNECTED</w:t>
            </w:r>
            <w:r w:rsidRPr="005454CF">
              <w:rPr>
                <w:b/>
                <w:sz w:val="20"/>
                <w:lang w:val="sv-SE"/>
              </w:rPr>
              <w:t xml:space="preserve"> state mobility</w:t>
            </w:r>
          </w:p>
        </w:tc>
      </w:tr>
      <w:tr w:rsidR="00AA3A01" w:rsidRPr="005454CF" w:rsidTr="00B41F1E">
        <w:trPr>
          <w:jc w:val="center"/>
        </w:trPr>
        <w:tc>
          <w:tcPr>
            <w:tcW w:w="8071" w:type="dxa"/>
          </w:tcPr>
          <w:p w:rsidR="00AA3A01" w:rsidRPr="005454CF" w:rsidRDefault="00AA3A01" w:rsidP="003800DC">
            <w:pPr>
              <w:pStyle w:val="afa"/>
              <w:numPr>
                <w:ilvl w:val="0"/>
                <w:numId w:val="23"/>
              </w:numPr>
              <w:spacing w:before="0" w:line="240" w:lineRule="auto"/>
              <w:ind w:firstLineChars="0"/>
              <w:jc w:val="left"/>
              <w:rPr>
                <w:sz w:val="20"/>
              </w:rPr>
            </w:pPr>
            <w:r w:rsidRPr="005454CF">
              <w:rPr>
                <w:rFonts w:hint="eastAsia"/>
                <w:sz w:val="20"/>
              </w:rPr>
              <w:t xml:space="preserve">NR </w:t>
            </w:r>
            <w:r w:rsidRPr="005454CF">
              <w:rPr>
                <w:sz w:val="20"/>
              </w:rPr>
              <w:t xml:space="preserve">Handover </w:t>
            </w:r>
          </w:p>
          <w:p w:rsidR="00661FBE" w:rsidRPr="005454CF" w:rsidRDefault="00661FBE" w:rsidP="00661FBE">
            <w:pPr>
              <w:pStyle w:val="aff0"/>
              <w:numPr>
                <w:ilvl w:val="1"/>
                <w:numId w:val="18"/>
              </w:numPr>
              <w:tabs>
                <w:tab w:val="num" w:pos="1210"/>
                <w:tab w:val="left" w:pos="1440"/>
              </w:tabs>
              <w:snapToGrid w:val="0"/>
              <w:ind w:left="680" w:hanging="340"/>
              <w:jc w:val="left"/>
              <w:rPr>
                <w:sz w:val="20"/>
                <w:lang w:val="en-US"/>
              </w:rPr>
            </w:pPr>
            <w:r w:rsidRPr="005454CF">
              <w:rPr>
                <w:sz w:val="20"/>
                <w:lang w:val="en-US"/>
              </w:rPr>
              <w:t>NR SAN Handover</w:t>
            </w:r>
          </w:p>
          <w:p w:rsidR="00661FBE" w:rsidRPr="005454CF" w:rsidRDefault="00661FBE" w:rsidP="003800DC">
            <w:pPr>
              <w:pStyle w:val="aff0"/>
              <w:numPr>
                <w:ilvl w:val="0"/>
                <w:numId w:val="40"/>
              </w:numPr>
              <w:tabs>
                <w:tab w:val="left" w:pos="1440"/>
              </w:tabs>
              <w:snapToGrid w:val="0"/>
              <w:jc w:val="left"/>
              <w:rPr>
                <w:sz w:val="20"/>
                <w:lang w:val="en-US"/>
              </w:rPr>
            </w:pPr>
            <w:r w:rsidRPr="005454CF">
              <w:rPr>
                <w:lang w:val="en-US"/>
              </w:rPr>
              <w:t>NR</w:t>
            </w:r>
            <w:r w:rsidRPr="005454CF">
              <w:rPr>
                <w:rFonts w:hint="eastAsia"/>
                <w:lang w:val="en-US"/>
              </w:rPr>
              <w:t xml:space="preserve"> SAN</w:t>
            </w:r>
            <w:r w:rsidRPr="005454CF">
              <w:rPr>
                <w:lang w:val="en-US"/>
              </w:rPr>
              <w:t xml:space="preserve"> FR1 – NR</w:t>
            </w:r>
            <w:r w:rsidRPr="005454CF">
              <w:rPr>
                <w:rFonts w:hint="eastAsia"/>
                <w:lang w:val="en-US"/>
              </w:rPr>
              <w:t xml:space="preserve"> SAN</w:t>
            </w:r>
            <w:r w:rsidRPr="005454CF">
              <w:rPr>
                <w:lang w:val="en-US"/>
              </w:rPr>
              <w:t xml:space="preserve"> FR1 conditional handover</w:t>
            </w:r>
            <w:r w:rsidRPr="005454CF">
              <w:rPr>
                <w:rFonts w:hint="eastAsia"/>
                <w:sz w:val="20"/>
                <w:lang w:val="en-US"/>
              </w:rPr>
              <w:t xml:space="preserve"> </w:t>
            </w:r>
          </w:p>
          <w:p w:rsidR="00661FBE" w:rsidRPr="005454CF" w:rsidRDefault="00661FBE" w:rsidP="00661FBE">
            <w:pPr>
              <w:pStyle w:val="aff0"/>
              <w:numPr>
                <w:ilvl w:val="1"/>
                <w:numId w:val="18"/>
              </w:numPr>
              <w:tabs>
                <w:tab w:val="num" w:pos="1210"/>
                <w:tab w:val="left" w:pos="1440"/>
              </w:tabs>
              <w:snapToGrid w:val="0"/>
              <w:ind w:left="680" w:hanging="340"/>
              <w:jc w:val="left"/>
              <w:rPr>
                <w:sz w:val="20"/>
                <w:lang w:val="en-US"/>
              </w:rPr>
            </w:pPr>
            <w:r w:rsidRPr="005454CF">
              <w:rPr>
                <w:sz w:val="20"/>
                <w:lang w:val="en-US"/>
              </w:rPr>
              <w:t>NR</w:t>
            </w:r>
            <w:r w:rsidRPr="005454CF">
              <w:rPr>
                <w:rFonts w:hint="eastAsia"/>
                <w:sz w:val="20"/>
                <w:lang w:val="en-US"/>
              </w:rPr>
              <w:t xml:space="preserve"> SAN</w:t>
            </w:r>
            <w:r w:rsidRPr="005454CF">
              <w:rPr>
                <w:sz w:val="20"/>
                <w:lang w:val="en-US"/>
              </w:rPr>
              <w:t xml:space="preserve"> Conditional Handover</w:t>
            </w:r>
          </w:p>
          <w:p w:rsidR="00661FBE" w:rsidRPr="005454CF" w:rsidRDefault="00661FBE" w:rsidP="003800DC">
            <w:pPr>
              <w:pStyle w:val="aff0"/>
              <w:numPr>
                <w:ilvl w:val="0"/>
                <w:numId w:val="40"/>
              </w:numPr>
              <w:snapToGrid w:val="0"/>
              <w:jc w:val="left"/>
              <w:rPr>
                <w:lang w:val="en-US"/>
              </w:rPr>
            </w:pPr>
            <w:r w:rsidRPr="005454CF">
              <w:rPr>
                <w:lang w:val="en-US"/>
              </w:rPr>
              <w:t>NR SAN FR1 – NR SAN FR1 conditional handover</w:t>
            </w:r>
          </w:p>
          <w:p w:rsidR="00661FBE" w:rsidRPr="005454CF" w:rsidRDefault="00661FBE" w:rsidP="003800DC">
            <w:pPr>
              <w:pStyle w:val="aff0"/>
              <w:numPr>
                <w:ilvl w:val="0"/>
                <w:numId w:val="40"/>
              </w:numPr>
              <w:snapToGrid w:val="0"/>
              <w:jc w:val="left"/>
              <w:rPr>
                <w:lang w:val="en-US"/>
              </w:rPr>
            </w:pPr>
            <w:r w:rsidRPr="005454CF">
              <w:rPr>
                <w:lang w:val="en-US"/>
              </w:rPr>
              <w:t>NR SAN FR1 – NR SAN FR1 conditional handover without L3 measurement criteria</w:t>
            </w:r>
          </w:p>
          <w:p w:rsidR="00661FBE" w:rsidRPr="005454CF" w:rsidRDefault="00661FBE" w:rsidP="00661FBE">
            <w:pPr>
              <w:pStyle w:val="aff0"/>
              <w:numPr>
                <w:ilvl w:val="1"/>
                <w:numId w:val="18"/>
              </w:numPr>
              <w:tabs>
                <w:tab w:val="num" w:pos="1210"/>
                <w:tab w:val="left" w:pos="1440"/>
              </w:tabs>
              <w:snapToGrid w:val="0"/>
              <w:ind w:left="680" w:hanging="340"/>
              <w:jc w:val="left"/>
              <w:rPr>
                <w:sz w:val="20"/>
                <w:lang w:val="en-US"/>
              </w:rPr>
            </w:pPr>
            <w:r w:rsidRPr="005454CF">
              <w:rPr>
                <w:sz w:val="20"/>
                <w:lang w:val="en-US"/>
              </w:rPr>
              <w:t xml:space="preserve">NR </w:t>
            </w:r>
            <w:r w:rsidRPr="005454CF">
              <w:rPr>
                <w:rFonts w:hint="eastAsia"/>
                <w:sz w:val="20"/>
                <w:lang w:val="en-US"/>
              </w:rPr>
              <w:t xml:space="preserve">SAN </w:t>
            </w:r>
            <w:r w:rsidRPr="005454CF">
              <w:rPr>
                <w:sz w:val="20"/>
                <w:lang w:val="en-US"/>
              </w:rPr>
              <w:t xml:space="preserve">Satellite switching </w:t>
            </w:r>
            <w:bookmarkStart w:id="22" w:name="OLE_LINK4"/>
            <w:r w:rsidRPr="005454CF">
              <w:rPr>
                <w:sz w:val="20"/>
                <w:lang w:val="en-US"/>
              </w:rPr>
              <w:t>with re-synchronization</w:t>
            </w:r>
            <w:bookmarkEnd w:id="22"/>
          </w:p>
          <w:p w:rsidR="00AA3A01" w:rsidRPr="005454CF" w:rsidRDefault="00AA3A01" w:rsidP="003800DC">
            <w:pPr>
              <w:pStyle w:val="afa"/>
              <w:numPr>
                <w:ilvl w:val="0"/>
                <w:numId w:val="23"/>
              </w:numPr>
              <w:spacing w:before="0" w:line="240" w:lineRule="auto"/>
              <w:ind w:firstLineChars="0"/>
              <w:jc w:val="left"/>
              <w:rPr>
                <w:sz w:val="20"/>
              </w:rPr>
            </w:pPr>
            <w:r w:rsidRPr="005454CF">
              <w:rPr>
                <w:sz w:val="20"/>
              </w:rPr>
              <w:t>RRC Connection Mobility Control</w:t>
            </w:r>
          </w:p>
          <w:p w:rsidR="00AA3A01" w:rsidRPr="005454CF" w:rsidRDefault="00AA3A01" w:rsidP="00B41F1E">
            <w:pPr>
              <w:pStyle w:val="aff0"/>
              <w:numPr>
                <w:ilvl w:val="1"/>
                <w:numId w:val="18"/>
              </w:numPr>
              <w:tabs>
                <w:tab w:val="num" w:pos="1210"/>
                <w:tab w:val="left" w:pos="1440"/>
              </w:tabs>
              <w:snapToGrid w:val="0"/>
              <w:ind w:left="680" w:hanging="340"/>
              <w:jc w:val="left"/>
              <w:rPr>
                <w:sz w:val="20"/>
                <w:lang w:val="en-US"/>
              </w:rPr>
            </w:pPr>
            <w:r w:rsidRPr="005454CF">
              <w:rPr>
                <w:sz w:val="20"/>
                <w:lang w:val="en-US"/>
              </w:rPr>
              <w:t>SA: RRC Re-establishment</w:t>
            </w:r>
          </w:p>
          <w:p w:rsidR="00AA3A01" w:rsidRPr="005454CF" w:rsidRDefault="00AA3A01" w:rsidP="00B41F1E">
            <w:pPr>
              <w:pStyle w:val="aff0"/>
              <w:numPr>
                <w:ilvl w:val="1"/>
                <w:numId w:val="18"/>
              </w:numPr>
              <w:tabs>
                <w:tab w:val="num" w:pos="1210"/>
                <w:tab w:val="left" w:pos="1440"/>
              </w:tabs>
              <w:snapToGrid w:val="0"/>
              <w:ind w:left="680" w:hanging="340"/>
              <w:jc w:val="left"/>
              <w:rPr>
                <w:sz w:val="20"/>
                <w:lang w:val="en-US"/>
              </w:rPr>
            </w:pPr>
            <w:r w:rsidRPr="005454CF">
              <w:rPr>
                <w:sz w:val="20"/>
                <w:lang w:val="en-US"/>
              </w:rPr>
              <w:t>Random access</w:t>
            </w:r>
          </w:p>
          <w:p w:rsidR="0099565B" w:rsidRPr="005454CF" w:rsidRDefault="00AA3A01" w:rsidP="00661FBE">
            <w:pPr>
              <w:pStyle w:val="aff0"/>
              <w:numPr>
                <w:ilvl w:val="1"/>
                <w:numId w:val="18"/>
              </w:numPr>
              <w:tabs>
                <w:tab w:val="num" w:pos="1210"/>
                <w:tab w:val="left" w:pos="1440"/>
              </w:tabs>
              <w:snapToGrid w:val="0"/>
              <w:ind w:left="680" w:hanging="340"/>
              <w:jc w:val="left"/>
              <w:rPr>
                <w:sz w:val="20"/>
                <w:lang w:val="en-US"/>
              </w:rPr>
            </w:pPr>
            <w:r w:rsidRPr="005454CF">
              <w:rPr>
                <w:sz w:val="20"/>
                <w:lang w:val="en-US"/>
              </w:rPr>
              <w:t>SA: RRC Connection Release with Redirection</w:t>
            </w:r>
          </w:p>
        </w:tc>
      </w:tr>
      <w:tr w:rsidR="00AA3A01" w:rsidRPr="005454CF" w:rsidTr="00B41F1E">
        <w:trPr>
          <w:jc w:val="center"/>
        </w:trPr>
        <w:tc>
          <w:tcPr>
            <w:tcW w:w="8071" w:type="dxa"/>
          </w:tcPr>
          <w:p w:rsidR="00AA3A01" w:rsidRPr="005454CF" w:rsidRDefault="00AA3A01" w:rsidP="00B41F1E">
            <w:pPr>
              <w:jc w:val="left"/>
              <w:rPr>
                <w:sz w:val="20"/>
                <w:lang w:val="sv-SE"/>
              </w:rPr>
            </w:pPr>
            <w:r w:rsidRPr="005454CF">
              <w:rPr>
                <w:b/>
                <w:sz w:val="20"/>
                <w:lang w:val="sv-SE"/>
              </w:rPr>
              <w:t>Signalling characteristics</w:t>
            </w:r>
          </w:p>
        </w:tc>
      </w:tr>
      <w:tr w:rsidR="00AA3A01" w:rsidRPr="005454CF" w:rsidTr="00B41F1E">
        <w:trPr>
          <w:jc w:val="center"/>
        </w:trPr>
        <w:tc>
          <w:tcPr>
            <w:tcW w:w="8071" w:type="dxa"/>
          </w:tcPr>
          <w:p w:rsidR="00AA3A01" w:rsidRPr="005454CF" w:rsidRDefault="00AA3A01" w:rsidP="003800DC">
            <w:pPr>
              <w:pStyle w:val="afa"/>
              <w:numPr>
                <w:ilvl w:val="0"/>
                <w:numId w:val="23"/>
              </w:numPr>
              <w:spacing w:before="0" w:line="240" w:lineRule="auto"/>
              <w:ind w:firstLineChars="0"/>
              <w:jc w:val="left"/>
              <w:rPr>
                <w:sz w:val="20"/>
              </w:rPr>
            </w:pPr>
            <w:r w:rsidRPr="005454CF">
              <w:rPr>
                <w:sz w:val="20"/>
              </w:rPr>
              <w:t>Radio Link Monitoring</w:t>
            </w:r>
          </w:p>
          <w:p w:rsidR="00AA3A01" w:rsidRPr="005454CF" w:rsidRDefault="00AA3A01" w:rsidP="003800DC">
            <w:pPr>
              <w:pStyle w:val="afa"/>
              <w:numPr>
                <w:ilvl w:val="0"/>
                <w:numId w:val="23"/>
              </w:numPr>
              <w:spacing w:before="0" w:line="240" w:lineRule="auto"/>
              <w:ind w:firstLineChars="0"/>
              <w:jc w:val="left"/>
              <w:rPr>
                <w:rFonts w:eastAsiaTheme="minorEastAsia"/>
                <w:sz w:val="20"/>
              </w:rPr>
            </w:pPr>
            <w:r w:rsidRPr="005454CF">
              <w:rPr>
                <w:sz w:val="20"/>
              </w:rPr>
              <w:t>Link Recovery Procedures</w:t>
            </w:r>
          </w:p>
        </w:tc>
      </w:tr>
      <w:tr w:rsidR="00AA3A01" w:rsidRPr="005454CF" w:rsidTr="00B41F1E">
        <w:trPr>
          <w:jc w:val="center"/>
        </w:trPr>
        <w:tc>
          <w:tcPr>
            <w:tcW w:w="8071" w:type="dxa"/>
          </w:tcPr>
          <w:p w:rsidR="00AA3A01" w:rsidRPr="005454CF" w:rsidRDefault="00AA3A01" w:rsidP="00B41F1E">
            <w:pPr>
              <w:jc w:val="left"/>
              <w:rPr>
                <w:sz w:val="20"/>
              </w:rPr>
            </w:pPr>
            <w:r w:rsidRPr="005454CF">
              <w:rPr>
                <w:b/>
                <w:sz w:val="20"/>
                <w:lang w:val="sv-SE"/>
              </w:rPr>
              <w:t>Measurement Procedure</w:t>
            </w:r>
          </w:p>
        </w:tc>
      </w:tr>
      <w:tr w:rsidR="00AA3A01" w:rsidRPr="005454CF" w:rsidTr="00B41F1E">
        <w:trPr>
          <w:jc w:val="center"/>
        </w:trPr>
        <w:tc>
          <w:tcPr>
            <w:tcW w:w="8071" w:type="dxa"/>
          </w:tcPr>
          <w:p w:rsidR="00AA3A01" w:rsidRPr="005454CF" w:rsidRDefault="00AA3A01" w:rsidP="003800DC">
            <w:pPr>
              <w:pStyle w:val="afa"/>
              <w:numPr>
                <w:ilvl w:val="0"/>
                <w:numId w:val="23"/>
              </w:numPr>
              <w:spacing w:before="0" w:line="240" w:lineRule="auto"/>
              <w:ind w:firstLineChars="0"/>
              <w:jc w:val="left"/>
              <w:rPr>
                <w:sz w:val="20"/>
              </w:rPr>
            </w:pPr>
            <w:r w:rsidRPr="005454CF">
              <w:rPr>
                <w:sz w:val="20"/>
              </w:rPr>
              <w:t>NR intra-frequency measurements</w:t>
            </w:r>
          </w:p>
          <w:p w:rsidR="00AA3A01" w:rsidRPr="005454CF" w:rsidRDefault="00AA3A01" w:rsidP="003800DC">
            <w:pPr>
              <w:pStyle w:val="afa"/>
              <w:numPr>
                <w:ilvl w:val="0"/>
                <w:numId w:val="23"/>
              </w:numPr>
              <w:spacing w:before="0" w:line="240" w:lineRule="auto"/>
              <w:ind w:firstLineChars="0"/>
              <w:jc w:val="left"/>
              <w:rPr>
                <w:sz w:val="20"/>
              </w:rPr>
            </w:pPr>
            <w:r w:rsidRPr="005454CF">
              <w:rPr>
                <w:sz w:val="20"/>
              </w:rPr>
              <w:t>NR inter-frequency measurements</w:t>
            </w:r>
          </w:p>
          <w:p w:rsidR="00AA3A01" w:rsidRPr="005454CF" w:rsidRDefault="00AA3A01" w:rsidP="003800DC">
            <w:pPr>
              <w:pStyle w:val="afa"/>
              <w:numPr>
                <w:ilvl w:val="0"/>
                <w:numId w:val="23"/>
              </w:numPr>
              <w:spacing w:before="0" w:line="240" w:lineRule="auto"/>
              <w:ind w:firstLineChars="0"/>
              <w:jc w:val="left"/>
              <w:rPr>
                <w:sz w:val="20"/>
              </w:rPr>
            </w:pPr>
            <w:r w:rsidRPr="005454CF">
              <w:rPr>
                <w:sz w:val="20"/>
              </w:rPr>
              <w:t>L1-RSRP measurements for Reporting</w:t>
            </w:r>
          </w:p>
          <w:p w:rsidR="00AA3A01" w:rsidRPr="005454CF" w:rsidRDefault="00AA3A01" w:rsidP="003800DC">
            <w:pPr>
              <w:pStyle w:val="afa"/>
              <w:numPr>
                <w:ilvl w:val="0"/>
                <w:numId w:val="23"/>
              </w:numPr>
              <w:spacing w:before="0" w:line="240" w:lineRule="auto"/>
              <w:ind w:firstLineChars="0"/>
              <w:jc w:val="left"/>
              <w:rPr>
                <w:rFonts w:eastAsiaTheme="minorEastAsia"/>
                <w:sz w:val="20"/>
              </w:rPr>
            </w:pPr>
            <w:r w:rsidRPr="005454CF">
              <w:rPr>
                <w:sz w:val="20"/>
              </w:rPr>
              <w:t>NR measurements for positioning</w:t>
            </w:r>
            <w:r w:rsidR="00FD2FF7" w:rsidRPr="005454CF">
              <w:rPr>
                <w:rFonts w:hint="eastAsia"/>
                <w:sz w:val="20"/>
              </w:rPr>
              <w:t xml:space="preserve"> (</w:t>
            </w:r>
            <w:r w:rsidR="00FD2FF7" w:rsidRPr="005454CF">
              <w:rPr>
                <w:sz w:val="20"/>
              </w:rPr>
              <w:t>Network verified UE location</w:t>
            </w:r>
            <w:r w:rsidR="00FD2FF7" w:rsidRPr="005454CF">
              <w:rPr>
                <w:rFonts w:hint="eastAsia"/>
                <w:sz w:val="20"/>
              </w:rPr>
              <w:t>)</w:t>
            </w:r>
          </w:p>
        </w:tc>
      </w:tr>
      <w:tr w:rsidR="00AA3A01" w:rsidRPr="005454CF" w:rsidTr="00B41F1E">
        <w:trPr>
          <w:jc w:val="center"/>
        </w:trPr>
        <w:tc>
          <w:tcPr>
            <w:tcW w:w="8071" w:type="dxa"/>
          </w:tcPr>
          <w:p w:rsidR="00AA3A01" w:rsidRPr="005454CF" w:rsidRDefault="00AA3A01" w:rsidP="005E2894">
            <w:pPr>
              <w:spacing w:before="0"/>
              <w:jc w:val="left"/>
              <w:rPr>
                <w:rFonts w:eastAsiaTheme="minorEastAsia"/>
                <w:sz w:val="20"/>
              </w:rPr>
            </w:pPr>
            <w:r w:rsidRPr="005454CF">
              <w:rPr>
                <w:rFonts w:eastAsiaTheme="minorEastAsia" w:hint="eastAsia"/>
                <w:sz w:val="20"/>
              </w:rPr>
              <w:t xml:space="preserve">Note: </w:t>
            </w:r>
            <w:r w:rsidRPr="005454CF">
              <w:rPr>
                <w:rFonts w:eastAsiaTheme="minorEastAsia"/>
                <w:sz w:val="20"/>
              </w:rPr>
              <w:t xml:space="preserve">Other requirements not </w:t>
            </w:r>
            <w:r w:rsidRPr="005454CF">
              <w:rPr>
                <w:rFonts w:eastAsiaTheme="minorEastAsia" w:hint="eastAsia"/>
                <w:sz w:val="20"/>
              </w:rPr>
              <w:t>list</w:t>
            </w:r>
            <w:r w:rsidRPr="005454CF">
              <w:rPr>
                <w:rFonts w:eastAsiaTheme="minorEastAsia"/>
                <w:sz w:val="20"/>
              </w:rPr>
              <w:t xml:space="preserve">ed </w:t>
            </w:r>
            <w:r w:rsidR="005E2894" w:rsidRPr="005454CF">
              <w:rPr>
                <w:rFonts w:eastAsiaTheme="minorEastAsia" w:hint="eastAsia"/>
                <w:sz w:val="20"/>
              </w:rPr>
              <w:t>will be</w:t>
            </w:r>
            <w:r w:rsidRPr="005454CF">
              <w:rPr>
                <w:rFonts w:eastAsiaTheme="minorEastAsia"/>
                <w:sz w:val="20"/>
              </w:rPr>
              <w:t xml:space="preserve"> not distinguis</w:t>
            </w:r>
            <w:r w:rsidR="005E2894" w:rsidRPr="005454CF">
              <w:rPr>
                <w:rFonts w:eastAsiaTheme="minorEastAsia"/>
                <w:sz w:val="20"/>
              </w:rPr>
              <w:t>hed between 1Rx and 2 Rx (e)Red</w:t>
            </w:r>
            <w:r w:rsidR="005E2894" w:rsidRPr="005454CF">
              <w:rPr>
                <w:rFonts w:eastAsiaTheme="minorEastAsia" w:hint="eastAsia"/>
                <w:sz w:val="20"/>
              </w:rPr>
              <w:t>C</w:t>
            </w:r>
            <w:r w:rsidRPr="005454CF">
              <w:rPr>
                <w:rFonts w:eastAsiaTheme="minorEastAsia"/>
                <w:sz w:val="20"/>
              </w:rPr>
              <w:t>ap UE</w:t>
            </w:r>
          </w:p>
        </w:tc>
      </w:tr>
    </w:tbl>
    <w:p w:rsidR="006863DD" w:rsidRPr="005454CF" w:rsidRDefault="007A7E45" w:rsidP="00957B83">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hAnsi="Times New Roman"/>
          <w:b/>
          <w:bCs/>
          <w:kern w:val="2"/>
          <w:sz w:val="21"/>
          <w:szCs w:val="21"/>
          <w:lang w:val="sv-SE"/>
        </w:rPr>
      </w:pPr>
      <w:r w:rsidRPr="005454CF">
        <w:rPr>
          <w:rFonts w:ascii="Times New Roman" w:hAnsi="Times New Roman" w:hint="eastAsia"/>
          <w:b/>
          <w:bCs/>
          <w:kern w:val="2"/>
          <w:sz w:val="21"/>
          <w:szCs w:val="21"/>
          <w:lang w:val="sv-SE"/>
        </w:rPr>
        <w:t xml:space="preserve">2.3.1 </w:t>
      </w:r>
      <w:r w:rsidR="006863DD" w:rsidRPr="005454CF">
        <w:rPr>
          <w:rFonts w:ascii="Times New Roman" w:hAnsi="Times New Roman"/>
          <w:b/>
          <w:bCs/>
          <w:kern w:val="2"/>
          <w:sz w:val="21"/>
          <w:szCs w:val="21"/>
          <w:lang w:val="sv-SE"/>
        </w:rPr>
        <w:t>Mobility requirements for 1Rx/2Rx (e)RedCap UEs with FR1-NTN</w:t>
      </w:r>
    </w:p>
    <w:p w:rsidR="006863DD" w:rsidRPr="005454CF" w:rsidRDefault="006863DD" w:rsidP="006863DD">
      <w:pPr>
        <w:spacing w:before="120" w:after="240"/>
        <w:rPr>
          <w:lang w:val="sv-SE"/>
        </w:rPr>
      </w:pPr>
      <w:r w:rsidRPr="005454CF">
        <w:rPr>
          <w:rFonts w:hint="eastAsia"/>
          <w:b/>
          <w:bCs/>
          <w:sz w:val="22"/>
          <w:szCs w:val="16"/>
        </w:rPr>
        <w:t xml:space="preserve">1. </w:t>
      </w:r>
      <w:r w:rsidRPr="005454CF">
        <w:rPr>
          <w:b/>
          <w:bCs/>
          <w:sz w:val="22"/>
          <w:szCs w:val="16"/>
        </w:rPr>
        <w:t>RRC_IDLE/RRC_INACTIVE mode mobility</w:t>
      </w:r>
    </w:p>
    <w:p w:rsidR="006863DD" w:rsidRPr="005454CF" w:rsidRDefault="006863DD" w:rsidP="006863DD">
      <w:pPr>
        <w:pStyle w:val="4"/>
        <w:rPr>
          <w:rFonts w:ascii="Times New Roman" w:eastAsiaTheme="majorEastAsia" w:hAnsi="Times New Roman"/>
          <w:b/>
          <w:bCs/>
          <w:sz w:val="20"/>
          <w:szCs w:val="28"/>
          <w:u w:val="single"/>
          <w:lang w:val="en-US" w:eastAsia="ko-KR"/>
        </w:rPr>
      </w:pPr>
      <w:r w:rsidRPr="005454CF">
        <w:rPr>
          <w:rFonts w:ascii="Times New Roman" w:eastAsiaTheme="majorEastAsia" w:hAnsi="Times New Roman"/>
          <w:b/>
          <w:bCs/>
          <w:sz w:val="20"/>
          <w:szCs w:val="28"/>
          <w:u w:val="single"/>
          <w:lang w:val="en-US" w:eastAsia="ko-KR"/>
        </w:rPr>
        <w:t>RRC_IDLE/RRC_INACTIVE mode mobility</w:t>
      </w:r>
    </w:p>
    <w:p w:rsidR="00D17465" w:rsidRPr="005454CF" w:rsidRDefault="00D17465" w:rsidP="00D17465">
      <w:pPr>
        <w:spacing w:before="0" w:after="120"/>
        <w:jc w:val="left"/>
      </w:pPr>
      <w:r w:rsidRPr="005454CF">
        <w:rPr>
          <w:rFonts w:hint="eastAsia"/>
          <w:lang w:val="sv-SE"/>
        </w:rPr>
        <w:t>For the m</w:t>
      </w:r>
      <w:r w:rsidRPr="005454CF">
        <w:rPr>
          <w:lang w:val="sv-SE"/>
        </w:rPr>
        <w:t>obility requirement</w:t>
      </w:r>
      <w:r w:rsidRPr="005454CF">
        <w:rPr>
          <w:rFonts w:hint="eastAsia"/>
          <w:lang w:val="sv-SE"/>
        </w:rPr>
        <w:t>s</w:t>
      </w:r>
      <w:r w:rsidRPr="005454CF">
        <w:rPr>
          <w:lang w:val="sv-SE"/>
        </w:rPr>
        <w:t xml:space="preserve"> in RRC_IDLE / RRC_INACTIVE state</w:t>
      </w:r>
      <w:r w:rsidRPr="005454CF">
        <w:rPr>
          <w:rFonts w:hint="eastAsia"/>
          <w:lang w:val="sv-SE"/>
        </w:rPr>
        <w:t xml:space="preserve">, </w:t>
      </w:r>
      <w:r w:rsidRPr="005454CF">
        <w:rPr>
          <w:rFonts w:hint="eastAsia"/>
        </w:rPr>
        <w:t xml:space="preserve">RAN4 can </w:t>
      </w:r>
      <w:r w:rsidRPr="005454CF">
        <w:t xml:space="preserve">reuse the legacy </w:t>
      </w:r>
      <w:r w:rsidRPr="005454CF">
        <w:rPr>
          <w:lang w:val="sv-SE"/>
        </w:rPr>
        <w:t>requirement</w:t>
      </w:r>
      <w:r w:rsidRPr="005454CF">
        <w:rPr>
          <w:rFonts w:hint="eastAsia"/>
          <w:lang w:val="sv-SE"/>
        </w:rPr>
        <w:t>s</w:t>
      </w:r>
      <w:r w:rsidRPr="005454CF">
        <w:rPr>
          <w:lang w:val="sv-SE"/>
        </w:rPr>
        <w:t xml:space="preserve"> </w:t>
      </w:r>
      <w:r w:rsidRPr="005454CF">
        <w:rPr>
          <w:rFonts w:hint="eastAsia"/>
          <w:lang w:val="sv-SE"/>
        </w:rPr>
        <w:t xml:space="preserve">in </w:t>
      </w:r>
      <w:r w:rsidRPr="005454CF">
        <w:t xml:space="preserve">FR1-NTN </w:t>
      </w:r>
      <w:r w:rsidRPr="005454CF">
        <w:rPr>
          <w:rFonts w:hint="eastAsia"/>
        </w:rPr>
        <w:t xml:space="preserve">defined for normal UEs </w:t>
      </w:r>
      <w:r w:rsidRPr="005454CF">
        <w:rPr>
          <w:rFonts w:hint="eastAsia"/>
          <w:lang w:val="sv-SE"/>
        </w:rPr>
        <w:t>f</w:t>
      </w:r>
      <w:r w:rsidRPr="005454CF">
        <w:t>or 2Rx</w:t>
      </w:r>
      <w:r w:rsidRPr="005454CF">
        <w:rPr>
          <w:rFonts w:hint="eastAsia"/>
        </w:rPr>
        <w:t xml:space="preserve"> </w:t>
      </w:r>
      <w:r w:rsidRPr="005454CF">
        <w:t>(e)RedCap UEs with FR1-NTN bands</w:t>
      </w:r>
      <w:r w:rsidRPr="005454CF">
        <w:rPr>
          <w:rFonts w:hint="eastAsia"/>
        </w:rPr>
        <w:t>.</w:t>
      </w:r>
    </w:p>
    <w:p w:rsidR="00D17465" w:rsidRPr="005454CF" w:rsidRDefault="00D17465" w:rsidP="00D17465">
      <w:pPr>
        <w:spacing w:before="0" w:after="120"/>
        <w:jc w:val="left"/>
        <w:rPr>
          <w:b/>
        </w:rPr>
      </w:pPr>
      <w:r w:rsidRPr="005454CF">
        <w:rPr>
          <w:rFonts w:hint="eastAsia"/>
          <w:b/>
        </w:rPr>
        <w:t>Proposal</w:t>
      </w:r>
      <w:r w:rsidR="005C0DF0">
        <w:rPr>
          <w:rFonts w:hint="eastAsia"/>
          <w:b/>
        </w:rPr>
        <w:t xml:space="preserve"> 15</w:t>
      </w:r>
      <w:r w:rsidRPr="005454CF">
        <w:rPr>
          <w:rFonts w:hint="eastAsia"/>
          <w:b/>
        </w:rPr>
        <w:t xml:space="preserve">: </w:t>
      </w:r>
      <w:r w:rsidRPr="005454CF">
        <w:rPr>
          <w:b/>
        </w:rPr>
        <w:t>For 2Rx (e</w:t>
      </w:r>
      <w:proofErr w:type="gramStart"/>
      <w:r w:rsidRPr="005454CF">
        <w:rPr>
          <w:b/>
        </w:rPr>
        <w:t>)RedCap</w:t>
      </w:r>
      <w:proofErr w:type="gramEnd"/>
      <w:r w:rsidRPr="005454CF">
        <w:rPr>
          <w:b/>
        </w:rPr>
        <w:t xml:space="preserve"> UEs with FR1-NTN bands, reuse the legacy </w:t>
      </w:r>
      <w:r w:rsidRPr="005454CF">
        <w:rPr>
          <w:rFonts w:hint="eastAsia"/>
          <w:b/>
          <w:lang w:val="sv-SE"/>
        </w:rPr>
        <w:t>m</w:t>
      </w:r>
      <w:r w:rsidRPr="005454CF">
        <w:rPr>
          <w:b/>
          <w:lang w:val="sv-SE"/>
        </w:rPr>
        <w:t>obility requirement</w:t>
      </w:r>
      <w:r w:rsidRPr="005454CF">
        <w:rPr>
          <w:rFonts w:hint="eastAsia"/>
          <w:b/>
          <w:lang w:val="sv-SE"/>
        </w:rPr>
        <w:t>s</w:t>
      </w:r>
      <w:r w:rsidRPr="005454CF">
        <w:rPr>
          <w:b/>
          <w:lang w:val="sv-SE"/>
        </w:rPr>
        <w:t xml:space="preserve"> in RRC_IDLE / RRC_INACTIVE state</w:t>
      </w:r>
      <w:r w:rsidRPr="005454CF">
        <w:rPr>
          <w:b/>
        </w:rPr>
        <w:t xml:space="preserve"> </w:t>
      </w:r>
      <w:r w:rsidRPr="005454CF">
        <w:rPr>
          <w:rFonts w:hint="eastAsia"/>
          <w:b/>
        </w:rPr>
        <w:t xml:space="preserve">defined </w:t>
      </w:r>
      <w:r w:rsidRPr="005454CF">
        <w:rPr>
          <w:b/>
        </w:rPr>
        <w:t>for normal UEs.</w:t>
      </w:r>
    </w:p>
    <w:p w:rsidR="009B6CE0" w:rsidRPr="005454CF" w:rsidRDefault="00D17465" w:rsidP="00D17465">
      <w:pPr>
        <w:spacing w:before="0" w:after="120"/>
        <w:jc w:val="left"/>
      </w:pPr>
      <w:r w:rsidRPr="005454CF">
        <w:rPr>
          <w:rFonts w:hint="eastAsia"/>
        </w:rPr>
        <w:lastRenderedPageBreak/>
        <w:t>For 1</w:t>
      </w:r>
      <w:r w:rsidRPr="005454CF">
        <w:t>Rx</w:t>
      </w:r>
      <w:r w:rsidRPr="005454CF">
        <w:rPr>
          <w:rFonts w:hint="eastAsia"/>
        </w:rPr>
        <w:t xml:space="preserve"> </w:t>
      </w:r>
      <w:r w:rsidRPr="005454CF">
        <w:t>(e</w:t>
      </w:r>
      <w:proofErr w:type="gramStart"/>
      <w:r w:rsidRPr="005454CF">
        <w:t>)RedCap</w:t>
      </w:r>
      <w:proofErr w:type="gramEnd"/>
      <w:r w:rsidRPr="005454CF">
        <w:t xml:space="preserve"> UEs with FR1-NTN bands</w:t>
      </w:r>
      <w:r w:rsidRPr="005454CF">
        <w:rPr>
          <w:rFonts w:hint="eastAsia"/>
        </w:rPr>
        <w:t>, f</w:t>
      </w:r>
      <w:r w:rsidR="00127744" w:rsidRPr="005454CF">
        <w:rPr>
          <w:rFonts w:hint="eastAsia"/>
          <w:lang w:val="sv-SE"/>
        </w:rPr>
        <w:t xml:space="preserve">irstly </w:t>
      </w:r>
      <w:r w:rsidR="00D17898" w:rsidRPr="005454CF">
        <w:rPr>
          <w:rFonts w:hint="eastAsia"/>
          <w:lang w:val="sv-SE"/>
        </w:rPr>
        <w:t>RAN4 need to c</w:t>
      </w:r>
      <w:r w:rsidR="00D17898" w:rsidRPr="005454CF">
        <w:rPr>
          <w:lang w:val="sv-SE"/>
        </w:rPr>
        <w:t xml:space="preserve">onsider </w:t>
      </w:r>
      <w:bookmarkStart w:id="23" w:name="OLE_LINK17"/>
      <w:bookmarkStart w:id="24" w:name="OLE_LINK18"/>
      <w:r w:rsidR="00D17898" w:rsidRPr="005454CF">
        <w:rPr>
          <w:lang w:val="sv-SE"/>
        </w:rPr>
        <w:t xml:space="preserve">the offset for the </w:t>
      </w:r>
      <w:r w:rsidR="008D7288" w:rsidRPr="005454CF">
        <w:rPr>
          <w:lang w:val="sv-SE"/>
        </w:rPr>
        <w:t>relative</w:t>
      </w:r>
      <w:r w:rsidR="00D17898" w:rsidRPr="005454CF">
        <w:rPr>
          <w:lang w:val="sv-SE"/>
        </w:rPr>
        <w:t xml:space="preserve"> cell-specific RSRP thresholds</w:t>
      </w:r>
      <w:bookmarkEnd w:id="23"/>
      <w:bookmarkEnd w:id="24"/>
      <w:r w:rsidR="009B6CE0" w:rsidRPr="005454CF">
        <w:rPr>
          <w:rFonts w:hint="eastAsia"/>
          <w:lang w:val="sv-SE"/>
        </w:rPr>
        <w:t>.</w:t>
      </w:r>
      <w:r w:rsidR="003F4C30" w:rsidRPr="005454CF">
        <w:rPr>
          <w:rFonts w:hint="eastAsia"/>
          <w:lang w:val="sv-SE"/>
        </w:rPr>
        <w:t xml:space="preserve"> In TN network, </w:t>
      </w:r>
      <w:r w:rsidR="003F4C30" w:rsidRPr="005454CF">
        <w:rPr>
          <w:lang w:val="sv-SE"/>
        </w:rPr>
        <w:t>-1 dB offset</w:t>
      </w:r>
      <w:r w:rsidR="003F4C30" w:rsidRPr="005454CF">
        <w:rPr>
          <w:rFonts w:hint="eastAsia"/>
          <w:lang w:val="sv-SE"/>
        </w:rPr>
        <w:t xml:space="preserve"> was used for the </w:t>
      </w:r>
      <w:r w:rsidR="003F4C30" w:rsidRPr="005454CF">
        <w:rPr>
          <w:lang w:val="sv-SE"/>
        </w:rPr>
        <w:t xml:space="preserve">thresholds </w:t>
      </w:r>
      <w:r w:rsidR="003F4C30" w:rsidRPr="005454CF">
        <w:rPr>
          <w:rFonts w:hint="eastAsia"/>
          <w:lang w:val="sv-SE"/>
        </w:rPr>
        <w:t xml:space="preserve"> of </w:t>
      </w:r>
      <w:r w:rsidR="003F4C30" w:rsidRPr="005454CF">
        <w:rPr>
          <w:rFonts w:eastAsiaTheme="minorEastAsia"/>
          <w:i/>
          <w:szCs w:val="21"/>
        </w:rPr>
        <w:t>Qrxlevmin</w:t>
      </w:r>
      <w:r w:rsidR="003F4C30" w:rsidRPr="005454CF">
        <w:rPr>
          <w:rFonts w:eastAsiaTheme="minorEastAsia"/>
          <w:szCs w:val="21"/>
        </w:rPr>
        <w:t xml:space="preserve"> and </w:t>
      </w:r>
      <w:r w:rsidR="003F4C30" w:rsidRPr="005454CF">
        <w:rPr>
          <w:rFonts w:eastAsiaTheme="minorEastAsia"/>
          <w:i/>
          <w:szCs w:val="21"/>
        </w:rPr>
        <w:t>Qqualmin</w:t>
      </w:r>
      <w:r w:rsidR="003F4C30" w:rsidRPr="005454CF">
        <w:rPr>
          <w:rFonts w:eastAsiaTheme="minorEastAsia" w:hint="eastAsia"/>
          <w:i/>
          <w:szCs w:val="21"/>
        </w:rPr>
        <w:t xml:space="preserve">. </w:t>
      </w:r>
      <w:r w:rsidR="003F4C30" w:rsidRPr="005454CF">
        <w:rPr>
          <w:rFonts w:hint="eastAsia"/>
          <w:lang w:val="sv-SE"/>
        </w:rPr>
        <w:t xml:space="preserve">We support to reuse the same </w:t>
      </w:r>
      <w:r w:rsidR="003F4C30" w:rsidRPr="005454CF">
        <w:rPr>
          <w:lang w:val="sv-SE"/>
        </w:rPr>
        <w:t>offset</w:t>
      </w:r>
      <w:r w:rsidR="003F4C30" w:rsidRPr="005454CF">
        <w:rPr>
          <w:rFonts w:hint="eastAsia"/>
          <w:lang w:val="sv-SE"/>
        </w:rPr>
        <w:t xml:space="preserve"> for </w:t>
      </w:r>
      <w:r w:rsidR="003F4C30" w:rsidRPr="005454CF">
        <w:rPr>
          <w:lang w:val="sv-SE"/>
        </w:rPr>
        <w:t>1Rx(e)RedCap UEs with FR1-NTN bands</w:t>
      </w:r>
      <w:r w:rsidR="003F4C30" w:rsidRPr="005454CF">
        <w:rPr>
          <w:rFonts w:hint="eastAsia"/>
          <w:lang w:val="sv-SE"/>
        </w:rPr>
        <w:t>.</w:t>
      </w:r>
    </w:p>
    <w:p w:rsidR="00AD6391" w:rsidRPr="005454CF" w:rsidRDefault="00A322F6" w:rsidP="00716E05">
      <w:pPr>
        <w:snapToGrid w:val="0"/>
        <w:spacing w:before="0" w:after="0"/>
        <w:jc w:val="left"/>
        <w:rPr>
          <w:rFonts w:eastAsiaTheme="minorEastAsia"/>
          <w:b/>
          <w:szCs w:val="21"/>
        </w:rPr>
      </w:pPr>
      <w:r w:rsidRPr="005454CF">
        <w:rPr>
          <w:rFonts w:hint="eastAsia"/>
          <w:b/>
          <w:szCs w:val="21"/>
        </w:rPr>
        <w:t>Proposal</w:t>
      </w:r>
      <w:r w:rsidR="005C0DF0">
        <w:rPr>
          <w:rFonts w:hint="eastAsia"/>
          <w:b/>
          <w:szCs w:val="21"/>
        </w:rPr>
        <w:t xml:space="preserve"> 16</w:t>
      </w:r>
      <w:r w:rsidRPr="005454CF">
        <w:rPr>
          <w:rFonts w:hint="eastAsia"/>
          <w:b/>
          <w:szCs w:val="21"/>
        </w:rPr>
        <w:t>:</w:t>
      </w:r>
      <w:r w:rsidR="00716E05" w:rsidRPr="005454CF">
        <w:rPr>
          <w:rFonts w:hint="eastAsia"/>
          <w:b/>
          <w:szCs w:val="21"/>
        </w:rPr>
        <w:t xml:space="preserve"> </w:t>
      </w:r>
      <w:r w:rsidR="00107560" w:rsidRPr="005454CF">
        <w:rPr>
          <w:rFonts w:hint="eastAsia"/>
          <w:b/>
          <w:szCs w:val="21"/>
        </w:rPr>
        <w:t xml:space="preserve">RAN4 to </w:t>
      </w:r>
      <w:r w:rsidR="00107560" w:rsidRPr="005454CF">
        <w:rPr>
          <w:rFonts w:eastAsiaTheme="minorEastAsia" w:hint="eastAsia"/>
          <w:b/>
          <w:szCs w:val="21"/>
        </w:rPr>
        <w:t>c</w:t>
      </w:r>
      <w:r w:rsidR="00AD6391" w:rsidRPr="005454CF">
        <w:rPr>
          <w:rFonts w:eastAsiaTheme="minorEastAsia"/>
          <w:b/>
          <w:szCs w:val="21"/>
        </w:rPr>
        <w:t>onsider the offset for the reletive cell-specific RSRP thresholds</w:t>
      </w:r>
      <w:r w:rsidR="00107560" w:rsidRPr="005454CF">
        <w:rPr>
          <w:rFonts w:eastAsiaTheme="minorEastAsia" w:hint="eastAsia"/>
          <w:b/>
          <w:szCs w:val="21"/>
        </w:rPr>
        <w:t xml:space="preserve"> for </w:t>
      </w:r>
      <w:r w:rsidR="00107560" w:rsidRPr="005454CF">
        <w:rPr>
          <w:rFonts w:eastAsiaTheme="minorEastAsia"/>
          <w:b/>
          <w:szCs w:val="21"/>
        </w:rPr>
        <w:t>1Rx</w:t>
      </w:r>
      <w:r w:rsidR="006863DD" w:rsidRPr="005454CF">
        <w:rPr>
          <w:rFonts w:eastAsiaTheme="minorEastAsia" w:hint="eastAsia"/>
          <w:b/>
          <w:szCs w:val="21"/>
        </w:rPr>
        <w:t xml:space="preserve"> </w:t>
      </w:r>
      <w:r w:rsidR="00107560" w:rsidRPr="005454CF">
        <w:rPr>
          <w:rFonts w:eastAsiaTheme="minorEastAsia"/>
          <w:b/>
          <w:szCs w:val="21"/>
        </w:rPr>
        <w:t>(e</w:t>
      </w:r>
      <w:proofErr w:type="gramStart"/>
      <w:r w:rsidR="00107560" w:rsidRPr="005454CF">
        <w:rPr>
          <w:rFonts w:eastAsiaTheme="minorEastAsia"/>
          <w:b/>
          <w:szCs w:val="21"/>
        </w:rPr>
        <w:t>)RedCap</w:t>
      </w:r>
      <w:proofErr w:type="gramEnd"/>
      <w:r w:rsidR="00107560" w:rsidRPr="005454CF">
        <w:rPr>
          <w:rFonts w:eastAsiaTheme="minorEastAsia"/>
          <w:b/>
          <w:szCs w:val="21"/>
        </w:rPr>
        <w:t xml:space="preserve"> UEs with FR1-NTN bands</w:t>
      </w:r>
      <w:r w:rsidRPr="005454CF">
        <w:rPr>
          <w:rFonts w:eastAsiaTheme="minorEastAsia" w:hint="eastAsia"/>
          <w:b/>
          <w:szCs w:val="21"/>
        </w:rPr>
        <w:t xml:space="preserve">, including </w:t>
      </w:r>
      <w:r w:rsidRPr="005454CF">
        <w:rPr>
          <w:rFonts w:eastAsiaTheme="minorEastAsia"/>
          <w:b/>
          <w:i/>
          <w:szCs w:val="21"/>
        </w:rPr>
        <w:t>Qrxlevmin</w:t>
      </w:r>
      <w:r w:rsidRPr="005454CF">
        <w:rPr>
          <w:rFonts w:eastAsiaTheme="minorEastAsia"/>
          <w:b/>
          <w:szCs w:val="21"/>
        </w:rPr>
        <w:t xml:space="preserve"> and </w:t>
      </w:r>
      <w:r w:rsidRPr="005454CF">
        <w:rPr>
          <w:rFonts w:eastAsiaTheme="minorEastAsia"/>
          <w:b/>
          <w:i/>
          <w:szCs w:val="21"/>
        </w:rPr>
        <w:t>Qqualmin</w:t>
      </w:r>
      <w:r w:rsidR="00AD6391" w:rsidRPr="005454CF">
        <w:rPr>
          <w:rFonts w:eastAsiaTheme="minorEastAsia" w:hint="eastAsia"/>
          <w:b/>
          <w:szCs w:val="21"/>
        </w:rPr>
        <w:t>:</w:t>
      </w:r>
    </w:p>
    <w:p w:rsidR="00A322F6" w:rsidRPr="005454CF" w:rsidRDefault="00AD6391" w:rsidP="003800DC">
      <w:pPr>
        <w:pStyle w:val="afa"/>
        <w:numPr>
          <w:ilvl w:val="0"/>
          <w:numId w:val="27"/>
        </w:numPr>
        <w:snapToGrid w:val="0"/>
        <w:spacing w:before="0" w:line="240" w:lineRule="auto"/>
        <w:ind w:firstLineChars="0"/>
        <w:jc w:val="left"/>
        <w:rPr>
          <w:kern w:val="0"/>
          <w:szCs w:val="22"/>
          <w:lang w:val="sv-SE"/>
        </w:rPr>
      </w:pPr>
      <w:r w:rsidRPr="005454CF">
        <w:rPr>
          <w:rFonts w:eastAsiaTheme="minorEastAsia" w:hint="eastAsia"/>
          <w:b/>
          <w:szCs w:val="21"/>
        </w:rPr>
        <w:t>-1 dB</w:t>
      </w:r>
      <w:r w:rsidRPr="005454CF">
        <w:rPr>
          <w:rFonts w:eastAsiaTheme="minorEastAsia"/>
          <w:b/>
          <w:szCs w:val="21"/>
        </w:rPr>
        <w:t xml:space="preserve"> offset </w:t>
      </w:r>
      <w:r w:rsidR="00A322F6" w:rsidRPr="005454CF">
        <w:rPr>
          <w:rFonts w:eastAsiaTheme="minorEastAsia"/>
          <w:b/>
          <w:szCs w:val="21"/>
        </w:rPr>
        <w:t>can be reused as a baseline.</w:t>
      </w:r>
    </w:p>
    <w:p w:rsidR="00A322F6" w:rsidRPr="005454CF" w:rsidRDefault="00172F17" w:rsidP="00993607">
      <w:pPr>
        <w:snapToGrid w:val="0"/>
        <w:spacing w:before="0" w:after="120"/>
        <w:jc w:val="left"/>
        <w:rPr>
          <w:lang w:val="sv-SE"/>
        </w:rPr>
      </w:pPr>
      <w:r w:rsidRPr="005454CF">
        <w:rPr>
          <w:rFonts w:hint="eastAsia"/>
          <w:lang w:val="sv-SE"/>
        </w:rPr>
        <w:t xml:space="preserve">For the </w:t>
      </w:r>
      <w:r w:rsidRPr="005454CF">
        <w:rPr>
          <w:lang w:val="sv-SE"/>
        </w:rPr>
        <w:t>UE measurement capability for 1 Rx (e)RedCap U</w:t>
      </w:r>
      <w:r w:rsidR="00127744" w:rsidRPr="005454CF">
        <w:rPr>
          <w:rFonts w:hint="eastAsia"/>
          <w:lang w:val="sv-SE"/>
        </w:rPr>
        <w:t>E</w:t>
      </w:r>
      <w:r w:rsidRPr="005454CF">
        <w:rPr>
          <w:lang w:val="sv-SE"/>
        </w:rPr>
        <w:t>s</w:t>
      </w:r>
      <w:r w:rsidR="003C770B" w:rsidRPr="005454CF">
        <w:rPr>
          <w:rFonts w:hint="eastAsia"/>
          <w:lang w:val="sv-SE"/>
        </w:rPr>
        <w:t xml:space="preserve"> </w:t>
      </w:r>
      <w:r w:rsidR="003C770B" w:rsidRPr="005454CF">
        <w:rPr>
          <w:lang w:val="sv-SE"/>
        </w:rPr>
        <w:t>with FR1-NTN</w:t>
      </w:r>
      <w:r w:rsidRPr="005454CF">
        <w:rPr>
          <w:rFonts w:hint="eastAsia"/>
          <w:lang w:val="sv-SE"/>
        </w:rPr>
        <w:t xml:space="preserve">, the number of </w:t>
      </w:r>
      <w:r w:rsidRPr="005454CF">
        <w:rPr>
          <w:lang w:val="sv-SE"/>
        </w:rPr>
        <w:t>NR inter-frequency carriers</w:t>
      </w:r>
      <w:r w:rsidRPr="005454CF">
        <w:rPr>
          <w:rFonts w:hint="eastAsia"/>
          <w:lang w:val="sv-SE"/>
        </w:rPr>
        <w:t xml:space="preserve"> that </w:t>
      </w:r>
      <w:r w:rsidRPr="005454CF">
        <w:rPr>
          <w:lang w:val="sv-SE"/>
        </w:rPr>
        <w:t xml:space="preserve">UE shall </w:t>
      </w:r>
      <w:r w:rsidR="00FA5431" w:rsidRPr="005454CF">
        <w:rPr>
          <w:lang w:val="sv-SE"/>
        </w:rPr>
        <w:t xml:space="preserve">at least </w:t>
      </w:r>
      <w:r w:rsidRPr="005454CF">
        <w:rPr>
          <w:lang w:val="sv-SE"/>
        </w:rPr>
        <w:t xml:space="preserve">be capable of monitoring </w:t>
      </w:r>
      <w:r w:rsidR="00992D3F" w:rsidRPr="005454CF">
        <w:rPr>
          <w:rFonts w:hint="eastAsia"/>
          <w:lang w:val="sv-SE"/>
        </w:rPr>
        <w:t>should be reduced.</w:t>
      </w:r>
      <w:r w:rsidRPr="005454CF">
        <w:rPr>
          <w:rFonts w:hint="eastAsia"/>
          <w:lang w:val="sv-SE"/>
        </w:rPr>
        <w:t xml:space="preserve"> </w:t>
      </w:r>
      <w:r w:rsidR="00992D3F" w:rsidRPr="005454CF">
        <w:rPr>
          <w:rFonts w:hint="eastAsia"/>
          <w:lang w:val="sv-SE"/>
        </w:rPr>
        <w:t xml:space="preserve">RAN4 can refer to the </w:t>
      </w:r>
      <w:r w:rsidR="00992D3F" w:rsidRPr="005454CF">
        <w:rPr>
          <w:lang w:val="sv-SE"/>
        </w:rPr>
        <w:t>capability</w:t>
      </w:r>
      <w:r w:rsidR="00992D3F" w:rsidRPr="005454CF">
        <w:rPr>
          <w:rFonts w:hint="eastAsia"/>
          <w:lang w:val="sv-SE"/>
        </w:rPr>
        <w:t xml:space="preserve"> </w:t>
      </w:r>
      <w:r w:rsidR="00992D3F" w:rsidRPr="005454CF">
        <w:rPr>
          <w:lang w:val="sv-SE"/>
        </w:rPr>
        <w:t>for 1 Rx (e)RedCap U</w:t>
      </w:r>
      <w:r w:rsidR="00992D3F" w:rsidRPr="005454CF">
        <w:rPr>
          <w:rFonts w:hint="eastAsia"/>
          <w:lang w:val="sv-SE"/>
        </w:rPr>
        <w:t>E</w:t>
      </w:r>
      <w:r w:rsidR="00992D3F" w:rsidRPr="005454CF">
        <w:rPr>
          <w:lang w:val="sv-SE"/>
        </w:rPr>
        <w:t>s</w:t>
      </w:r>
      <w:r w:rsidR="00992D3F" w:rsidRPr="005454CF">
        <w:rPr>
          <w:rFonts w:hint="eastAsia"/>
          <w:lang w:val="sv-SE"/>
        </w:rPr>
        <w:t xml:space="preserve"> in</w:t>
      </w:r>
      <w:r w:rsidR="00992D3F" w:rsidRPr="005454CF">
        <w:rPr>
          <w:lang w:val="sv-SE"/>
        </w:rPr>
        <w:t xml:space="preserve"> TN</w:t>
      </w:r>
      <w:r w:rsidR="00992D3F" w:rsidRPr="005454CF">
        <w:rPr>
          <w:rFonts w:hint="eastAsia"/>
          <w:lang w:val="sv-SE"/>
        </w:rPr>
        <w:t xml:space="preserve"> </w:t>
      </w:r>
      <w:r w:rsidRPr="005454CF">
        <w:rPr>
          <w:rFonts w:hint="eastAsia"/>
          <w:lang w:val="sv-SE"/>
        </w:rPr>
        <w:t xml:space="preserve">and </w:t>
      </w:r>
      <w:r w:rsidRPr="005454CF">
        <w:rPr>
          <w:lang w:val="sv-SE"/>
        </w:rPr>
        <w:t>6 carriers</w:t>
      </w:r>
      <w:r w:rsidRPr="005454CF">
        <w:rPr>
          <w:rFonts w:hint="eastAsia"/>
          <w:lang w:val="sv-SE"/>
        </w:rPr>
        <w:t xml:space="preserve"> can be reused.</w:t>
      </w:r>
    </w:p>
    <w:p w:rsidR="00FA5431" w:rsidRPr="005454CF" w:rsidRDefault="00716E05" w:rsidP="00224285">
      <w:pPr>
        <w:snapToGrid w:val="0"/>
        <w:spacing w:before="0" w:after="0"/>
        <w:jc w:val="left"/>
        <w:rPr>
          <w:rFonts w:eastAsiaTheme="minorEastAsia"/>
          <w:b/>
          <w:szCs w:val="21"/>
        </w:rPr>
      </w:pPr>
      <w:r w:rsidRPr="005454CF">
        <w:rPr>
          <w:rFonts w:hint="eastAsia"/>
          <w:b/>
          <w:szCs w:val="21"/>
        </w:rPr>
        <w:t>Proposal</w:t>
      </w:r>
      <w:r w:rsidR="005C0DF0">
        <w:rPr>
          <w:rFonts w:hint="eastAsia"/>
          <w:b/>
          <w:szCs w:val="21"/>
        </w:rPr>
        <w:t xml:space="preserve"> 17</w:t>
      </w:r>
      <w:r w:rsidR="00FA5431" w:rsidRPr="005454CF">
        <w:rPr>
          <w:rFonts w:hint="eastAsia"/>
          <w:b/>
          <w:szCs w:val="21"/>
        </w:rPr>
        <w:t xml:space="preserve">: </w:t>
      </w:r>
      <w:r w:rsidR="00FA5431" w:rsidRPr="005454CF">
        <w:rPr>
          <w:rFonts w:eastAsiaTheme="minorEastAsia" w:hint="eastAsia"/>
          <w:b/>
          <w:szCs w:val="21"/>
        </w:rPr>
        <w:t xml:space="preserve">RAN4 to reduce </w:t>
      </w:r>
      <w:r w:rsidR="00FA5431" w:rsidRPr="005454CF">
        <w:rPr>
          <w:rFonts w:eastAsiaTheme="minorEastAsia"/>
          <w:b/>
          <w:szCs w:val="21"/>
        </w:rPr>
        <w:t>the number of NR inter-frequency carriers that UE shall at least be capable of monitoring</w:t>
      </w:r>
      <w:r w:rsidR="00107560" w:rsidRPr="005454CF">
        <w:rPr>
          <w:rFonts w:eastAsiaTheme="minorEastAsia" w:hint="eastAsia"/>
          <w:b/>
          <w:szCs w:val="21"/>
        </w:rPr>
        <w:t xml:space="preserve"> for </w:t>
      </w:r>
      <w:r w:rsidR="00107560" w:rsidRPr="005454CF">
        <w:rPr>
          <w:rFonts w:eastAsiaTheme="minorEastAsia"/>
          <w:b/>
          <w:szCs w:val="21"/>
        </w:rPr>
        <w:t>1Rx</w:t>
      </w:r>
      <w:r w:rsidR="006863DD" w:rsidRPr="005454CF">
        <w:rPr>
          <w:rFonts w:eastAsiaTheme="minorEastAsia" w:hint="eastAsia"/>
          <w:b/>
          <w:szCs w:val="21"/>
        </w:rPr>
        <w:t xml:space="preserve"> </w:t>
      </w:r>
      <w:r w:rsidR="00107560" w:rsidRPr="005454CF">
        <w:rPr>
          <w:rFonts w:eastAsiaTheme="minorEastAsia"/>
          <w:b/>
          <w:szCs w:val="21"/>
        </w:rPr>
        <w:t>(e</w:t>
      </w:r>
      <w:proofErr w:type="gramStart"/>
      <w:r w:rsidR="00107560" w:rsidRPr="005454CF">
        <w:rPr>
          <w:rFonts w:eastAsiaTheme="minorEastAsia"/>
          <w:b/>
          <w:szCs w:val="21"/>
        </w:rPr>
        <w:t>)RedCap</w:t>
      </w:r>
      <w:proofErr w:type="gramEnd"/>
      <w:r w:rsidR="00107560" w:rsidRPr="005454CF">
        <w:rPr>
          <w:rFonts w:eastAsiaTheme="minorEastAsia"/>
          <w:b/>
          <w:szCs w:val="21"/>
        </w:rPr>
        <w:t xml:space="preserve"> UEs with FR1-NTN bands</w:t>
      </w:r>
      <w:r w:rsidR="00FA5431" w:rsidRPr="005454CF">
        <w:rPr>
          <w:rFonts w:eastAsiaTheme="minorEastAsia" w:hint="eastAsia"/>
          <w:b/>
          <w:szCs w:val="21"/>
        </w:rPr>
        <w:t>.</w:t>
      </w:r>
    </w:p>
    <w:p w:rsidR="00172F17" w:rsidRPr="005454CF" w:rsidRDefault="00FA5431" w:rsidP="003800DC">
      <w:pPr>
        <w:pStyle w:val="afa"/>
        <w:numPr>
          <w:ilvl w:val="0"/>
          <w:numId w:val="27"/>
        </w:numPr>
        <w:snapToGrid w:val="0"/>
        <w:spacing w:before="0" w:line="240" w:lineRule="auto"/>
        <w:ind w:firstLineChars="0"/>
        <w:jc w:val="left"/>
        <w:rPr>
          <w:kern w:val="0"/>
          <w:szCs w:val="22"/>
          <w:lang w:val="sv-SE"/>
        </w:rPr>
      </w:pPr>
      <w:r w:rsidRPr="005454CF">
        <w:rPr>
          <w:rFonts w:eastAsiaTheme="minorEastAsia"/>
          <w:b/>
          <w:szCs w:val="21"/>
        </w:rPr>
        <w:t>6 NR inter-frequency carriers can be reused.</w:t>
      </w:r>
    </w:p>
    <w:p w:rsidR="006A6D8B" w:rsidRPr="005454CF" w:rsidRDefault="00483D2A" w:rsidP="00483D2A">
      <w:pPr>
        <w:spacing w:before="120" w:after="120"/>
        <w:jc w:val="left"/>
        <w:rPr>
          <w:sz w:val="22"/>
        </w:rPr>
      </w:pPr>
      <w:r w:rsidRPr="005454CF">
        <w:rPr>
          <w:rFonts w:hint="eastAsia"/>
        </w:rPr>
        <w:t>For the m</w:t>
      </w:r>
      <w:r w:rsidR="006A6D8B" w:rsidRPr="005454CF">
        <w:t xml:space="preserve">easurement and evaluation of serving cell for </w:t>
      </w:r>
      <w:r w:rsidRPr="005454CF">
        <w:rPr>
          <w:rFonts w:hint="eastAsia"/>
        </w:rPr>
        <w:t>(e</w:t>
      </w:r>
      <w:proofErr w:type="gramStart"/>
      <w:r w:rsidRPr="005454CF">
        <w:rPr>
          <w:rFonts w:hint="eastAsia"/>
        </w:rPr>
        <w:t>)</w:t>
      </w:r>
      <w:r w:rsidRPr="005454CF">
        <w:t>RedCap</w:t>
      </w:r>
      <w:proofErr w:type="gramEnd"/>
      <w:r w:rsidRPr="005454CF">
        <w:t xml:space="preserve"> with FR1-NTN</w:t>
      </w:r>
      <w:r w:rsidRPr="005454CF">
        <w:rPr>
          <w:rFonts w:hint="eastAsia"/>
        </w:rPr>
        <w:t xml:space="preserve">, </w:t>
      </w:r>
      <w:r w:rsidRPr="005454CF">
        <w:rPr>
          <w:rFonts w:cs="v4.2.0"/>
        </w:rPr>
        <w:t>N</w:t>
      </w:r>
      <w:r w:rsidRPr="005454CF">
        <w:rPr>
          <w:rFonts w:cs="v4.2.0"/>
          <w:vertAlign w:val="subscript"/>
        </w:rPr>
        <w:t>serv_RedCap</w:t>
      </w:r>
      <w:r w:rsidRPr="005454CF">
        <w:rPr>
          <w:rFonts w:eastAsiaTheme="minorEastAsia" w:hint="eastAsia"/>
        </w:rPr>
        <w:t xml:space="preserve"> will be</w:t>
      </w:r>
      <w:r w:rsidRPr="005454CF">
        <w:rPr>
          <w:rFonts w:eastAsiaTheme="minorEastAsia"/>
        </w:rPr>
        <w:t xml:space="preserve"> not distinguished between 1Rx and 2 Rx (e)Redcap UE</w:t>
      </w:r>
      <w:r w:rsidR="00D01C63" w:rsidRPr="005454CF">
        <w:rPr>
          <w:rFonts w:eastAsiaTheme="minorEastAsia" w:hint="eastAsia"/>
        </w:rPr>
        <w:t>s</w:t>
      </w:r>
      <w:r w:rsidRPr="005454CF">
        <w:rPr>
          <w:rFonts w:eastAsiaTheme="minorEastAsia" w:hint="eastAsia"/>
        </w:rPr>
        <w:t>.</w:t>
      </w:r>
    </w:p>
    <w:p w:rsidR="003F4C30" w:rsidRPr="005454CF" w:rsidRDefault="00BA3399" w:rsidP="00483D2A">
      <w:pPr>
        <w:spacing w:before="120" w:after="120"/>
        <w:jc w:val="left"/>
      </w:pPr>
      <w:r w:rsidRPr="005454CF">
        <w:rPr>
          <w:rFonts w:cs="v4.2.0" w:hint="eastAsia"/>
        </w:rPr>
        <w:t xml:space="preserve">For the </w:t>
      </w:r>
      <w:r w:rsidRPr="005454CF">
        <w:rPr>
          <w:rFonts w:hint="eastAsia"/>
        </w:rPr>
        <w:t>m</w:t>
      </w:r>
      <w:r w:rsidRPr="005454CF">
        <w:t>easurements of intra</w:t>
      </w:r>
      <w:r w:rsidRPr="005454CF">
        <w:rPr>
          <w:rFonts w:hint="eastAsia"/>
        </w:rPr>
        <w:t>- and inter</w:t>
      </w:r>
      <w:r w:rsidRPr="005454CF">
        <w:t>-frequency NR cells</w:t>
      </w:r>
      <w:r w:rsidRPr="005454CF">
        <w:rPr>
          <w:rFonts w:hint="eastAsia"/>
        </w:rPr>
        <w:t xml:space="preserve"> </w:t>
      </w:r>
      <w:r w:rsidRPr="005454CF">
        <w:t xml:space="preserve">for </w:t>
      </w:r>
      <w:r w:rsidRPr="005454CF">
        <w:rPr>
          <w:rFonts w:hint="eastAsia"/>
        </w:rPr>
        <w:t>(e</w:t>
      </w:r>
      <w:proofErr w:type="gramStart"/>
      <w:r w:rsidRPr="005454CF">
        <w:rPr>
          <w:rFonts w:hint="eastAsia"/>
        </w:rPr>
        <w:t>)</w:t>
      </w:r>
      <w:r w:rsidRPr="005454CF">
        <w:t>RedCap</w:t>
      </w:r>
      <w:proofErr w:type="gramEnd"/>
      <w:r w:rsidRPr="005454CF">
        <w:rPr>
          <w:lang w:val="sv-SE"/>
        </w:rPr>
        <w:t xml:space="preserve"> with FR1-NTN</w:t>
      </w:r>
      <w:r w:rsidRPr="005454CF">
        <w:rPr>
          <w:rFonts w:hint="eastAsia"/>
          <w:lang w:val="sv-SE"/>
        </w:rPr>
        <w:t xml:space="preserve">, </w:t>
      </w:r>
      <w:r w:rsidRPr="005454CF">
        <w:t>T</w:t>
      </w:r>
      <w:r w:rsidRPr="005454CF">
        <w:rPr>
          <w:vertAlign w:val="subscript"/>
        </w:rPr>
        <w:t>detect,NR_Intra</w:t>
      </w:r>
      <w:r w:rsidRPr="005454CF">
        <w:rPr>
          <w:rFonts w:hint="eastAsia"/>
          <w:vertAlign w:val="subscript"/>
        </w:rPr>
        <w:t>/Inter</w:t>
      </w:r>
      <w:r w:rsidRPr="005454CF">
        <w:rPr>
          <w:vertAlign w:val="subscript"/>
          <w:lang w:val="en-US"/>
        </w:rPr>
        <w:t>_RedCap</w:t>
      </w:r>
      <w:r w:rsidRPr="005454CF">
        <w:rPr>
          <w:vertAlign w:val="subscript"/>
        </w:rPr>
        <w:t>,</w:t>
      </w:r>
      <w:r w:rsidRPr="005454CF">
        <w:t xml:space="preserve"> T</w:t>
      </w:r>
      <w:r w:rsidRPr="005454CF">
        <w:rPr>
          <w:vertAlign w:val="subscript"/>
        </w:rPr>
        <w:t>measure,NR_Intra</w:t>
      </w:r>
      <w:r w:rsidRPr="005454CF">
        <w:rPr>
          <w:rFonts w:hint="eastAsia"/>
          <w:vertAlign w:val="subscript"/>
        </w:rPr>
        <w:t>/Inter</w:t>
      </w:r>
      <w:r w:rsidRPr="005454CF">
        <w:rPr>
          <w:vertAlign w:val="subscript"/>
          <w:lang w:val="en-US"/>
        </w:rPr>
        <w:t>_RedCap</w:t>
      </w:r>
      <w:r w:rsidRPr="005454CF">
        <w:t xml:space="preserve"> and T</w:t>
      </w:r>
      <w:r w:rsidRPr="005454CF">
        <w:rPr>
          <w:vertAlign w:val="subscript"/>
        </w:rPr>
        <w:t>evaluate,NR_</w:t>
      </w:r>
      <w:r w:rsidRPr="005454CF">
        <w:rPr>
          <w:rFonts w:cs="v4.2.0"/>
          <w:vertAlign w:val="subscript"/>
        </w:rPr>
        <w:t>Intra</w:t>
      </w:r>
      <w:r w:rsidRPr="005454CF">
        <w:rPr>
          <w:rFonts w:hint="eastAsia"/>
          <w:vertAlign w:val="subscript"/>
        </w:rPr>
        <w:t>/Inter</w:t>
      </w:r>
      <w:r w:rsidRPr="005454CF">
        <w:rPr>
          <w:vertAlign w:val="subscript"/>
          <w:lang w:val="en-US"/>
        </w:rPr>
        <w:t>_RedCap</w:t>
      </w:r>
      <w:r w:rsidR="00483D2A" w:rsidRPr="005454CF">
        <w:rPr>
          <w:rFonts w:hint="eastAsia"/>
          <w:vertAlign w:val="subscript"/>
          <w:lang w:val="en-US"/>
        </w:rPr>
        <w:t xml:space="preserve"> </w:t>
      </w:r>
      <w:r w:rsidR="00483D2A" w:rsidRPr="005454CF">
        <w:rPr>
          <w:rFonts w:eastAsiaTheme="minorEastAsia" w:hint="eastAsia"/>
        </w:rPr>
        <w:t>will be</w:t>
      </w:r>
      <w:r w:rsidR="00483D2A" w:rsidRPr="005454CF">
        <w:rPr>
          <w:rFonts w:eastAsiaTheme="minorEastAsia"/>
        </w:rPr>
        <w:t xml:space="preserve"> not distinguished between 1Rx and 2 Rx (e)Redcap UE</w:t>
      </w:r>
      <w:r w:rsidR="00483D2A" w:rsidRPr="005454CF">
        <w:rPr>
          <w:rFonts w:eastAsiaTheme="minorEastAsia" w:hint="eastAsia"/>
        </w:rPr>
        <w:t>.</w:t>
      </w:r>
      <w:r w:rsidR="00127744" w:rsidRPr="005454CF">
        <w:t xml:space="preserve"> </w:t>
      </w:r>
      <w:r w:rsidR="008C5F4F" w:rsidRPr="005454CF">
        <w:rPr>
          <w:rFonts w:hint="eastAsia"/>
        </w:rPr>
        <w:t xml:space="preserve">For the </w:t>
      </w:r>
      <w:r w:rsidR="008C5F4F" w:rsidRPr="005454CF">
        <w:rPr>
          <w:lang w:val="sv-SE"/>
        </w:rPr>
        <w:t>threshold</w:t>
      </w:r>
      <w:r w:rsidR="008C5F4F" w:rsidRPr="005454CF">
        <w:rPr>
          <w:rFonts w:hint="eastAsia"/>
          <w:lang w:val="sv-SE"/>
        </w:rPr>
        <w:t xml:space="preserve"> of </w:t>
      </w:r>
      <w:r w:rsidR="008C5F4F" w:rsidRPr="005454CF">
        <w:rPr>
          <w:i/>
        </w:rPr>
        <w:t>absThreshSS-BlocksConsolidation</w:t>
      </w:r>
      <w:r w:rsidR="008C5F4F" w:rsidRPr="005454CF">
        <w:rPr>
          <w:rFonts w:hint="eastAsia"/>
        </w:rPr>
        <w:t>, +1 dB offset was used for t</w:t>
      </w:r>
      <w:r w:rsidR="008C5F4F" w:rsidRPr="005454CF">
        <w:rPr>
          <w:lang w:eastAsia="sv-SE"/>
        </w:rPr>
        <w:t xml:space="preserve">he </w:t>
      </w:r>
      <w:r w:rsidR="008C5F4F" w:rsidRPr="005454CF">
        <w:rPr>
          <w:lang w:val="sv-SE"/>
        </w:rPr>
        <w:t>1Rx</w:t>
      </w:r>
      <w:r w:rsidR="00D01C63" w:rsidRPr="005454CF">
        <w:rPr>
          <w:rFonts w:hint="eastAsia"/>
          <w:lang w:val="sv-SE"/>
        </w:rPr>
        <w:t xml:space="preserve"> </w:t>
      </w:r>
      <w:r w:rsidR="008C5F4F" w:rsidRPr="005454CF">
        <w:rPr>
          <w:lang w:val="sv-SE"/>
        </w:rPr>
        <w:t>(e</w:t>
      </w:r>
      <w:proofErr w:type="gramStart"/>
      <w:r w:rsidR="008C5F4F" w:rsidRPr="005454CF">
        <w:rPr>
          <w:lang w:val="sv-SE"/>
        </w:rPr>
        <w:t>)RedCap</w:t>
      </w:r>
      <w:proofErr w:type="gramEnd"/>
      <w:r w:rsidR="008C5F4F" w:rsidRPr="005454CF">
        <w:rPr>
          <w:lang w:val="sv-SE"/>
        </w:rPr>
        <w:t xml:space="preserve"> UEs</w:t>
      </w:r>
      <w:r w:rsidR="008C5F4F" w:rsidRPr="005454CF">
        <w:rPr>
          <w:lang w:eastAsia="sv-SE"/>
        </w:rPr>
        <w:t xml:space="preserve"> </w:t>
      </w:r>
      <w:r w:rsidR="008C5F4F" w:rsidRPr="005454CF">
        <w:rPr>
          <w:rFonts w:hint="eastAsia"/>
          <w:lang w:val="sv-SE"/>
        </w:rPr>
        <w:t xml:space="preserve">in TN network, and we support to reuse the same </w:t>
      </w:r>
      <w:r w:rsidR="008C5F4F" w:rsidRPr="005454CF">
        <w:rPr>
          <w:lang w:val="sv-SE"/>
        </w:rPr>
        <w:t>offset</w:t>
      </w:r>
      <w:r w:rsidR="008C5F4F" w:rsidRPr="005454CF">
        <w:rPr>
          <w:rFonts w:hint="eastAsia"/>
          <w:lang w:val="sv-SE"/>
        </w:rPr>
        <w:t xml:space="preserve"> for </w:t>
      </w:r>
      <w:r w:rsidR="008C5F4F" w:rsidRPr="005454CF">
        <w:rPr>
          <w:lang w:val="sv-SE"/>
        </w:rPr>
        <w:t>1Rx</w:t>
      </w:r>
      <w:r w:rsidR="00D01C63" w:rsidRPr="005454CF">
        <w:rPr>
          <w:rFonts w:hint="eastAsia"/>
          <w:lang w:val="sv-SE"/>
        </w:rPr>
        <w:t xml:space="preserve"> </w:t>
      </w:r>
      <w:r w:rsidR="008C5F4F" w:rsidRPr="005454CF">
        <w:rPr>
          <w:lang w:val="sv-SE"/>
        </w:rPr>
        <w:t>(e)RedCap UEs with FR1-NTN bands</w:t>
      </w:r>
      <w:r w:rsidR="008C5F4F" w:rsidRPr="005454CF">
        <w:rPr>
          <w:rFonts w:hint="eastAsia"/>
          <w:lang w:val="sv-SE"/>
        </w:rPr>
        <w:t xml:space="preserve">. For the cases of </w:t>
      </w:r>
      <w:r w:rsidR="008C5F4F" w:rsidRPr="005454CF">
        <w:rPr>
          <w:i/>
        </w:rPr>
        <w:t>rangeToBestCell</w:t>
      </w:r>
      <w:r w:rsidR="008C5F4F" w:rsidRPr="005454CF">
        <w:t xml:space="preserve"> is not configured</w:t>
      </w:r>
      <w:r w:rsidR="008C5F4F" w:rsidRPr="005454CF">
        <w:rPr>
          <w:rFonts w:hint="eastAsia"/>
        </w:rPr>
        <w:t xml:space="preserve"> and </w:t>
      </w:r>
      <w:r w:rsidR="008C5F4F" w:rsidRPr="005454CF">
        <w:rPr>
          <w:i/>
        </w:rPr>
        <w:t>rangeToBestCell</w:t>
      </w:r>
      <w:r w:rsidR="008C5F4F" w:rsidRPr="005454CF">
        <w:t xml:space="preserve"> is configured</w:t>
      </w:r>
      <w:r w:rsidR="008C5F4F" w:rsidRPr="005454CF">
        <w:rPr>
          <w:rFonts w:hint="eastAsia"/>
        </w:rPr>
        <w:t xml:space="preserve">, +1 dB offset was used for </w:t>
      </w:r>
      <w:r w:rsidR="008C5F4F" w:rsidRPr="005454CF">
        <w:t>better</w:t>
      </w:r>
      <w:r w:rsidR="00D01C63" w:rsidRPr="005454CF">
        <w:rPr>
          <w:rFonts w:hint="eastAsia"/>
        </w:rPr>
        <w:t xml:space="preserve"> cell</w:t>
      </w:r>
      <w:r w:rsidR="008C5F4F" w:rsidRPr="005454CF">
        <w:t xml:space="preserve"> ranked</w:t>
      </w:r>
      <w:r w:rsidR="008C5F4F" w:rsidRPr="005454CF">
        <w:rPr>
          <w:rFonts w:hint="eastAsia"/>
        </w:rPr>
        <w:t xml:space="preserve"> for </w:t>
      </w:r>
      <w:r w:rsidR="008C5F4F" w:rsidRPr="005454CF">
        <w:rPr>
          <w:lang w:val="sv-SE"/>
        </w:rPr>
        <w:t>1Rx</w:t>
      </w:r>
      <w:r w:rsidR="00D01C63" w:rsidRPr="005454CF">
        <w:rPr>
          <w:rFonts w:hint="eastAsia"/>
          <w:lang w:val="sv-SE"/>
        </w:rPr>
        <w:t xml:space="preserve"> </w:t>
      </w:r>
      <w:r w:rsidR="008C5F4F" w:rsidRPr="005454CF">
        <w:rPr>
          <w:lang w:val="sv-SE"/>
        </w:rPr>
        <w:t>(e)RedCap UEs</w:t>
      </w:r>
      <w:r w:rsidR="008C5F4F" w:rsidRPr="005454CF">
        <w:rPr>
          <w:lang w:eastAsia="sv-SE"/>
        </w:rPr>
        <w:t xml:space="preserve"> </w:t>
      </w:r>
      <w:r w:rsidR="008C5F4F" w:rsidRPr="005454CF">
        <w:rPr>
          <w:rFonts w:hint="eastAsia"/>
          <w:lang w:val="sv-SE"/>
        </w:rPr>
        <w:t>in TN network</w:t>
      </w:r>
      <w:r w:rsidR="00D01C63" w:rsidRPr="005454CF">
        <w:rPr>
          <w:rFonts w:hint="eastAsia"/>
          <w:lang w:val="sv-SE"/>
        </w:rPr>
        <w:t xml:space="preserve">, and the same </w:t>
      </w:r>
      <w:r w:rsidR="00D01C63" w:rsidRPr="005454CF">
        <w:rPr>
          <w:lang w:val="sv-SE"/>
        </w:rPr>
        <w:t>offset</w:t>
      </w:r>
      <w:r w:rsidR="00D01C63" w:rsidRPr="005454CF">
        <w:rPr>
          <w:rFonts w:hint="eastAsia"/>
          <w:lang w:val="sv-SE"/>
        </w:rPr>
        <w:t xml:space="preserve"> can be reused for </w:t>
      </w:r>
      <w:r w:rsidR="00D01C63" w:rsidRPr="005454CF">
        <w:rPr>
          <w:lang w:val="sv-SE"/>
        </w:rPr>
        <w:t>1Rx</w:t>
      </w:r>
      <w:r w:rsidR="00D01C63" w:rsidRPr="005454CF">
        <w:rPr>
          <w:rFonts w:hint="eastAsia"/>
          <w:lang w:val="sv-SE"/>
        </w:rPr>
        <w:t xml:space="preserve"> </w:t>
      </w:r>
      <w:r w:rsidR="00D01C63" w:rsidRPr="005454CF">
        <w:rPr>
          <w:lang w:val="sv-SE"/>
        </w:rPr>
        <w:t>(e)RedCap UEs with FR1-NTN bands</w:t>
      </w:r>
      <w:r w:rsidR="00D01C63" w:rsidRPr="005454CF">
        <w:rPr>
          <w:rFonts w:hint="eastAsia"/>
          <w:lang w:val="sv-SE"/>
        </w:rPr>
        <w:t>.</w:t>
      </w:r>
    </w:p>
    <w:p w:rsidR="004C0AE6" w:rsidRPr="005454CF" w:rsidRDefault="004C0AE6" w:rsidP="004C0AE6">
      <w:pPr>
        <w:snapToGrid w:val="0"/>
        <w:spacing w:before="120" w:after="120"/>
        <w:jc w:val="left"/>
        <w:rPr>
          <w:rFonts w:cs="v4.2.0"/>
          <w:b/>
        </w:rPr>
      </w:pPr>
      <w:r w:rsidRPr="005454CF">
        <w:rPr>
          <w:rFonts w:cs="v4.2.0" w:hint="eastAsia"/>
          <w:b/>
        </w:rPr>
        <w:t>Proposal</w:t>
      </w:r>
      <w:r w:rsidR="005C0DF0">
        <w:rPr>
          <w:rFonts w:cs="v4.2.0" w:hint="eastAsia"/>
          <w:b/>
        </w:rPr>
        <w:t xml:space="preserve"> 18</w:t>
      </w:r>
      <w:r w:rsidRPr="005454CF">
        <w:rPr>
          <w:rFonts w:cs="v4.2.0" w:hint="eastAsia"/>
          <w:b/>
        </w:rPr>
        <w:t xml:space="preserve">: The paremeters of </w:t>
      </w:r>
      <w:r w:rsidRPr="005454CF">
        <w:rPr>
          <w:rFonts w:cs="v4.2.0"/>
          <w:b/>
        </w:rPr>
        <w:t>N</w:t>
      </w:r>
      <w:r w:rsidRPr="005454CF">
        <w:rPr>
          <w:rFonts w:cs="v4.2.0"/>
          <w:b/>
          <w:vertAlign w:val="subscript"/>
        </w:rPr>
        <w:t>serv_RedCap</w:t>
      </w:r>
      <w:r w:rsidRPr="005454CF">
        <w:rPr>
          <w:rFonts w:cs="v4.2.0" w:hint="eastAsia"/>
          <w:b/>
        </w:rPr>
        <w:t>,</w:t>
      </w:r>
      <w:r w:rsidRPr="005454CF">
        <w:rPr>
          <w:b/>
        </w:rPr>
        <w:t xml:space="preserve"> T</w:t>
      </w:r>
      <w:r w:rsidRPr="005454CF">
        <w:rPr>
          <w:b/>
          <w:vertAlign w:val="subscript"/>
        </w:rPr>
        <w:t>detect</w:t>
      </w:r>
      <w:proofErr w:type="gramStart"/>
      <w:r w:rsidRPr="005454CF">
        <w:rPr>
          <w:b/>
          <w:vertAlign w:val="subscript"/>
        </w:rPr>
        <w:t>,NR</w:t>
      </w:r>
      <w:proofErr w:type="gramEnd"/>
      <w:r w:rsidRPr="005454CF">
        <w:rPr>
          <w:b/>
          <w:vertAlign w:val="subscript"/>
        </w:rPr>
        <w:t>_Intra</w:t>
      </w:r>
      <w:r w:rsidRPr="005454CF">
        <w:rPr>
          <w:rFonts w:hint="eastAsia"/>
          <w:b/>
          <w:vertAlign w:val="subscript"/>
        </w:rPr>
        <w:t>/Inter</w:t>
      </w:r>
      <w:r w:rsidRPr="005454CF">
        <w:rPr>
          <w:b/>
          <w:vertAlign w:val="subscript"/>
          <w:lang w:val="en-US"/>
        </w:rPr>
        <w:t>_RedCap</w:t>
      </w:r>
      <w:r w:rsidRPr="005454CF">
        <w:rPr>
          <w:rFonts w:cs="v4.2.0" w:hint="eastAsia"/>
          <w:b/>
        </w:rPr>
        <w:t>,</w:t>
      </w:r>
      <w:r w:rsidRPr="005454CF">
        <w:rPr>
          <w:b/>
        </w:rPr>
        <w:t xml:space="preserve"> T</w:t>
      </w:r>
      <w:r w:rsidRPr="005454CF">
        <w:rPr>
          <w:b/>
          <w:vertAlign w:val="subscript"/>
        </w:rPr>
        <w:t>measure,NR_Intra</w:t>
      </w:r>
      <w:r w:rsidRPr="005454CF">
        <w:rPr>
          <w:rFonts w:hint="eastAsia"/>
          <w:b/>
          <w:vertAlign w:val="subscript"/>
        </w:rPr>
        <w:t>/Inter</w:t>
      </w:r>
      <w:r w:rsidRPr="005454CF">
        <w:rPr>
          <w:b/>
          <w:vertAlign w:val="subscript"/>
          <w:lang w:val="en-US"/>
        </w:rPr>
        <w:t>_RedCap</w:t>
      </w:r>
      <w:r w:rsidRPr="005454CF">
        <w:rPr>
          <w:b/>
        </w:rPr>
        <w:t xml:space="preserve"> and T</w:t>
      </w:r>
      <w:r w:rsidRPr="005454CF">
        <w:rPr>
          <w:b/>
          <w:vertAlign w:val="subscript"/>
        </w:rPr>
        <w:t>evaluate,NR_</w:t>
      </w:r>
      <w:r w:rsidRPr="005454CF">
        <w:rPr>
          <w:rFonts w:cs="v4.2.0"/>
          <w:b/>
          <w:vertAlign w:val="subscript"/>
        </w:rPr>
        <w:t>Intra</w:t>
      </w:r>
      <w:r w:rsidRPr="005454CF">
        <w:rPr>
          <w:rFonts w:hint="eastAsia"/>
          <w:b/>
          <w:vertAlign w:val="subscript"/>
        </w:rPr>
        <w:t>/Inter</w:t>
      </w:r>
      <w:r w:rsidRPr="005454CF">
        <w:rPr>
          <w:b/>
          <w:vertAlign w:val="subscript"/>
          <w:lang w:val="en-US"/>
        </w:rPr>
        <w:t>_RedCap</w:t>
      </w:r>
      <w:r w:rsidRPr="005454CF">
        <w:rPr>
          <w:rFonts w:hint="eastAsia"/>
          <w:b/>
          <w:vertAlign w:val="subscript"/>
          <w:lang w:val="en-US"/>
        </w:rPr>
        <w:t xml:space="preserve"> </w:t>
      </w:r>
      <w:r w:rsidRPr="005454CF">
        <w:rPr>
          <w:rFonts w:cs="v4.2.0" w:hint="eastAsia"/>
          <w:b/>
        </w:rPr>
        <w:t>defined for c</w:t>
      </w:r>
      <w:r w:rsidRPr="005454CF">
        <w:rPr>
          <w:rFonts w:cs="v4.2.0"/>
          <w:b/>
        </w:rPr>
        <w:t xml:space="preserve">ell </w:t>
      </w:r>
      <w:r w:rsidRPr="005454CF">
        <w:rPr>
          <w:rFonts w:cs="v4.2.0" w:hint="eastAsia"/>
          <w:b/>
        </w:rPr>
        <w:t>r</w:t>
      </w:r>
      <w:r w:rsidRPr="005454CF">
        <w:rPr>
          <w:rFonts w:cs="v4.2.0"/>
          <w:b/>
        </w:rPr>
        <w:t>e-selection</w:t>
      </w:r>
      <w:r w:rsidRPr="005454CF">
        <w:rPr>
          <w:rFonts w:cs="v4.2.0" w:hint="eastAsia"/>
          <w:b/>
        </w:rPr>
        <w:t xml:space="preserve"> requirements </w:t>
      </w:r>
      <w:r w:rsidRPr="005454CF">
        <w:rPr>
          <w:rFonts w:cs="v4.2.0"/>
          <w:b/>
        </w:rPr>
        <w:t>will be not distinguished between 1Rx and 2 Rx (e)Redcap UE.</w:t>
      </w:r>
    </w:p>
    <w:p w:rsidR="00D01C63" w:rsidRPr="005454CF" w:rsidRDefault="00D01C63" w:rsidP="00D01C63">
      <w:pPr>
        <w:snapToGrid w:val="0"/>
        <w:spacing w:before="120" w:after="0"/>
        <w:jc w:val="left"/>
        <w:rPr>
          <w:rFonts w:cs="v4.2.0"/>
          <w:b/>
        </w:rPr>
      </w:pPr>
      <w:r w:rsidRPr="005454CF">
        <w:rPr>
          <w:rFonts w:cs="v4.2.0" w:hint="eastAsia"/>
          <w:b/>
        </w:rPr>
        <w:t>Proposal</w:t>
      </w:r>
      <w:r w:rsidR="005C0DF0">
        <w:rPr>
          <w:rFonts w:cs="v4.2.0" w:hint="eastAsia"/>
          <w:b/>
        </w:rPr>
        <w:t xml:space="preserve"> 19</w:t>
      </w:r>
      <w:r w:rsidRPr="005454CF">
        <w:rPr>
          <w:rFonts w:cs="v4.2.0" w:hint="eastAsia"/>
          <w:b/>
        </w:rPr>
        <w:t xml:space="preserve">: </w:t>
      </w:r>
      <w:r w:rsidRPr="005454CF">
        <w:rPr>
          <w:rFonts w:cs="v4.2.0"/>
          <w:b/>
        </w:rPr>
        <w:t>For the measurements of intra- and inter-frequency NR cells,</w:t>
      </w:r>
      <w:r w:rsidRPr="005454CF">
        <w:rPr>
          <w:rFonts w:cs="v4.2.0" w:hint="eastAsia"/>
          <w:b/>
        </w:rPr>
        <w:t xml:space="preserve"> </w:t>
      </w:r>
    </w:p>
    <w:p w:rsidR="00D01C63" w:rsidRPr="005454CF" w:rsidRDefault="00D01C63" w:rsidP="003800DC">
      <w:pPr>
        <w:pStyle w:val="afa"/>
        <w:numPr>
          <w:ilvl w:val="0"/>
          <w:numId w:val="36"/>
        </w:numPr>
        <w:snapToGrid w:val="0"/>
        <w:spacing w:before="0" w:line="240" w:lineRule="auto"/>
        <w:ind w:firstLineChars="0"/>
        <w:jc w:val="left"/>
        <w:rPr>
          <w:b/>
          <w:lang w:val="sv-SE"/>
        </w:rPr>
      </w:pPr>
      <w:r w:rsidRPr="005454CF">
        <w:rPr>
          <w:rFonts w:hint="eastAsia"/>
          <w:b/>
        </w:rPr>
        <w:t>+1 dB</w:t>
      </w:r>
      <w:r w:rsidRPr="005454CF">
        <w:rPr>
          <w:rFonts w:hint="eastAsia"/>
          <w:b/>
          <w:lang w:val="sv-SE"/>
        </w:rPr>
        <w:t xml:space="preserve"> </w:t>
      </w:r>
      <w:r w:rsidRPr="005454CF">
        <w:rPr>
          <w:b/>
          <w:lang w:val="sv-SE"/>
        </w:rPr>
        <w:t>offset</w:t>
      </w:r>
      <w:r w:rsidRPr="005454CF">
        <w:rPr>
          <w:rFonts w:hint="eastAsia"/>
          <w:b/>
          <w:lang w:val="sv-SE"/>
        </w:rPr>
        <w:t xml:space="preserve"> on </w:t>
      </w:r>
      <w:r w:rsidRPr="005454CF">
        <w:rPr>
          <w:rFonts w:hint="eastAsia"/>
          <w:b/>
        </w:rPr>
        <w:t xml:space="preserve">the </w:t>
      </w:r>
      <w:r w:rsidRPr="005454CF">
        <w:rPr>
          <w:b/>
          <w:lang w:val="sv-SE"/>
        </w:rPr>
        <w:t>threshold</w:t>
      </w:r>
      <w:r w:rsidRPr="005454CF">
        <w:rPr>
          <w:rFonts w:hint="eastAsia"/>
          <w:b/>
          <w:lang w:val="sv-SE"/>
        </w:rPr>
        <w:t xml:space="preserve"> of </w:t>
      </w:r>
      <w:r w:rsidRPr="005454CF">
        <w:rPr>
          <w:b/>
          <w:i/>
        </w:rPr>
        <w:t>absThreshSS-BlocksConsolidation</w:t>
      </w:r>
      <w:r w:rsidRPr="005454CF">
        <w:rPr>
          <w:rFonts w:hint="eastAsia"/>
          <w:b/>
          <w:lang w:val="sv-SE"/>
        </w:rPr>
        <w:t xml:space="preserve"> can be reused as a baseline for </w:t>
      </w:r>
      <w:proofErr w:type="gramStart"/>
      <w:r w:rsidRPr="005454CF">
        <w:rPr>
          <w:b/>
          <w:lang w:val="sv-SE"/>
        </w:rPr>
        <w:t>1Rx(</w:t>
      </w:r>
      <w:proofErr w:type="gramEnd"/>
      <w:r w:rsidRPr="005454CF">
        <w:rPr>
          <w:b/>
          <w:lang w:val="sv-SE"/>
        </w:rPr>
        <w:t>e)RedCap UEs with FR1-NTN bands</w:t>
      </w:r>
      <w:r w:rsidRPr="005454CF">
        <w:rPr>
          <w:rFonts w:hint="eastAsia"/>
          <w:b/>
          <w:lang w:val="sv-SE"/>
        </w:rPr>
        <w:t>.</w:t>
      </w:r>
    </w:p>
    <w:p w:rsidR="00D01C63" w:rsidRPr="005454CF" w:rsidRDefault="00D01C63" w:rsidP="003800DC">
      <w:pPr>
        <w:pStyle w:val="afa"/>
        <w:numPr>
          <w:ilvl w:val="0"/>
          <w:numId w:val="36"/>
        </w:numPr>
        <w:spacing w:before="0" w:after="120" w:line="240" w:lineRule="auto"/>
        <w:ind w:firstLineChars="0"/>
        <w:jc w:val="left"/>
        <w:rPr>
          <w:b/>
        </w:rPr>
      </w:pPr>
      <w:r w:rsidRPr="005454CF">
        <w:rPr>
          <w:rFonts w:hint="eastAsia"/>
          <w:b/>
          <w:lang w:val="sv-SE"/>
        </w:rPr>
        <w:t xml:space="preserve">For the cases of </w:t>
      </w:r>
      <w:r w:rsidRPr="005454CF">
        <w:rPr>
          <w:b/>
          <w:i/>
        </w:rPr>
        <w:t>rangeToBestCell</w:t>
      </w:r>
      <w:r w:rsidRPr="005454CF">
        <w:rPr>
          <w:b/>
        </w:rPr>
        <w:t xml:space="preserve"> is not configured</w:t>
      </w:r>
      <w:r w:rsidRPr="005454CF">
        <w:rPr>
          <w:rFonts w:hint="eastAsia"/>
          <w:b/>
        </w:rPr>
        <w:t xml:space="preserve"> and </w:t>
      </w:r>
      <w:r w:rsidRPr="005454CF">
        <w:rPr>
          <w:b/>
          <w:i/>
        </w:rPr>
        <w:t>rangeToBestCell</w:t>
      </w:r>
      <w:r w:rsidRPr="005454CF">
        <w:rPr>
          <w:b/>
        </w:rPr>
        <w:t xml:space="preserve"> is configured</w:t>
      </w:r>
      <w:r w:rsidRPr="005454CF">
        <w:rPr>
          <w:rFonts w:hint="eastAsia"/>
          <w:b/>
        </w:rPr>
        <w:t xml:space="preserve">, +1 dB offset can be reused for </w:t>
      </w:r>
      <w:r w:rsidRPr="005454CF">
        <w:rPr>
          <w:b/>
        </w:rPr>
        <w:t>better</w:t>
      </w:r>
      <w:r w:rsidRPr="005454CF">
        <w:rPr>
          <w:rFonts w:hint="eastAsia"/>
          <w:b/>
        </w:rPr>
        <w:t xml:space="preserve"> cell</w:t>
      </w:r>
      <w:r w:rsidRPr="005454CF">
        <w:rPr>
          <w:b/>
        </w:rPr>
        <w:t xml:space="preserve"> ranked</w:t>
      </w:r>
      <w:r w:rsidRPr="005454CF">
        <w:rPr>
          <w:rFonts w:hint="eastAsia"/>
          <w:b/>
        </w:rPr>
        <w:t xml:space="preserve"> for</w:t>
      </w:r>
      <w:r w:rsidRPr="005454CF">
        <w:rPr>
          <w:rFonts w:hint="eastAsia"/>
          <w:b/>
          <w:lang w:val="sv-SE"/>
        </w:rPr>
        <w:t xml:space="preserve"> </w:t>
      </w:r>
      <w:r w:rsidRPr="005454CF">
        <w:rPr>
          <w:b/>
          <w:lang w:val="sv-SE"/>
        </w:rPr>
        <w:t>1Rx</w:t>
      </w:r>
      <w:r w:rsidRPr="005454CF">
        <w:rPr>
          <w:rFonts w:hint="eastAsia"/>
          <w:b/>
          <w:lang w:val="sv-SE"/>
        </w:rPr>
        <w:t xml:space="preserve"> </w:t>
      </w:r>
      <w:r w:rsidRPr="005454CF">
        <w:rPr>
          <w:b/>
          <w:lang w:val="sv-SE"/>
        </w:rPr>
        <w:t>(e)RedCap UEs with FR1-NTN bands</w:t>
      </w:r>
      <w:r w:rsidRPr="005454CF">
        <w:rPr>
          <w:rFonts w:hint="eastAsia"/>
          <w:b/>
          <w:lang w:val="sv-SE"/>
        </w:rPr>
        <w:t>.</w:t>
      </w:r>
    </w:p>
    <w:p w:rsidR="003C770B" w:rsidRPr="005454CF" w:rsidRDefault="00127744" w:rsidP="005E6E73">
      <w:pPr>
        <w:spacing w:before="120" w:after="120"/>
        <w:jc w:val="left"/>
      </w:pPr>
      <w:r w:rsidRPr="005454CF">
        <w:rPr>
          <w:rFonts w:hint="eastAsia"/>
        </w:rPr>
        <w:t xml:space="preserve">For </w:t>
      </w:r>
      <w:r w:rsidRPr="005454CF">
        <w:rPr>
          <w:rFonts w:eastAsiaTheme="minorEastAsia" w:hint="eastAsia"/>
        </w:rPr>
        <w:t>m</w:t>
      </w:r>
      <w:r w:rsidRPr="005454CF">
        <w:rPr>
          <w:rFonts w:eastAsiaTheme="minorEastAsia"/>
        </w:rPr>
        <w:t>easurements of inter-frequency NR cells</w:t>
      </w:r>
      <w:r w:rsidRPr="005454CF">
        <w:rPr>
          <w:rFonts w:eastAsiaTheme="minorEastAsia" w:hint="eastAsia"/>
        </w:rPr>
        <w:t xml:space="preserve"> </w:t>
      </w:r>
      <w:r w:rsidR="003F4C30" w:rsidRPr="005454CF">
        <w:rPr>
          <w:rFonts w:eastAsiaTheme="minorEastAsia" w:hint="eastAsia"/>
        </w:rPr>
        <w:t xml:space="preserve">in </w:t>
      </w:r>
      <w:r w:rsidR="003F4C30" w:rsidRPr="005454CF">
        <w:rPr>
          <w:rFonts w:eastAsiaTheme="minorEastAsia"/>
        </w:rPr>
        <w:t xml:space="preserve">RRC_IDLE / RRC_INACTIVE state </w:t>
      </w:r>
      <w:r w:rsidRPr="005454CF">
        <w:t xml:space="preserve">for </w:t>
      </w:r>
      <w:r w:rsidRPr="005454CF">
        <w:rPr>
          <w:rFonts w:hint="eastAsia"/>
        </w:rPr>
        <w:t>(e)</w:t>
      </w:r>
      <w:r w:rsidRPr="005454CF">
        <w:t>RedCap</w:t>
      </w:r>
      <w:r w:rsidRPr="005454CF">
        <w:rPr>
          <w:lang w:val="sv-SE"/>
        </w:rPr>
        <w:t xml:space="preserve"> with FR1-NTN</w:t>
      </w:r>
      <w:r w:rsidRPr="005454CF">
        <w:rPr>
          <w:rFonts w:eastAsiaTheme="minorEastAsia" w:hint="eastAsia"/>
        </w:rPr>
        <w:t xml:space="preserve">, </w:t>
      </w:r>
      <w:r w:rsidRPr="005454CF">
        <w:rPr>
          <w:rFonts w:hint="eastAsia"/>
        </w:rPr>
        <w:t>the same +</w:t>
      </w:r>
      <w:r w:rsidRPr="005454CF">
        <w:t>1 dB offset</w:t>
      </w:r>
      <w:r w:rsidRPr="005454CF">
        <w:rPr>
          <w:rFonts w:hint="eastAsia"/>
        </w:rPr>
        <w:t xml:space="preserve"> can be reused for </w:t>
      </w:r>
      <w:r w:rsidRPr="005454CF">
        <w:t>a margin</w:t>
      </w:r>
      <w:r w:rsidRPr="005454CF">
        <w:rPr>
          <w:rFonts w:eastAsiaTheme="minorEastAsia" w:hint="eastAsia"/>
        </w:rPr>
        <w:t xml:space="preserve"> </w:t>
      </w:r>
      <w:r w:rsidRPr="005454CF">
        <w:t>in FR1 for reselections</w:t>
      </w:r>
      <w:r w:rsidRPr="005454CF">
        <w:rPr>
          <w:rFonts w:eastAsiaTheme="minorEastAsia" w:hint="eastAsia"/>
        </w:rPr>
        <w:t xml:space="preserve"> when UE</w:t>
      </w:r>
      <w:r w:rsidRPr="005454CF">
        <w:t xml:space="preserve"> </w:t>
      </w:r>
      <w:r w:rsidRPr="005454CF">
        <w:rPr>
          <w:rFonts w:eastAsiaTheme="minorEastAsia"/>
        </w:rPr>
        <w:t>evaluat</w:t>
      </w:r>
      <w:r w:rsidRPr="005454CF">
        <w:rPr>
          <w:rFonts w:eastAsiaTheme="minorEastAsia" w:hint="eastAsia"/>
        </w:rPr>
        <w:t>ing</w:t>
      </w:r>
      <w:r w:rsidRPr="005454CF">
        <w:rPr>
          <w:rFonts w:eastAsiaTheme="minorEastAsia"/>
        </w:rPr>
        <w:t xml:space="preserve"> whether a newly detectable inter-frequency cell meets the reselection criteria</w:t>
      </w:r>
      <w:r w:rsidRPr="005454CF">
        <w:rPr>
          <w:rFonts w:eastAsiaTheme="minorEastAsia" w:hint="eastAsia"/>
        </w:rPr>
        <w:t>, which are as follows [4]:</w:t>
      </w:r>
    </w:p>
    <w:tbl>
      <w:tblPr>
        <w:tblStyle w:val="af8"/>
        <w:tblW w:w="0" w:type="auto"/>
        <w:tblLook w:val="04A0" w:firstRow="1" w:lastRow="0" w:firstColumn="1" w:lastColumn="0" w:noHBand="0" w:noVBand="1"/>
      </w:tblPr>
      <w:tblGrid>
        <w:gridCol w:w="9855"/>
      </w:tblGrid>
      <w:tr w:rsidR="00127744" w:rsidRPr="005454CF" w:rsidTr="00127744">
        <w:tc>
          <w:tcPr>
            <w:tcW w:w="9855" w:type="dxa"/>
          </w:tcPr>
          <w:p w:rsidR="00127744" w:rsidRPr="005454CF" w:rsidRDefault="00127744" w:rsidP="00447C8D">
            <w:pPr>
              <w:pStyle w:val="B10"/>
              <w:spacing w:before="120" w:after="120"/>
              <w:ind w:left="0" w:firstLine="0"/>
            </w:pPr>
            <w:r w:rsidRPr="005454CF">
              <w:t xml:space="preserve">For 1 Rx RedCap by a margin of at least </w:t>
            </w:r>
          </w:p>
          <w:p w:rsidR="00447C8D" w:rsidRPr="005454CF" w:rsidRDefault="00127744" w:rsidP="003800DC">
            <w:pPr>
              <w:pStyle w:val="B20"/>
              <w:numPr>
                <w:ilvl w:val="0"/>
                <w:numId w:val="33"/>
              </w:numPr>
            </w:pPr>
            <w:r w:rsidRPr="005454CF">
              <w:t xml:space="preserve">6 dB in FR1 for reselections based on ranking or </w:t>
            </w:r>
          </w:p>
          <w:p w:rsidR="00447C8D" w:rsidRPr="005454CF" w:rsidRDefault="00127744" w:rsidP="003800DC">
            <w:pPr>
              <w:pStyle w:val="B20"/>
              <w:numPr>
                <w:ilvl w:val="0"/>
                <w:numId w:val="33"/>
              </w:numPr>
            </w:pPr>
            <w:r w:rsidRPr="005454CF">
              <w:t xml:space="preserve">7 dB in FR1 for SS-RSRP reselections based on absolute priorities or </w:t>
            </w:r>
          </w:p>
          <w:p w:rsidR="00127744" w:rsidRPr="005454CF" w:rsidRDefault="00127744" w:rsidP="003800DC">
            <w:pPr>
              <w:pStyle w:val="B20"/>
              <w:numPr>
                <w:ilvl w:val="0"/>
                <w:numId w:val="33"/>
              </w:numPr>
            </w:pPr>
            <w:r w:rsidRPr="005454CF">
              <w:t>5 dB in FR1 for SS-RSRQ reselections based on absolute priorities.</w:t>
            </w:r>
          </w:p>
        </w:tc>
      </w:tr>
    </w:tbl>
    <w:p w:rsidR="004C0AE6" w:rsidRPr="005454CF" w:rsidRDefault="004C0AE6" w:rsidP="004C0AE6">
      <w:pPr>
        <w:snapToGrid w:val="0"/>
        <w:spacing w:before="120" w:after="120"/>
        <w:jc w:val="left"/>
        <w:rPr>
          <w:rFonts w:eastAsiaTheme="minorEastAsia"/>
        </w:rPr>
      </w:pPr>
      <w:r w:rsidRPr="005454CF">
        <w:rPr>
          <w:rFonts w:eastAsiaTheme="minorEastAsia" w:hint="eastAsia"/>
        </w:rPr>
        <w:t>The above margin can also be reused for 1Rx (e</w:t>
      </w:r>
      <w:proofErr w:type="gramStart"/>
      <w:r w:rsidRPr="005454CF">
        <w:rPr>
          <w:rFonts w:eastAsiaTheme="minorEastAsia" w:hint="eastAsia"/>
        </w:rPr>
        <w:t>)</w:t>
      </w:r>
      <w:r w:rsidRPr="005454CF">
        <w:rPr>
          <w:rFonts w:eastAsiaTheme="minorEastAsia"/>
        </w:rPr>
        <w:t>RedCap</w:t>
      </w:r>
      <w:proofErr w:type="gramEnd"/>
      <w:r w:rsidRPr="005454CF">
        <w:rPr>
          <w:rFonts w:eastAsiaTheme="minorEastAsia"/>
        </w:rPr>
        <w:t xml:space="preserve"> with FR1-NTN</w:t>
      </w:r>
      <w:r w:rsidRPr="005454CF">
        <w:rPr>
          <w:rFonts w:eastAsiaTheme="minorEastAsia" w:hint="eastAsia"/>
        </w:rPr>
        <w:t>.</w:t>
      </w:r>
    </w:p>
    <w:p w:rsidR="004C0AE6" w:rsidRPr="005454CF" w:rsidRDefault="003C770B" w:rsidP="003F4C30">
      <w:pPr>
        <w:snapToGrid w:val="0"/>
        <w:spacing w:before="120" w:after="0"/>
        <w:jc w:val="left"/>
        <w:rPr>
          <w:rFonts w:eastAsiaTheme="minorEastAsia"/>
          <w:b/>
        </w:rPr>
      </w:pPr>
      <w:r w:rsidRPr="005454CF">
        <w:rPr>
          <w:rFonts w:cs="v4.2.0" w:hint="eastAsia"/>
          <w:b/>
        </w:rPr>
        <w:t>Proposal</w:t>
      </w:r>
      <w:r w:rsidR="005C0DF0">
        <w:rPr>
          <w:rFonts w:cs="v4.2.0" w:hint="eastAsia"/>
          <w:b/>
        </w:rPr>
        <w:t xml:space="preserve"> 20</w:t>
      </w:r>
      <w:r w:rsidRPr="005454CF">
        <w:rPr>
          <w:rFonts w:cs="v4.2.0" w:hint="eastAsia"/>
          <w:b/>
        </w:rPr>
        <w:t xml:space="preserve">: </w:t>
      </w:r>
      <w:r w:rsidR="003F4C30" w:rsidRPr="005454CF">
        <w:rPr>
          <w:rFonts w:cs="v4.2.0" w:hint="eastAsia"/>
          <w:b/>
        </w:rPr>
        <w:t>I</w:t>
      </w:r>
      <w:r w:rsidR="003F4C30" w:rsidRPr="005454CF">
        <w:rPr>
          <w:rFonts w:cs="v4.2.0"/>
          <w:b/>
        </w:rPr>
        <w:t>n RRC_IDLE / RRC_INACTIVE state</w:t>
      </w:r>
      <w:r w:rsidR="003F4C30" w:rsidRPr="005454CF">
        <w:rPr>
          <w:rFonts w:cs="v4.2.0" w:hint="eastAsia"/>
          <w:b/>
        </w:rPr>
        <w:t>,</w:t>
      </w:r>
      <w:r w:rsidR="003F4C30" w:rsidRPr="005454CF">
        <w:rPr>
          <w:rFonts w:cs="v4.2.0"/>
          <w:b/>
        </w:rPr>
        <w:t xml:space="preserve"> </w:t>
      </w:r>
      <w:r w:rsidR="00CC394F" w:rsidRPr="005454CF">
        <w:rPr>
          <w:rFonts w:cs="v4.2.0" w:hint="eastAsia"/>
          <w:b/>
        </w:rPr>
        <w:t>+1 dB</w:t>
      </w:r>
      <w:r w:rsidR="004C0AE6" w:rsidRPr="005454CF">
        <w:rPr>
          <w:rFonts w:cs="v4.2.0" w:hint="eastAsia"/>
          <w:b/>
        </w:rPr>
        <w:t xml:space="preserve"> offset </w:t>
      </w:r>
      <w:r w:rsidR="004C0AE6" w:rsidRPr="005454CF">
        <w:rPr>
          <w:rFonts w:eastAsiaTheme="minorEastAsia" w:hint="eastAsia"/>
          <w:b/>
        </w:rPr>
        <w:t xml:space="preserve">can be reused for </w:t>
      </w:r>
      <w:r w:rsidR="004C0AE6" w:rsidRPr="005454CF">
        <w:rPr>
          <w:b/>
        </w:rPr>
        <w:t>a margin</w:t>
      </w:r>
      <w:r w:rsidR="004C0AE6" w:rsidRPr="005454CF">
        <w:rPr>
          <w:rFonts w:eastAsiaTheme="minorEastAsia" w:hint="eastAsia"/>
          <w:b/>
        </w:rPr>
        <w:t xml:space="preserve"> </w:t>
      </w:r>
      <w:r w:rsidR="004C0AE6" w:rsidRPr="005454CF">
        <w:rPr>
          <w:b/>
        </w:rPr>
        <w:t>in FR1 for reselections</w:t>
      </w:r>
      <w:r w:rsidR="004C0AE6" w:rsidRPr="005454CF">
        <w:rPr>
          <w:rFonts w:eastAsiaTheme="minorEastAsia" w:hint="eastAsia"/>
          <w:b/>
        </w:rPr>
        <w:t xml:space="preserve"> when UE</w:t>
      </w:r>
      <w:r w:rsidR="004C0AE6" w:rsidRPr="005454CF">
        <w:rPr>
          <w:b/>
        </w:rPr>
        <w:t xml:space="preserve"> </w:t>
      </w:r>
      <w:r w:rsidR="004C0AE6" w:rsidRPr="005454CF">
        <w:rPr>
          <w:rFonts w:eastAsiaTheme="minorEastAsia"/>
          <w:b/>
        </w:rPr>
        <w:t>evaluat</w:t>
      </w:r>
      <w:r w:rsidR="004C0AE6" w:rsidRPr="005454CF">
        <w:rPr>
          <w:rFonts w:eastAsiaTheme="minorEastAsia" w:hint="eastAsia"/>
          <w:b/>
        </w:rPr>
        <w:t>ing</w:t>
      </w:r>
      <w:r w:rsidR="004C0AE6" w:rsidRPr="005454CF">
        <w:rPr>
          <w:rFonts w:eastAsiaTheme="minorEastAsia"/>
          <w:b/>
        </w:rPr>
        <w:t xml:space="preserve"> whether a newly detectable inter-frequency cell meets the reselection criteria</w:t>
      </w:r>
      <w:r w:rsidR="004C0AE6" w:rsidRPr="005454CF">
        <w:rPr>
          <w:rFonts w:eastAsiaTheme="minorEastAsia" w:hint="eastAsia"/>
          <w:b/>
        </w:rPr>
        <w:t xml:space="preserve"> for 1Rx (e)</w:t>
      </w:r>
      <w:r w:rsidR="004C0AE6" w:rsidRPr="005454CF">
        <w:rPr>
          <w:rFonts w:eastAsiaTheme="minorEastAsia"/>
          <w:b/>
        </w:rPr>
        <w:t>RedCap with FR1-NTN</w:t>
      </w:r>
      <w:r w:rsidR="004C0AE6" w:rsidRPr="005454CF">
        <w:rPr>
          <w:rFonts w:eastAsiaTheme="minorEastAsia" w:hint="eastAsia"/>
          <w:b/>
        </w:rPr>
        <w:t>:</w:t>
      </w:r>
    </w:p>
    <w:p w:rsidR="004C0AE6" w:rsidRPr="005454CF" w:rsidRDefault="004C0AE6" w:rsidP="003800DC">
      <w:pPr>
        <w:pStyle w:val="B10"/>
        <w:numPr>
          <w:ilvl w:val="0"/>
          <w:numId w:val="34"/>
        </w:numPr>
        <w:spacing w:after="0"/>
        <w:rPr>
          <w:b/>
          <w:sz w:val="21"/>
        </w:rPr>
      </w:pPr>
      <w:r w:rsidRPr="005454CF">
        <w:rPr>
          <w:b/>
          <w:sz w:val="21"/>
        </w:rPr>
        <w:t xml:space="preserve">For 1 Rx RedCap by a margin of at least </w:t>
      </w:r>
    </w:p>
    <w:p w:rsidR="004C0AE6" w:rsidRPr="005454CF" w:rsidRDefault="004C0AE6" w:rsidP="003800DC">
      <w:pPr>
        <w:pStyle w:val="B20"/>
        <w:numPr>
          <w:ilvl w:val="0"/>
          <w:numId w:val="35"/>
        </w:numPr>
        <w:spacing w:after="0"/>
        <w:rPr>
          <w:rFonts w:eastAsia="MS Mincho"/>
          <w:b/>
          <w:sz w:val="21"/>
        </w:rPr>
      </w:pPr>
      <w:r w:rsidRPr="005454CF">
        <w:rPr>
          <w:b/>
          <w:sz w:val="21"/>
        </w:rPr>
        <w:t xml:space="preserve">6 dB in FR1 for reselections based on ranking or </w:t>
      </w:r>
    </w:p>
    <w:p w:rsidR="004C0AE6" w:rsidRPr="005454CF" w:rsidRDefault="004C0AE6" w:rsidP="003800DC">
      <w:pPr>
        <w:pStyle w:val="B20"/>
        <w:numPr>
          <w:ilvl w:val="0"/>
          <w:numId w:val="35"/>
        </w:numPr>
        <w:spacing w:after="0"/>
        <w:rPr>
          <w:rFonts w:eastAsia="MS Mincho"/>
          <w:b/>
          <w:sz w:val="21"/>
        </w:rPr>
      </w:pPr>
      <w:r w:rsidRPr="005454CF">
        <w:rPr>
          <w:rFonts w:eastAsia="MS Mincho"/>
          <w:b/>
          <w:sz w:val="21"/>
        </w:rPr>
        <w:t xml:space="preserve">7 dB in FR1 for SS-RSRP reselections based on absolute priorities or </w:t>
      </w:r>
    </w:p>
    <w:p w:rsidR="003F4C30" w:rsidRPr="005454CF" w:rsidRDefault="004C0AE6" w:rsidP="003800DC">
      <w:pPr>
        <w:pStyle w:val="B20"/>
        <w:numPr>
          <w:ilvl w:val="0"/>
          <w:numId w:val="35"/>
        </w:numPr>
        <w:spacing w:after="0"/>
        <w:rPr>
          <w:rFonts w:eastAsia="MS Mincho"/>
          <w:b/>
          <w:sz w:val="21"/>
        </w:rPr>
      </w:pPr>
      <w:r w:rsidRPr="005454CF">
        <w:rPr>
          <w:rFonts w:eastAsia="MS Mincho"/>
          <w:b/>
          <w:sz w:val="21"/>
        </w:rPr>
        <w:t>5 dB in FR1 for SS-RSRQ reselections based on absolute priorities.</w:t>
      </w:r>
    </w:p>
    <w:p w:rsidR="006863DD" w:rsidRPr="005454CF" w:rsidRDefault="006863DD" w:rsidP="006863DD">
      <w:pPr>
        <w:spacing w:before="240" w:after="240"/>
        <w:rPr>
          <w:b/>
          <w:bCs/>
          <w:sz w:val="22"/>
          <w:szCs w:val="16"/>
        </w:rPr>
      </w:pPr>
      <w:r w:rsidRPr="005454CF">
        <w:rPr>
          <w:rFonts w:hint="eastAsia"/>
          <w:b/>
          <w:bCs/>
          <w:sz w:val="22"/>
          <w:szCs w:val="16"/>
        </w:rPr>
        <w:t xml:space="preserve">2. </w:t>
      </w:r>
      <w:r w:rsidRPr="005454CF">
        <w:rPr>
          <w:b/>
          <w:bCs/>
          <w:sz w:val="22"/>
          <w:szCs w:val="16"/>
        </w:rPr>
        <w:t>RRC_CONNECTED mode mobility</w:t>
      </w:r>
    </w:p>
    <w:p w:rsidR="006863DD" w:rsidRPr="005454CF" w:rsidRDefault="006863DD" w:rsidP="006863DD">
      <w:pPr>
        <w:spacing w:before="240" w:after="240"/>
        <w:rPr>
          <w:b/>
          <w:bCs/>
          <w:sz w:val="22"/>
          <w:szCs w:val="16"/>
        </w:rPr>
      </w:pPr>
      <w:r w:rsidRPr="005454CF">
        <w:rPr>
          <w:rFonts w:hint="eastAsia"/>
          <w:b/>
          <w:bCs/>
          <w:sz w:val="22"/>
          <w:szCs w:val="16"/>
        </w:rPr>
        <w:t>2.1 Handover</w:t>
      </w:r>
    </w:p>
    <w:p w:rsidR="006863DD" w:rsidRPr="005454CF" w:rsidRDefault="006863DD" w:rsidP="006863DD">
      <w:pPr>
        <w:pStyle w:val="4"/>
        <w:rPr>
          <w:rFonts w:ascii="Times New Roman" w:eastAsiaTheme="majorEastAsia" w:hAnsi="Times New Roman"/>
          <w:b/>
          <w:bCs/>
          <w:sz w:val="20"/>
          <w:szCs w:val="28"/>
          <w:u w:val="single"/>
          <w:lang w:val="en-US" w:eastAsia="ko-KR"/>
        </w:rPr>
      </w:pPr>
      <w:r w:rsidRPr="005454CF">
        <w:rPr>
          <w:rFonts w:ascii="Times New Roman" w:eastAsiaTheme="majorEastAsia" w:hAnsi="Times New Roman" w:hint="eastAsia"/>
          <w:b/>
          <w:bCs/>
          <w:sz w:val="20"/>
          <w:szCs w:val="28"/>
          <w:u w:val="single"/>
          <w:lang w:val="en-US" w:eastAsia="ko-KR"/>
        </w:rPr>
        <w:lastRenderedPageBreak/>
        <w:t xml:space="preserve">NR HO requirements </w:t>
      </w:r>
      <w:r w:rsidRPr="005454CF">
        <w:rPr>
          <w:rFonts w:ascii="Times New Roman" w:eastAsiaTheme="majorEastAsia" w:hAnsi="Times New Roman"/>
          <w:b/>
          <w:bCs/>
          <w:sz w:val="20"/>
          <w:szCs w:val="28"/>
          <w:u w:val="single"/>
          <w:lang w:val="en-US" w:eastAsia="ko-KR"/>
        </w:rPr>
        <w:t>for 1Rx/2Rx (e</w:t>
      </w:r>
      <w:proofErr w:type="gramStart"/>
      <w:r w:rsidRPr="005454CF">
        <w:rPr>
          <w:rFonts w:ascii="Times New Roman" w:eastAsiaTheme="majorEastAsia" w:hAnsi="Times New Roman"/>
          <w:b/>
          <w:bCs/>
          <w:sz w:val="20"/>
          <w:szCs w:val="28"/>
          <w:u w:val="single"/>
          <w:lang w:val="en-US" w:eastAsia="ko-KR"/>
        </w:rPr>
        <w:t>)RedCap</w:t>
      </w:r>
      <w:proofErr w:type="gramEnd"/>
      <w:r w:rsidRPr="005454CF">
        <w:rPr>
          <w:rFonts w:ascii="Times New Roman" w:eastAsiaTheme="majorEastAsia" w:hAnsi="Times New Roman"/>
          <w:b/>
          <w:bCs/>
          <w:sz w:val="20"/>
          <w:szCs w:val="28"/>
          <w:u w:val="single"/>
          <w:lang w:val="en-US" w:eastAsia="ko-KR"/>
        </w:rPr>
        <w:t xml:space="preserve"> UEs with FR1-NTN</w:t>
      </w:r>
    </w:p>
    <w:p w:rsidR="00107560" w:rsidRPr="005454CF" w:rsidRDefault="00B41F1E" w:rsidP="007921B9">
      <w:pPr>
        <w:spacing w:before="120" w:after="120"/>
        <w:jc w:val="left"/>
        <w:rPr>
          <w:rFonts w:eastAsiaTheme="minorEastAsia"/>
          <w:sz w:val="20"/>
        </w:rPr>
      </w:pPr>
      <w:r w:rsidRPr="005454CF">
        <w:rPr>
          <w:rFonts w:hint="eastAsia"/>
        </w:rPr>
        <w:t xml:space="preserve">For </w:t>
      </w:r>
      <w:r w:rsidRPr="005454CF">
        <w:t xml:space="preserve">NR FR1 – NR FR1 </w:t>
      </w:r>
      <w:r w:rsidRPr="005454CF">
        <w:rPr>
          <w:rFonts w:hint="eastAsia"/>
        </w:rPr>
        <w:t>h</w:t>
      </w:r>
      <w:r w:rsidRPr="005454CF">
        <w:t>andover</w:t>
      </w:r>
      <w:r w:rsidRPr="005454CF">
        <w:rPr>
          <w:rFonts w:hint="eastAsia"/>
        </w:rPr>
        <w:t xml:space="preserve"> requirements, h</w:t>
      </w:r>
      <w:r w:rsidRPr="005454CF">
        <w:t xml:space="preserve">andover delay </w:t>
      </w:r>
      <w:r w:rsidRPr="005454CF">
        <w:rPr>
          <w:rFonts w:hint="eastAsia"/>
        </w:rPr>
        <w:t>e</w:t>
      </w:r>
      <w:r w:rsidRPr="005454CF">
        <w:t>xtension</w:t>
      </w:r>
      <w:r w:rsidRPr="005454CF">
        <w:rPr>
          <w:rFonts w:hint="eastAsia"/>
        </w:rPr>
        <w:t xml:space="preserve"> has been considered for </w:t>
      </w:r>
      <w:r w:rsidRPr="005454CF">
        <w:rPr>
          <w:lang w:val="en-US"/>
        </w:rPr>
        <w:t>1 Rx RedCap</w:t>
      </w:r>
      <w:r w:rsidRPr="005454CF">
        <w:rPr>
          <w:rFonts w:hint="eastAsia"/>
          <w:lang w:val="en-US"/>
        </w:rPr>
        <w:t xml:space="preserve"> </w:t>
      </w:r>
      <w:r w:rsidR="007921B9" w:rsidRPr="005454CF">
        <w:rPr>
          <w:rFonts w:hint="eastAsia"/>
          <w:lang w:val="en-US"/>
        </w:rPr>
        <w:t xml:space="preserve">UE </w:t>
      </w:r>
      <w:r w:rsidRPr="005454CF">
        <w:rPr>
          <w:rFonts w:hint="eastAsia"/>
          <w:lang w:val="en-US"/>
        </w:rPr>
        <w:t xml:space="preserve">in TN, </w:t>
      </w:r>
      <w:r w:rsidR="00F4585E" w:rsidRPr="005454CF">
        <w:rPr>
          <w:rFonts w:hint="eastAsia"/>
          <w:lang w:val="en-US"/>
        </w:rPr>
        <w:t xml:space="preserve">and the </w:t>
      </w:r>
      <w:r w:rsidR="00F4585E" w:rsidRPr="005454CF">
        <w:rPr>
          <w:lang w:val="en-US"/>
        </w:rPr>
        <w:t>relaxation</w:t>
      </w:r>
      <w:r w:rsidR="00107560" w:rsidRPr="005454CF">
        <w:rPr>
          <w:rFonts w:hint="eastAsia"/>
          <w:lang w:val="en-US"/>
        </w:rPr>
        <w:t>s</w:t>
      </w:r>
      <w:r w:rsidR="00F4585E" w:rsidRPr="005454CF">
        <w:rPr>
          <w:rFonts w:hint="eastAsia"/>
          <w:lang w:val="en-US"/>
        </w:rPr>
        <w:t xml:space="preserve"> on </w:t>
      </w:r>
      <w:r w:rsidR="00F4585E" w:rsidRPr="005454CF">
        <w:t>T</w:t>
      </w:r>
      <w:r w:rsidR="00F4585E" w:rsidRPr="005454CF">
        <w:rPr>
          <w:vertAlign w:val="subscript"/>
        </w:rPr>
        <w:t>search</w:t>
      </w:r>
      <w:r w:rsidR="00107560" w:rsidRPr="005454CF">
        <w:rPr>
          <w:rFonts w:hint="eastAsia"/>
          <w:vertAlign w:val="subscript"/>
        </w:rPr>
        <w:t xml:space="preserve"> </w:t>
      </w:r>
      <w:r w:rsidR="00107560" w:rsidRPr="005454CF">
        <w:t xml:space="preserve">for </w:t>
      </w:r>
      <w:r w:rsidR="007921B9" w:rsidRPr="005454CF">
        <w:t xml:space="preserve">unknown </w:t>
      </w:r>
      <w:r w:rsidR="00107560" w:rsidRPr="005454CF">
        <w:t>intra/inter-</w:t>
      </w:r>
      <w:r w:rsidR="007921B9" w:rsidRPr="005454CF">
        <w:t xml:space="preserve"> frequency cell</w:t>
      </w:r>
      <w:r w:rsidR="00107560" w:rsidRPr="005454CF">
        <w:t xml:space="preserve"> </w:t>
      </w:r>
      <w:r w:rsidR="00107560" w:rsidRPr="005454CF">
        <w:rPr>
          <w:rFonts w:hint="eastAsia"/>
        </w:rPr>
        <w:t xml:space="preserve">were introduced </w:t>
      </w:r>
      <w:r w:rsidR="007921B9" w:rsidRPr="005454CF">
        <w:rPr>
          <w:rFonts w:hint="eastAsia"/>
        </w:rPr>
        <w:t xml:space="preserve">in </w:t>
      </w:r>
      <w:r w:rsidR="007921B9" w:rsidRPr="005454CF">
        <w:t>HO requirements</w:t>
      </w:r>
      <w:r w:rsidR="007921B9" w:rsidRPr="005454CF">
        <w:rPr>
          <w:rFonts w:hint="eastAsia"/>
        </w:rPr>
        <w:t xml:space="preserve"> </w:t>
      </w:r>
      <w:r w:rsidR="00450AF2" w:rsidRPr="005454CF">
        <w:rPr>
          <w:rFonts w:hint="eastAsia"/>
        </w:rPr>
        <w:t xml:space="preserve">in TS 38.133 </w:t>
      </w:r>
      <w:r w:rsidR="00456768" w:rsidRPr="005454CF">
        <w:rPr>
          <w:rFonts w:hint="eastAsia"/>
        </w:rPr>
        <w:t xml:space="preserve">are </w:t>
      </w:r>
      <w:r w:rsidR="00107560" w:rsidRPr="005454CF">
        <w:rPr>
          <w:rFonts w:hint="eastAsia"/>
        </w:rPr>
        <w:t xml:space="preserve">as </w:t>
      </w:r>
      <w:r w:rsidR="00107560" w:rsidRPr="005454CF">
        <w:rPr>
          <w:rFonts w:eastAsiaTheme="minorEastAsia" w:hint="eastAsia"/>
          <w:sz w:val="20"/>
        </w:rPr>
        <w:t>following [4]:</w:t>
      </w:r>
    </w:p>
    <w:p w:rsidR="00107560" w:rsidRPr="005454CF" w:rsidRDefault="00107560" w:rsidP="00FD3AB9">
      <w:pPr>
        <w:spacing w:before="120" w:after="120"/>
        <w:rPr>
          <w:rFonts w:eastAsiaTheme="minorEastAsia"/>
        </w:rPr>
      </w:pPr>
      <w:r w:rsidRPr="005454CF">
        <w:t>If the target cell is an unknown intra-frequency cell and the target cell Es/Iot</w:t>
      </w:r>
      <w:r w:rsidRPr="005454CF">
        <w:rPr>
          <w:rFonts w:hint="eastAsia"/>
        </w:rPr>
        <w:t>≥</w:t>
      </w:r>
      <w:r w:rsidRPr="005454CF">
        <w:t>-2 dB, then T</w:t>
      </w:r>
      <w:r w:rsidRPr="005454CF">
        <w:rPr>
          <w:vertAlign w:val="subscript"/>
        </w:rPr>
        <w:t>search</w:t>
      </w:r>
      <w:r w:rsidRPr="005454CF">
        <w:t xml:space="preserve"> = 1*T</w:t>
      </w:r>
      <w:r w:rsidRPr="005454CF">
        <w:rPr>
          <w:vertAlign w:val="subscript"/>
        </w:rPr>
        <w:t>rs</w:t>
      </w:r>
      <w:r w:rsidRPr="005454CF" w:rsidDel="000446A6">
        <w:t xml:space="preserve"> </w:t>
      </w:r>
      <w:r w:rsidRPr="005454CF">
        <w:t xml:space="preserve">ms if UE </w:t>
      </w:r>
      <w:r w:rsidRPr="005454CF">
        <w:rPr>
          <w:rFonts w:cs="v4.2.0"/>
        </w:rPr>
        <w:t>is capable of</w:t>
      </w:r>
      <w:r w:rsidRPr="005454CF">
        <w:t xml:space="preserve"> 2 Rx antennas; </w:t>
      </w:r>
      <w:r w:rsidRPr="005454CF">
        <w:rPr>
          <w:highlight w:val="yellow"/>
        </w:rPr>
        <w:t>T</w:t>
      </w:r>
      <w:r w:rsidRPr="005454CF">
        <w:rPr>
          <w:highlight w:val="yellow"/>
          <w:vertAlign w:val="subscript"/>
        </w:rPr>
        <w:t>search</w:t>
      </w:r>
      <w:r w:rsidRPr="005454CF">
        <w:rPr>
          <w:highlight w:val="yellow"/>
        </w:rPr>
        <w:t xml:space="preserve"> = 2*T</w:t>
      </w:r>
      <w:r w:rsidRPr="005454CF">
        <w:rPr>
          <w:highlight w:val="yellow"/>
          <w:vertAlign w:val="subscript"/>
        </w:rPr>
        <w:t>rs</w:t>
      </w:r>
      <w:r w:rsidRPr="005454CF" w:rsidDel="000446A6">
        <w:rPr>
          <w:highlight w:val="yellow"/>
        </w:rPr>
        <w:t xml:space="preserve"> </w:t>
      </w:r>
      <w:r w:rsidRPr="005454CF">
        <w:rPr>
          <w:highlight w:val="yellow"/>
        </w:rPr>
        <w:t xml:space="preserve">ms if </w:t>
      </w:r>
      <w:r w:rsidRPr="005454CF">
        <w:rPr>
          <w:rFonts w:cs="v4.2.0"/>
          <w:highlight w:val="yellow"/>
        </w:rPr>
        <w:t xml:space="preserve">UE is </w:t>
      </w:r>
      <w:r w:rsidRPr="005454CF">
        <w:rPr>
          <w:highlight w:val="yellow"/>
        </w:rPr>
        <w:t>only required to support 1 Rx antenna</w:t>
      </w:r>
      <w:r w:rsidRPr="005454CF">
        <w:t>.</w:t>
      </w:r>
    </w:p>
    <w:p w:rsidR="00107560" w:rsidRPr="005454CF" w:rsidRDefault="00107560" w:rsidP="003800DC">
      <w:pPr>
        <w:pStyle w:val="B10"/>
        <w:numPr>
          <w:ilvl w:val="0"/>
          <w:numId w:val="27"/>
        </w:numPr>
        <w:spacing w:after="0"/>
        <w:rPr>
          <w:sz w:val="21"/>
        </w:rPr>
      </w:pPr>
      <w:proofErr w:type="gramStart"/>
      <w:r w:rsidRPr="005454CF">
        <w:rPr>
          <w:sz w:val="21"/>
        </w:rPr>
        <w:t>the</w:t>
      </w:r>
      <w:proofErr w:type="gramEnd"/>
      <w:r w:rsidRPr="005454CF">
        <w:rPr>
          <w:sz w:val="21"/>
        </w:rPr>
        <w:t xml:space="preserve"> target cell is an unknown inter-frequency cell. In this case, if the target cell Es/Iot</w:t>
      </w:r>
      <w:r w:rsidRPr="005454CF">
        <w:rPr>
          <w:rFonts w:hint="eastAsia"/>
          <w:sz w:val="21"/>
        </w:rPr>
        <w:t>≥</w:t>
      </w:r>
      <w:r w:rsidRPr="005454CF">
        <w:rPr>
          <w:sz w:val="21"/>
        </w:rPr>
        <w:t>-2 dB, then T</w:t>
      </w:r>
      <w:r w:rsidRPr="005454CF">
        <w:rPr>
          <w:sz w:val="21"/>
          <w:vertAlign w:val="subscript"/>
        </w:rPr>
        <w:t>search</w:t>
      </w:r>
      <w:r w:rsidRPr="005454CF">
        <w:rPr>
          <w:sz w:val="21"/>
        </w:rPr>
        <w:t xml:space="preserve"> = 3* T</w:t>
      </w:r>
      <w:r w:rsidRPr="005454CF">
        <w:rPr>
          <w:sz w:val="21"/>
          <w:vertAlign w:val="subscript"/>
        </w:rPr>
        <w:t>rs</w:t>
      </w:r>
      <w:r w:rsidRPr="005454CF">
        <w:rPr>
          <w:sz w:val="21"/>
        </w:rPr>
        <w:t xml:space="preserve"> ms if the UE </w:t>
      </w:r>
      <w:r w:rsidRPr="005454CF">
        <w:rPr>
          <w:rFonts w:cs="v4.2.0"/>
          <w:sz w:val="21"/>
        </w:rPr>
        <w:t xml:space="preserve">is operating with </w:t>
      </w:r>
      <w:r w:rsidRPr="005454CF">
        <w:rPr>
          <w:sz w:val="21"/>
          <w:lang w:eastAsia="zh-CN"/>
        </w:rPr>
        <w:t>2 Rx antenna</w:t>
      </w:r>
      <w:r w:rsidRPr="005454CF">
        <w:rPr>
          <w:sz w:val="21"/>
        </w:rPr>
        <w:t xml:space="preserve">s; </w:t>
      </w:r>
      <w:r w:rsidRPr="005454CF">
        <w:rPr>
          <w:sz w:val="21"/>
          <w:highlight w:val="yellow"/>
        </w:rPr>
        <w:t>T</w:t>
      </w:r>
      <w:r w:rsidRPr="005454CF">
        <w:rPr>
          <w:sz w:val="21"/>
          <w:highlight w:val="yellow"/>
          <w:vertAlign w:val="subscript"/>
        </w:rPr>
        <w:t>search</w:t>
      </w:r>
      <w:r w:rsidRPr="005454CF">
        <w:rPr>
          <w:sz w:val="21"/>
          <w:highlight w:val="yellow"/>
        </w:rPr>
        <w:t xml:space="preserve"> = 5*T</w:t>
      </w:r>
      <w:r w:rsidRPr="005454CF">
        <w:rPr>
          <w:sz w:val="21"/>
          <w:highlight w:val="yellow"/>
          <w:vertAlign w:val="subscript"/>
        </w:rPr>
        <w:t>rs</w:t>
      </w:r>
      <w:r w:rsidRPr="005454CF" w:rsidDel="000446A6">
        <w:rPr>
          <w:sz w:val="21"/>
          <w:highlight w:val="yellow"/>
        </w:rPr>
        <w:t xml:space="preserve"> </w:t>
      </w:r>
      <w:r w:rsidRPr="005454CF">
        <w:rPr>
          <w:sz w:val="21"/>
          <w:highlight w:val="yellow"/>
        </w:rPr>
        <w:t xml:space="preserve">ms if </w:t>
      </w:r>
      <w:r w:rsidRPr="005454CF">
        <w:rPr>
          <w:rFonts w:cs="v4.2.0"/>
          <w:sz w:val="21"/>
          <w:highlight w:val="yellow"/>
        </w:rPr>
        <w:t>UE is operating with only</w:t>
      </w:r>
      <w:r w:rsidRPr="005454CF">
        <w:rPr>
          <w:sz w:val="21"/>
          <w:highlight w:val="yellow"/>
          <w:lang w:eastAsia="zh-CN"/>
        </w:rPr>
        <w:t xml:space="preserve"> 1 Rx antenna</w:t>
      </w:r>
      <w:r w:rsidRPr="005454CF">
        <w:rPr>
          <w:sz w:val="21"/>
        </w:rPr>
        <w:t>.</w:t>
      </w:r>
    </w:p>
    <w:p w:rsidR="00FE3269" w:rsidRPr="005454CF" w:rsidRDefault="007921B9" w:rsidP="00120A57">
      <w:pPr>
        <w:spacing w:before="120" w:after="120"/>
        <w:jc w:val="left"/>
      </w:pPr>
      <w:r w:rsidRPr="005454CF">
        <w:rPr>
          <w:rFonts w:hint="eastAsia"/>
          <w:lang w:val="en-US"/>
        </w:rPr>
        <w:t>Since the value</w:t>
      </w:r>
      <w:r w:rsidR="00BE41F7" w:rsidRPr="005454CF">
        <w:rPr>
          <w:rFonts w:hint="eastAsia"/>
          <w:lang w:val="en-US"/>
        </w:rPr>
        <w:t>s</w:t>
      </w:r>
      <w:r w:rsidRPr="005454CF">
        <w:rPr>
          <w:rFonts w:hint="eastAsia"/>
          <w:lang w:val="en-US"/>
        </w:rPr>
        <w:t xml:space="preserve"> of </w:t>
      </w:r>
      <w:r w:rsidRPr="005454CF">
        <w:t>T</w:t>
      </w:r>
      <w:r w:rsidRPr="005454CF">
        <w:rPr>
          <w:vertAlign w:val="subscript"/>
        </w:rPr>
        <w:t>search</w:t>
      </w:r>
      <w:r w:rsidRPr="005454CF">
        <w:rPr>
          <w:rFonts w:hint="eastAsia"/>
          <w:lang w:val="en-US"/>
        </w:rPr>
        <w:t xml:space="preserve"> in </w:t>
      </w:r>
      <w:r w:rsidRPr="005454CF">
        <w:t xml:space="preserve">NR SAN FR1 – NR SAN FR1 </w:t>
      </w:r>
      <w:r w:rsidRPr="005454CF">
        <w:rPr>
          <w:rFonts w:hint="eastAsia"/>
        </w:rPr>
        <w:t>h</w:t>
      </w:r>
      <w:r w:rsidRPr="005454CF">
        <w:t>andover</w:t>
      </w:r>
      <w:r w:rsidRPr="005454CF">
        <w:rPr>
          <w:rFonts w:hint="eastAsia"/>
        </w:rPr>
        <w:t xml:space="preserve"> requirements </w:t>
      </w:r>
      <w:r w:rsidR="00BE41F7" w:rsidRPr="005454CF">
        <w:rPr>
          <w:rFonts w:hint="eastAsia"/>
        </w:rPr>
        <w:t>are</w:t>
      </w:r>
      <w:r w:rsidRPr="005454CF">
        <w:rPr>
          <w:rFonts w:hint="eastAsia"/>
        </w:rPr>
        <w:t xml:space="preserve"> the</w:t>
      </w:r>
      <w:r w:rsidRPr="005454CF">
        <w:rPr>
          <w:rFonts w:hint="eastAsia"/>
          <w:lang w:val="en-US"/>
        </w:rPr>
        <w:t xml:space="preserve"> same as </w:t>
      </w:r>
      <w:r w:rsidR="00025DE7" w:rsidRPr="005454CF">
        <w:rPr>
          <w:lang w:val="en-US"/>
        </w:rPr>
        <w:t xml:space="preserve">those in </w:t>
      </w:r>
      <w:r w:rsidR="00120A57" w:rsidRPr="005454CF">
        <w:rPr>
          <w:rFonts w:hint="eastAsia"/>
          <w:lang w:val="en-US"/>
        </w:rPr>
        <w:t>TN network for normal UE, so</w:t>
      </w:r>
      <w:r w:rsidR="00107560" w:rsidRPr="005454CF">
        <w:rPr>
          <w:rFonts w:hint="eastAsia"/>
          <w:lang w:val="en-US"/>
        </w:rPr>
        <w:t xml:space="preserve"> we believe that </w:t>
      </w:r>
      <w:r w:rsidR="00B41F1E" w:rsidRPr="005454CF">
        <w:rPr>
          <w:rFonts w:hint="eastAsia"/>
          <w:lang w:val="en-US"/>
        </w:rPr>
        <w:t xml:space="preserve">the same </w:t>
      </w:r>
      <w:r w:rsidR="00B41F1E" w:rsidRPr="005454CF">
        <w:rPr>
          <w:lang w:val="en-US"/>
        </w:rPr>
        <w:t>relaxation</w:t>
      </w:r>
      <w:r w:rsidR="00B41F1E" w:rsidRPr="005454CF">
        <w:rPr>
          <w:rFonts w:hint="eastAsia"/>
          <w:lang w:val="en-US"/>
        </w:rPr>
        <w:t xml:space="preserve"> on </w:t>
      </w:r>
      <w:r w:rsidR="00B41F1E" w:rsidRPr="005454CF">
        <w:t>T</w:t>
      </w:r>
      <w:r w:rsidR="00B41F1E" w:rsidRPr="005454CF">
        <w:rPr>
          <w:vertAlign w:val="subscript"/>
        </w:rPr>
        <w:t>search</w:t>
      </w:r>
      <w:r w:rsidR="00B41F1E" w:rsidRPr="005454CF">
        <w:rPr>
          <w:rFonts w:hint="eastAsia"/>
          <w:vertAlign w:val="subscript"/>
        </w:rPr>
        <w:t xml:space="preserve"> </w:t>
      </w:r>
      <w:r w:rsidR="00B41F1E" w:rsidRPr="005454CF">
        <w:rPr>
          <w:rFonts w:eastAsiaTheme="minorEastAsia" w:hint="eastAsia"/>
          <w:sz w:val="20"/>
        </w:rPr>
        <w:t xml:space="preserve">for </w:t>
      </w:r>
      <w:r w:rsidR="00107560" w:rsidRPr="005454CF">
        <w:rPr>
          <w:rFonts w:eastAsiaTheme="minorEastAsia" w:hint="eastAsia"/>
          <w:sz w:val="20"/>
        </w:rPr>
        <w:t xml:space="preserve">unknown </w:t>
      </w:r>
      <w:r w:rsidR="00B41F1E" w:rsidRPr="005454CF">
        <w:rPr>
          <w:rFonts w:eastAsiaTheme="minorEastAsia" w:hint="eastAsia"/>
          <w:sz w:val="20"/>
        </w:rPr>
        <w:t>intra/inter-</w:t>
      </w:r>
      <w:r w:rsidR="00107560" w:rsidRPr="005454CF">
        <w:t>frequency</w:t>
      </w:r>
      <w:r w:rsidR="00107560" w:rsidRPr="005454CF">
        <w:rPr>
          <w:rFonts w:eastAsiaTheme="minorEastAsia" w:hint="eastAsia"/>
          <w:sz w:val="20"/>
        </w:rPr>
        <w:t xml:space="preserve"> </w:t>
      </w:r>
      <w:r w:rsidR="005903F3" w:rsidRPr="005454CF">
        <w:t>cell</w:t>
      </w:r>
      <w:r w:rsidR="005903F3" w:rsidRPr="005454CF">
        <w:rPr>
          <w:rFonts w:eastAsiaTheme="minorEastAsia" w:hint="eastAsia"/>
          <w:sz w:val="20"/>
        </w:rPr>
        <w:t xml:space="preserve"> in </w:t>
      </w:r>
      <w:r w:rsidR="00B41F1E" w:rsidRPr="005454CF">
        <w:rPr>
          <w:rFonts w:eastAsiaTheme="minorEastAsia" w:hint="eastAsia"/>
          <w:sz w:val="20"/>
        </w:rPr>
        <w:t xml:space="preserve">HO requirements can be </w:t>
      </w:r>
      <w:r w:rsidR="005903F3" w:rsidRPr="005454CF">
        <w:rPr>
          <w:rFonts w:eastAsiaTheme="minorEastAsia" w:hint="eastAsia"/>
          <w:sz w:val="20"/>
        </w:rPr>
        <w:t>re</w:t>
      </w:r>
      <w:r w:rsidR="00B41F1E" w:rsidRPr="005454CF">
        <w:rPr>
          <w:rFonts w:eastAsiaTheme="minorEastAsia" w:hint="eastAsia"/>
          <w:sz w:val="20"/>
        </w:rPr>
        <w:t xml:space="preserve">used as baseline for </w:t>
      </w:r>
      <w:r w:rsidR="00B41F1E" w:rsidRPr="005454CF">
        <w:rPr>
          <w:rFonts w:hint="eastAsia"/>
        </w:rPr>
        <w:t>(e</w:t>
      </w:r>
      <w:proofErr w:type="gramStart"/>
      <w:r w:rsidR="00B41F1E" w:rsidRPr="005454CF">
        <w:rPr>
          <w:rFonts w:hint="eastAsia"/>
        </w:rPr>
        <w:t>)</w:t>
      </w:r>
      <w:r w:rsidR="00B41F1E" w:rsidRPr="005454CF">
        <w:t>RedCap</w:t>
      </w:r>
      <w:proofErr w:type="gramEnd"/>
      <w:r w:rsidR="00B41F1E" w:rsidRPr="005454CF">
        <w:rPr>
          <w:lang w:val="sv-SE"/>
        </w:rPr>
        <w:t xml:space="preserve"> with FR1-NTN</w:t>
      </w:r>
      <w:r w:rsidR="00107560" w:rsidRPr="005454CF">
        <w:rPr>
          <w:rFonts w:hint="eastAsia"/>
          <w:lang w:val="sv-SE"/>
        </w:rPr>
        <w:t>.</w:t>
      </w:r>
    </w:p>
    <w:p w:rsidR="00F33EEF" w:rsidRPr="005454CF" w:rsidRDefault="00107560" w:rsidP="00F33EEF">
      <w:pPr>
        <w:spacing w:before="0" w:after="0"/>
        <w:jc w:val="left"/>
      </w:pPr>
      <w:r w:rsidRPr="005454CF">
        <w:rPr>
          <w:rFonts w:cs="v4.2.0" w:hint="eastAsia"/>
          <w:b/>
          <w:szCs w:val="21"/>
        </w:rPr>
        <w:t>Proposa</w:t>
      </w:r>
      <w:r w:rsidRPr="005454CF">
        <w:rPr>
          <w:rFonts w:hint="eastAsia"/>
          <w:b/>
          <w:kern w:val="2"/>
          <w:szCs w:val="21"/>
          <w:lang w:val="sv-SE"/>
        </w:rPr>
        <w:t>l</w:t>
      </w:r>
      <w:r w:rsidR="005C0DF0">
        <w:rPr>
          <w:rFonts w:hint="eastAsia"/>
          <w:b/>
          <w:kern w:val="2"/>
          <w:szCs w:val="21"/>
          <w:lang w:val="sv-SE"/>
        </w:rPr>
        <w:t xml:space="preserve"> 21</w:t>
      </w:r>
      <w:r w:rsidRPr="005454CF">
        <w:rPr>
          <w:rFonts w:hint="eastAsia"/>
          <w:b/>
          <w:kern w:val="2"/>
          <w:szCs w:val="21"/>
          <w:lang w:val="sv-SE"/>
        </w:rPr>
        <w:t xml:space="preserve">: </w:t>
      </w:r>
      <w:r w:rsidR="00F33EEF" w:rsidRPr="005454CF">
        <w:rPr>
          <w:rFonts w:hint="eastAsia"/>
          <w:b/>
          <w:kern w:val="2"/>
          <w:szCs w:val="21"/>
          <w:lang w:val="sv-SE"/>
        </w:rPr>
        <w:t xml:space="preserve">For </w:t>
      </w:r>
      <w:r w:rsidR="00F33EEF" w:rsidRPr="005454CF">
        <w:rPr>
          <w:b/>
          <w:kern w:val="2"/>
          <w:szCs w:val="21"/>
          <w:lang w:val="sv-SE"/>
        </w:rPr>
        <w:t xml:space="preserve">NR </w:t>
      </w:r>
      <w:r w:rsidR="00F33EEF" w:rsidRPr="005454CF">
        <w:rPr>
          <w:rFonts w:hint="eastAsia"/>
          <w:b/>
          <w:kern w:val="2"/>
          <w:szCs w:val="21"/>
          <w:lang w:val="sv-SE"/>
        </w:rPr>
        <w:t>RACH-based</w:t>
      </w:r>
      <w:r w:rsidR="00F33EEF" w:rsidRPr="005454CF">
        <w:rPr>
          <w:b/>
          <w:kern w:val="2"/>
          <w:szCs w:val="21"/>
          <w:lang w:val="sv-SE"/>
        </w:rPr>
        <w:t xml:space="preserve"> HO requirements</w:t>
      </w:r>
      <w:r w:rsidR="00F33EEF" w:rsidRPr="005454CF">
        <w:rPr>
          <w:rFonts w:hint="eastAsia"/>
          <w:b/>
          <w:kern w:val="2"/>
          <w:szCs w:val="21"/>
          <w:lang w:val="sv-SE"/>
        </w:rPr>
        <w:t>,</w:t>
      </w:r>
    </w:p>
    <w:p w:rsidR="00F33EEF" w:rsidRPr="005454CF" w:rsidRDefault="00F33EEF" w:rsidP="003800DC">
      <w:pPr>
        <w:pStyle w:val="afa"/>
        <w:numPr>
          <w:ilvl w:val="0"/>
          <w:numId w:val="28"/>
        </w:numPr>
        <w:snapToGrid w:val="0"/>
        <w:spacing w:before="0" w:line="240" w:lineRule="auto"/>
        <w:ind w:firstLineChars="0"/>
        <w:jc w:val="left"/>
        <w:rPr>
          <w:b/>
          <w:szCs w:val="21"/>
          <w:lang w:val="sv-SE"/>
        </w:rPr>
      </w:pPr>
      <w:r w:rsidRPr="005454CF">
        <w:rPr>
          <w:rFonts w:hint="eastAsia"/>
          <w:b/>
          <w:szCs w:val="21"/>
          <w:lang w:val="sv-SE"/>
        </w:rPr>
        <w:t>F</w:t>
      </w:r>
      <w:r w:rsidRPr="005454CF">
        <w:rPr>
          <w:b/>
          <w:szCs w:val="21"/>
          <w:lang w:val="sv-SE"/>
        </w:rPr>
        <w:t>or 2Rx</w:t>
      </w:r>
      <w:r w:rsidRPr="005454CF">
        <w:rPr>
          <w:rFonts w:hint="eastAsia"/>
          <w:b/>
          <w:szCs w:val="21"/>
          <w:lang w:val="sv-SE"/>
        </w:rPr>
        <w:t xml:space="preserve"> </w:t>
      </w:r>
      <w:r w:rsidRPr="005454CF">
        <w:rPr>
          <w:b/>
          <w:szCs w:val="21"/>
          <w:lang w:val="sv-SE"/>
        </w:rPr>
        <w:t xml:space="preserve">(e)RedCap UEs with FR1-NTN bands, reuse the legacy FR1-NTN </w:t>
      </w:r>
      <w:r w:rsidRPr="005454CF">
        <w:rPr>
          <w:rFonts w:hint="eastAsia"/>
          <w:b/>
          <w:szCs w:val="21"/>
          <w:lang w:val="sv-SE"/>
        </w:rPr>
        <w:t xml:space="preserve">RACH-based </w:t>
      </w:r>
      <w:r w:rsidRPr="005454CF">
        <w:rPr>
          <w:b/>
          <w:szCs w:val="21"/>
          <w:lang w:val="sv-SE"/>
        </w:rPr>
        <w:t xml:space="preserve">HO requirements </w:t>
      </w:r>
      <w:r w:rsidRPr="005454CF">
        <w:rPr>
          <w:rFonts w:hint="eastAsia"/>
          <w:b/>
          <w:szCs w:val="21"/>
          <w:lang w:val="sv-SE"/>
        </w:rPr>
        <w:t>for normal UEs.</w:t>
      </w:r>
    </w:p>
    <w:p w:rsidR="00F33EEF" w:rsidRPr="005454CF" w:rsidRDefault="00F33EEF" w:rsidP="003800DC">
      <w:pPr>
        <w:pStyle w:val="afa"/>
        <w:numPr>
          <w:ilvl w:val="0"/>
          <w:numId w:val="28"/>
        </w:numPr>
        <w:snapToGrid w:val="0"/>
        <w:spacing w:before="0" w:line="240" w:lineRule="auto"/>
        <w:ind w:firstLineChars="0"/>
        <w:jc w:val="left"/>
        <w:rPr>
          <w:b/>
          <w:szCs w:val="21"/>
          <w:lang w:val="sv-SE"/>
        </w:rPr>
      </w:pPr>
      <w:r w:rsidRPr="005454CF">
        <w:rPr>
          <w:rFonts w:hint="eastAsia"/>
          <w:b/>
          <w:szCs w:val="21"/>
          <w:lang w:val="sv-SE"/>
        </w:rPr>
        <w:t>F</w:t>
      </w:r>
      <w:r w:rsidRPr="005454CF">
        <w:rPr>
          <w:b/>
          <w:szCs w:val="21"/>
          <w:lang w:val="sv-SE"/>
        </w:rPr>
        <w:t xml:space="preserve">or </w:t>
      </w:r>
      <w:r w:rsidRPr="005454CF">
        <w:rPr>
          <w:rFonts w:hint="eastAsia"/>
          <w:b/>
          <w:szCs w:val="21"/>
          <w:lang w:val="sv-SE"/>
        </w:rPr>
        <w:t>1</w:t>
      </w:r>
      <w:r w:rsidRPr="005454CF">
        <w:rPr>
          <w:b/>
          <w:szCs w:val="21"/>
          <w:lang w:val="sv-SE"/>
        </w:rPr>
        <w:t>Rx</w:t>
      </w:r>
      <w:r w:rsidRPr="005454CF">
        <w:rPr>
          <w:rFonts w:hint="eastAsia"/>
          <w:b/>
          <w:szCs w:val="21"/>
          <w:lang w:val="sv-SE"/>
        </w:rPr>
        <w:t xml:space="preserve"> </w:t>
      </w:r>
      <w:r w:rsidRPr="005454CF">
        <w:rPr>
          <w:b/>
          <w:szCs w:val="21"/>
          <w:lang w:val="sv-SE"/>
        </w:rPr>
        <w:t>(e)RedCap UEs with FR1-NTN bands,</w:t>
      </w:r>
      <w:r w:rsidRPr="005454CF">
        <w:rPr>
          <w:rFonts w:hint="eastAsia"/>
          <w:b/>
          <w:szCs w:val="21"/>
          <w:lang w:val="sv-SE"/>
        </w:rPr>
        <w:t xml:space="preserve"> RACH-based h</w:t>
      </w:r>
      <w:r w:rsidRPr="005454CF">
        <w:rPr>
          <w:b/>
          <w:szCs w:val="21"/>
          <w:lang w:val="sv-SE"/>
        </w:rPr>
        <w:t>andover delay</w:t>
      </w:r>
      <w:r w:rsidRPr="005454CF">
        <w:rPr>
          <w:rFonts w:hint="eastAsia"/>
          <w:b/>
          <w:szCs w:val="21"/>
          <w:lang w:val="sv-SE"/>
        </w:rPr>
        <w:t>s</w:t>
      </w:r>
      <w:r w:rsidRPr="005454CF">
        <w:rPr>
          <w:b/>
          <w:szCs w:val="21"/>
          <w:lang w:val="sv-SE"/>
        </w:rPr>
        <w:t xml:space="preserve"> </w:t>
      </w:r>
      <w:r w:rsidRPr="005454CF">
        <w:rPr>
          <w:rFonts w:hint="eastAsia"/>
          <w:b/>
          <w:szCs w:val="21"/>
          <w:lang w:val="sv-SE"/>
        </w:rPr>
        <w:t xml:space="preserve">should be extended compared to those defined for 2Rx </w:t>
      </w:r>
      <w:r w:rsidRPr="005454CF">
        <w:rPr>
          <w:b/>
          <w:szCs w:val="21"/>
          <w:lang w:val="sv-SE"/>
        </w:rPr>
        <w:t>(e)RedCap UEs</w:t>
      </w:r>
      <w:r w:rsidRPr="005454CF">
        <w:rPr>
          <w:rFonts w:hint="eastAsia"/>
          <w:b/>
          <w:szCs w:val="21"/>
          <w:lang w:val="sv-SE"/>
        </w:rPr>
        <w:t>.</w:t>
      </w:r>
    </w:p>
    <w:p w:rsidR="00F33EEF" w:rsidRPr="005454CF" w:rsidRDefault="00F33EEF" w:rsidP="003800DC">
      <w:pPr>
        <w:pStyle w:val="afa"/>
        <w:numPr>
          <w:ilvl w:val="0"/>
          <w:numId w:val="29"/>
        </w:numPr>
        <w:spacing w:before="0" w:line="240" w:lineRule="auto"/>
        <w:ind w:firstLineChars="0"/>
        <w:jc w:val="left"/>
        <w:rPr>
          <w:b/>
          <w:lang w:val="sv-SE"/>
        </w:rPr>
      </w:pPr>
      <w:r w:rsidRPr="005454CF">
        <w:rPr>
          <w:rFonts w:eastAsiaTheme="minorEastAsia"/>
          <w:b/>
        </w:rPr>
        <w:t>Define the relaxation on T</w:t>
      </w:r>
      <w:r w:rsidRPr="005454CF">
        <w:rPr>
          <w:rFonts w:eastAsiaTheme="minorEastAsia"/>
          <w:b/>
          <w:vertAlign w:val="subscript"/>
        </w:rPr>
        <w:t>search</w:t>
      </w:r>
      <w:r w:rsidRPr="005454CF">
        <w:rPr>
          <w:rFonts w:eastAsiaTheme="minorEastAsia"/>
          <w:b/>
        </w:rPr>
        <w:t xml:space="preserve"> for unknown intra/inter-frequency cell</w:t>
      </w:r>
      <w:r w:rsidRPr="005454CF">
        <w:rPr>
          <w:rFonts w:hint="eastAsia"/>
          <w:b/>
          <w:lang w:val="sv-SE"/>
        </w:rPr>
        <w:t xml:space="preserve">, and </w:t>
      </w:r>
      <w:r w:rsidRPr="005454CF">
        <w:rPr>
          <w:rFonts w:eastAsiaTheme="minorEastAsia" w:hint="eastAsia"/>
          <w:b/>
          <w:lang w:val="sv-SE"/>
        </w:rPr>
        <w:t>t</w:t>
      </w:r>
      <w:r w:rsidRPr="005454CF">
        <w:rPr>
          <w:rFonts w:eastAsiaTheme="minorEastAsia"/>
          <w:b/>
        </w:rPr>
        <w:t>he same relaxation for 1 Rx RedCap UE in TN network can be reused.</w:t>
      </w:r>
    </w:p>
    <w:p w:rsidR="00F33EEF" w:rsidRPr="005454CF" w:rsidRDefault="00F33EEF" w:rsidP="003800DC">
      <w:pPr>
        <w:pStyle w:val="afa"/>
        <w:numPr>
          <w:ilvl w:val="0"/>
          <w:numId w:val="41"/>
        </w:numPr>
        <w:spacing w:before="0" w:line="240" w:lineRule="auto"/>
        <w:ind w:firstLineChars="0"/>
        <w:jc w:val="left"/>
        <w:rPr>
          <w:b/>
        </w:rPr>
      </w:pPr>
      <w:r w:rsidRPr="005454CF">
        <w:rPr>
          <w:rFonts w:eastAsiaTheme="minorEastAsia" w:hint="eastAsia"/>
          <w:b/>
          <w:iCs/>
        </w:rPr>
        <w:t xml:space="preserve">Relax </w:t>
      </w:r>
      <w:r w:rsidRPr="005454CF">
        <w:rPr>
          <w:rFonts w:eastAsiaTheme="minorEastAsia"/>
          <w:b/>
          <w:iCs/>
        </w:rPr>
        <w:t>by 1 sample</w:t>
      </w:r>
      <w:r w:rsidRPr="005454CF">
        <w:rPr>
          <w:rFonts w:eastAsiaTheme="minorEastAsia" w:hint="eastAsia"/>
          <w:b/>
          <w:iCs/>
        </w:rPr>
        <w:t>:</w:t>
      </w:r>
      <w:r w:rsidRPr="005454CF">
        <w:rPr>
          <w:rFonts w:eastAsia="Calibri"/>
          <w:b/>
        </w:rPr>
        <w:t xml:space="preserve"> T</w:t>
      </w:r>
      <w:r w:rsidRPr="005454CF">
        <w:rPr>
          <w:rFonts w:eastAsia="Calibri"/>
          <w:b/>
          <w:vertAlign w:val="subscript"/>
        </w:rPr>
        <w:t xml:space="preserve">search </w:t>
      </w:r>
      <w:r w:rsidRPr="005454CF">
        <w:rPr>
          <w:rFonts w:eastAsia="Calibri"/>
          <w:b/>
        </w:rPr>
        <w:t>= 2*T</w:t>
      </w:r>
      <w:r w:rsidRPr="005454CF">
        <w:rPr>
          <w:rFonts w:eastAsia="Calibri"/>
          <w:b/>
          <w:vertAlign w:val="subscript"/>
        </w:rPr>
        <w:t>rs</w:t>
      </w:r>
      <w:r w:rsidRPr="005454CF">
        <w:rPr>
          <w:rFonts w:eastAsia="Calibri"/>
          <w:b/>
        </w:rPr>
        <w:t xml:space="preserve"> for intra-frequency HO</w:t>
      </w:r>
    </w:p>
    <w:p w:rsidR="00F33EEF" w:rsidRPr="005454CF" w:rsidRDefault="00F33EEF" w:rsidP="003800DC">
      <w:pPr>
        <w:pStyle w:val="afa"/>
        <w:numPr>
          <w:ilvl w:val="0"/>
          <w:numId w:val="41"/>
        </w:numPr>
        <w:spacing w:before="0"/>
        <w:ind w:firstLineChars="0"/>
        <w:jc w:val="left"/>
        <w:rPr>
          <w:b/>
        </w:rPr>
      </w:pPr>
      <w:r w:rsidRPr="005454CF">
        <w:rPr>
          <w:rFonts w:eastAsiaTheme="minorEastAsia" w:hint="eastAsia"/>
          <w:b/>
          <w:iCs/>
        </w:rPr>
        <w:t xml:space="preserve">Relax </w:t>
      </w:r>
      <w:r w:rsidRPr="005454CF">
        <w:rPr>
          <w:rFonts w:eastAsiaTheme="minorEastAsia"/>
          <w:b/>
          <w:iCs/>
        </w:rPr>
        <w:t xml:space="preserve">by </w:t>
      </w:r>
      <w:r w:rsidRPr="005454CF">
        <w:rPr>
          <w:rFonts w:eastAsiaTheme="minorEastAsia" w:hint="eastAsia"/>
          <w:b/>
          <w:iCs/>
        </w:rPr>
        <w:t>2</w:t>
      </w:r>
      <w:r w:rsidRPr="005454CF">
        <w:rPr>
          <w:rFonts w:eastAsiaTheme="minorEastAsia"/>
          <w:b/>
          <w:iCs/>
        </w:rPr>
        <w:t xml:space="preserve"> sample</w:t>
      </w:r>
      <w:r w:rsidRPr="005454CF">
        <w:rPr>
          <w:rFonts w:eastAsiaTheme="minorEastAsia" w:hint="eastAsia"/>
          <w:b/>
          <w:iCs/>
        </w:rPr>
        <w:t>s:</w:t>
      </w:r>
      <w:r w:rsidRPr="005454CF">
        <w:rPr>
          <w:rFonts w:eastAsia="Calibri"/>
          <w:b/>
        </w:rPr>
        <w:t xml:space="preserve"> T</w:t>
      </w:r>
      <w:r w:rsidRPr="005454CF">
        <w:rPr>
          <w:rFonts w:eastAsia="Calibri"/>
          <w:b/>
          <w:vertAlign w:val="subscript"/>
        </w:rPr>
        <w:t>search</w:t>
      </w:r>
      <w:r w:rsidRPr="005454CF">
        <w:rPr>
          <w:rFonts w:eastAsia="Calibri"/>
          <w:b/>
        </w:rPr>
        <w:t xml:space="preserve"> = 5* T</w:t>
      </w:r>
      <w:r w:rsidRPr="005454CF">
        <w:rPr>
          <w:rFonts w:eastAsia="Calibri"/>
          <w:b/>
          <w:vertAlign w:val="subscript"/>
        </w:rPr>
        <w:t>rs</w:t>
      </w:r>
      <w:r w:rsidRPr="005454CF">
        <w:rPr>
          <w:rFonts w:eastAsia="Calibri"/>
          <w:b/>
        </w:rPr>
        <w:t xml:space="preserve"> for inter-frequency HO</w:t>
      </w:r>
    </w:p>
    <w:p w:rsidR="00AD6391" w:rsidRPr="005454CF" w:rsidRDefault="006863DD" w:rsidP="006863DD">
      <w:pPr>
        <w:spacing w:before="240" w:after="240"/>
        <w:rPr>
          <w:b/>
          <w:bCs/>
          <w:sz w:val="22"/>
          <w:szCs w:val="16"/>
        </w:rPr>
      </w:pPr>
      <w:r w:rsidRPr="005454CF">
        <w:rPr>
          <w:rFonts w:hint="eastAsia"/>
          <w:b/>
          <w:bCs/>
          <w:sz w:val="22"/>
          <w:szCs w:val="16"/>
        </w:rPr>
        <w:t xml:space="preserve">2.2 </w:t>
      </w:r>
      <w:r w:rsidR="00AD6391" w:rsidRPr="005454CF">
        <w:rPr>
          <w:b/>
          <w:bCs/>
          <w:sz w:val="22"/>
          <w:szCs w:val="16"/>
        </w:rPr>
        <w:t>RRC Connection Mobility Control</w:t>
      </w:r>
    </w:p>
    <w:p w:rsidR="006863DD" w:rsidRPr="005454CF" w:rsidRDefault="006863DD" w:rsidP="006863DD">
      <w:pPr>
        <w:pStyle w:val="4"/>
        <w:rPr>
          <w:rFonts w:ascii="Times New Roman" w:eastAsiaTheme="majorEastAsia" w:hAnsi="Times New Roman"/>
          <w:b/>
          <w:bCs/>
          <w:sz w:val="20"/>
          <w:szCs w:val="28"/>
          <w:u w:val="single"/>
          <w:lang w:val="en-US" w:eastAsia="ko-KR"/>
        </w:rPr>
      </w:pPr>
      <w:r w:rsidRPr="005454CF">
        <w:rPr>
          <w:rFonts w:ascii="Times New Roman" w:eastAsiaTheme="majorEastAsia" w:hAnsi="Times New Roman"/>
          <w:b/>
          <w:bCs/>
          <w:sz w:val="20"/>
          <w:szCs w:val="28"/>
          <w:u w:val="single"/>
          <w:lang w:val="en-US" w:eastAsia="ko-KR"/>
        </w:rPr>
        <w:t>RRC Re-establishment</w:t>
      </w:r>
      <w:r w:rsidRPr="005454CF">
        <w:rPr>
          <w:rFonts w:ascii="Times New Roman" w:eastAsiaTheme="majorEastAsia" w:hAnsi="Times New Roman" w:hint="eastAsia"/>
          <w:b/>
          <w:bCs/>
          <w:sz w:val="20"/>
          <w:szCs w:val="28"/>
          <w:u w:val="single"/>
          <w:lang w:val="en-US" w:eastAsia="ko-KR"/>
        </w:rPr>
        <w:t xml:space="preserve"> requirements </w:t>
      </w:r>
      <w:r w:rsidRPr="005454CF">
        <w:rPr>
          <w:rFonts w:ascii="Times New Roman" w:eastAsiaTheme="majorEastAsia" w:hAnsi="Times New Roman"/>
          <w:b/>
          <w:bCs/>
          <w:sz w:val="20"/>
          <w:szCs w:val="28"/>
          <w:u w:val="single"/>
          <w:lang w:val="en-US" w:eastAsia="ko-KR"/>
        </w:rPr>
        <w:t>for 1Rx/2Rx (e</w:t>
      </w:r>
      <w:proofErr w:type="gramStart"/>
      <w:r w:rsidRPr="005454CF">
        <w:rPr>
          <w:rFonts w:ascii="Times New Roman" w:eastAsiaTheme="majorEastAsia" w:hAnsi="Times New Roman"/>
          <w:b/>
          <w:bCs/>
          <w:sz w:val="20"/>
          <w:szCs w:val="28"/>
          <w:u w:val="single"/>
          <w:lang w:val="en-US" w:eastAsia="ko-KR"/>
        </w:rPr>
        <w:t>)RedCap</w:t>
      </w:r>
      <w:proofErr w:type="gramEnd"/>
      <w:r w:rsidRPr="005454CF">
        <w:rPr>
          <w:rFonts w:ascii="Times New Roman" w:eastAsiaTheme="majorEastAsia" w:hAnsi="Times New Roman"/>
          <w:b/>
          <w:bCs/>
          <w:sz w:val="20"/>
          <w:szCs w:val="28"/>
          <w:u w:val="single"/>
          <w:lang w:val="en-US" w:eastAsia="ko-KR"/>
        </w:rPr>
        <w:t xml:space="preserve"> UEs with FR1-NTN</w:t>
      </w:r>
    </w:p>
    <w:p w:rsidR="0020457D" w:rsidRPr="005454CF" w:rsidRDefault="0020457D" w:rsidP="0020457D">
      <w:pPr>
        <w:spacing w:before="120" w:after="120"/>
        <w:jc w:val="left"/>
        <w:rPr>
          <w:rFonts w:eastAsiaTheme="minorEastAsia"/>
          <w:szCs w:val="21"/>
        </w:rPr>
      </w:pPr>
      <w:r w:rsidRPr="005454CF">
        <w:rPr>
          <w:rFonts w:hint="eastAsia"/>
          <w:szCs w:val="21"/>
          <w:lang w:eastAsia="ko-KR"/>
        </w:rPr>
        <w:t xml:space="preserve">For </w:t>
      </w:r>
      <w:r w:rsidR="00A46640" w:rsidRPr="005454CF">
        <w:rPr>
          <w:szCs w:val="21"/>
          <w:lang w:eastAsia="ko-KR"/>
        </w:rPr>
        <w:t>RRC Re-establishment</w:t>
      </w:r>
      <w:r w:rsidR="00456768" w:rsidRPr="005454CF">
        <w:rPr>
          <w:rFonts w:hint="eastAsia"/>
          <w:szCs w:val="21"/>
          <w:lang w:eastAsia="ko-KR"/>
        </w:rPr>
        <w:t xml:space="preserve"> </w:t>
      </w:r>
      <w:r w:rsidR="00456768" w:rsidRPr="005454CF">
        <w:rPr>
          <w:szCs w:val="21"/>
          <w:lang w:eastAsia="ko-KR"/>
        </w:rPr>
        <w:t>requirements</w:t>
      </w:r>
      <w:r w:rsidRPr="005454CF">
        <w:rPr>
          <w:rFonts w:hint="eastAsia"/>
          <w:szCs w:val="21"/>
          <w:lang w:eastAsia="ko-KR"/>
        </w:rPr>
        <w:t xml:space="preserve">, </w:t>
      </w:r>
      <w:r w:rsidR="00456768" w:rsidRPr="005454CF">
        <w:rPr>
          <w:szCs w:val="21"/>
          <w:lang w:eastAsia="ko-KR"/>
        </w:rPr>
        <w:t>UE re-establishment delay (T</w:t>
      </w:r>
      <w:r w:rsidR="00456768" w:rsidRPr="005454CF">
        <w:rPr>
          <w:szCs w:val="21"/>
          <w:vertAlign w:val="subscript"/>
          <w:lang w:eastAsia="ko-KR"/>
        </w:rPr>
        <w:t>UE_re-establish_delay</w:t>
      </w:r>
      <w:r w:rsidR="00456768" w:rsidRPr="005454CF">
        <w:rPr>
          <w:szCs w:val="21"/>
          <w:lang w:eastAsia="ko-KR"/>
        </w:rPr>
        <w:t xml:space="preserve">) </w:t>
      </w:r>
      <w:r w:rsidRPr="005454CF">
        <w:rPr>
          <w:rFonts w:hint="eastAsia"/>
          <w:szCs w:val="21"/>
        </w:rPr>
        <w:t>e</w:t>
      </w:r>
      <w:r w:rsidRPr="005454CF">
        <w:rPr>
          <w:szCs w:val="21"/>
        </w:rPr>
        <w:t>xtension</w:t>
      </w:r>
      <w:r w:rsidRPr="005454CF">
        <w:rPr>
          <w:rFonts w:hint="eastAsia"/>
          <w:szCs w:val="21"/>
        </w:rPr>
        <w:t xml:space="preserve"> has been considered for </w:t>
      </w:r>
      <w:r w:rsidRPr="005454CF">
        <w:rPr>
          <w:szCs w:val="21"/>
          <w:lang w:val="en-US"/>
        </w:rPr>
        <w:t>1 Rx RedCap</w:t>
      </w:r>
      <w:r w:rsidRPr="005454CF">
        <w:rPr>
          <w:rFonts w:hint="eastAsia"/>
          <w:szCs w:val="21"/>
          <w:lang w:val="en-US"/>
        </w:rPr>
        <w:t xml:space="preserve"> UE in TN, and the </w:t>
      </w:r>
      <w:r w:rsidRPr="005454CF">
        <w:rPr>
          <w:szCs w:val="21"/>
          <w:lang w:val="en-US"/>
        </w:rPr>
        <w:t>relaxation</w:t>
      </w:r>
      <w:r w:rsidRPr="005454CF">
        <w:rPr>
          <w:rFonts w:hint="eastAsia"/>
          <w:szCs w:val="21"/>
          <w:lang w:val="en-US"/>
        </w:rPr>
        <w:t xml:space="preserve">s on </w:t>
      </w:r>
      <w:r w:rsidR="00456768" w:rsidRPr="005454CF">
        <w:rPr>
          <w:szCs w:val="21"/>
          <w:lang w:eastAsia="ko-KR"/>
        </w:rPr>
        <w:t>T</w:t>
      </w:r>
      <w:r w:rsidR="00456768" w:rsidRPr="005454CF">
        <w:rPr>
          <w:szCs w:val="21"/>
          <w:vertAlign w:val="subscript"/>
          <w:lang w:eastAsia="ko-KR"/>
        </w:rPr>
        <w:t>identify_intra_NR</w:t>
      </w:r>
      <w:r w:rsidR="00456768" w:rsidRPr="005454CF">
        <w:rPr>
          <w:rFonts w:hint="eastAsia"/>
          <w:szCs w:val="21"/>
          <w:vertAlign w:val="subscript"/>
        </w:rPr>
        <w:t xml:space="preserve"> </w:t>
      </w:r>
      <w:r w:rsidR="00456768" w:rsidRPr="005454CF">
        <w:rPr>
          <w:rFonts w:hint="eastAsia"/>
          <w:szCs w:val="21"/>
        </w:rPr>
        <w:t>and</w:t>
      </w:r>
      <w:r w:rsidRPr="005454CF">
        <w:rPr>
          <w:rFonts w:hint="eastAsia"/>
          <w:szCs w:val="21"/>
        </w:rPr>
        <w:t xml:space="preserve"> </w:t>
      </w:r>
      <w:r w:rsidR="00456768" w:rsidRPr="005454CF">
        <w:rPr>
          <w:szCs w:val="21"/>
          <w:lang w:eastAsia="ko-KR"/>
        </w:rPr>
        <w:t>T</w:t>
      </w:r>
      <w:r w:rsidR="00456768" w:rsidRPr="005454CF">
        <w:rPr>
          <w:szCs w:val="21"/>
          <w:vertAlign w:val="subscript"/>
          <w:lang w:eastAsia="ko-KR"/>
        </w:rPr>
        <w:t>identify_inter_NR, i</w:t>
      </w:r>
      <w:r w:rsidR="00456768" w:rsidRPr="005454CF">
        <w:rPr>
          <w:szCs w:val="21"/>
        </w:rPr>
        <w:t xml:space="preserve"> </w:t>
      </w:r>
      <w:r w:rsidRPr="005454CF">
        <w:rPr>
          <w:rFonts w:hint="eastAsia"/>
          <w:szCs w:val="21"/>
        </w:rPr>
        <w:t>in TS 38.133</w:t>
      </w:r>
      <w:r w:rsidR="00456768" w:rsidRPr="005454CF">
        <w:rPr>
          <w:rFonts w:hint="eastAsia"/>
          <w:szCs w:val="21"/>
        </w:rPr>
        <w:t xml:space="preserve"> are</w:t>
      </w:r>
      <w:r w:rsidRPr="005454CF">
        <w:rPr>
          <w:rFonts w:hint="eastAsia"/>
          <w:szCs w:val="21"/>
        </w:rPr>
        <w:t xml:space="preserve"> as </w:t>
      </w:r>
      <w:r w:rsidRPr="005454CF">
        <w:rPr>
          <w:rFonts w:eastAsiaTheme="minorEastAsia" w:hint="eastAsia"/>
          <w:szCs w:val="21"/>
        </w:rPr>
        <w:t>following [4]:</w:t>
      </w:r>
    </w:p>
    <w:tbl>
      <w:tblPr>
        <w:tblStyle w:val="af8"/>
        <w:tblW w:w="0" w:type="auto"/>
        <w:tblLook w:val="04A0" w:firstRow="1" w:lastRow="0" w:firstColumn="1" w:lastColumn="0" w:noHBand="0" w:noVBand="1"/>
      </w:tblPr>
      <w:tblGrid>
        <w:gridCol w:w="9855"/>
      </w:tblGrid>
      <w:tr w:rsidR="0020457D" w:rsidRPr="005454CF" w:rsidTr="0020457D">
        <w:tc>
          <w:tcPr>
            <w:tcW w:w="9855" w:type="dxa"/>
          </w:tcPr>
          <w:p w:rsidR="0020457D" w:rsidRPr="005454CF" w:rsidRDefault="0020457D" w:rsidP="0020457D">
            <w:pPr>
              <w:rPr>
                <w:rFonts w:cs="v4.2.0"/>
                <w:sz w:val="20"/>
              </w:rPr>
            </w:pPr>
            <w:r w:rsidRPr="005454CF">
              <w:rPr>
                <w:sz w:val="20"/>
              </w:rPr>
              <w:t xml:space="preserve">The requirements in clause </w:t>
            </w:r>
            <w:r w:rsidRPr="005454CF">
              <w:rPr>
                <w:sz w:val="20"/>
                <w:lang w:val="en-US"/>
              </w:rPr>
              <w:t>6.2.1</w:t>
            </w:r>
            <w:r w:rsidRPr="005454CF">
              <w:rPr>
                <w:sz w:val="20"/>
              </w:rPr>
              <w:t xml:space="preserve"> shall apply</w:t>
            </w:r>
            <w:r w:rsidRPr="005454CF">
              <w:rPr>
                <w:rFonts w:cs="v4.2.0"/>
                <w:sz w:val="20"/>
              </w:rPr>
              <w:t xml:space="preserve"> when RedCap UE is capable of 2 Rx. When UE is</w:t>
            </w:r>
            <w:r w:rsidRPr="005454CF">
              <w:rPr>
                <w:sz w:val="20"/>
              </w:rPr>
              <w:t xml:space="preserve"> only required to support 1 Rx antenna</w:t>
            </w:r>
            <w:r w:rsidRPr="005454CF">
              <w:rPr>
                <w:rFonts w:cs="v4.2.0"/>
                <w:sz w:val="20"/>
              </w:rPr>
              <w:t xml:space="preserve">, the requirements defined in </w:t>
            </w:r>
            <w:r w:rsidRPr="005454CF">
              <w:rPr>
                <w:sz w:val="20"/>
              </w:rPr>
              <w:t xml:space="preserve">clause 6.2.1 </w:t>
            </w:r>
            <w:r w:rsidRPr="005454CF">
              <w:rPr>
                <w:rFonts w:cs="v4.2.0"/>
                <w:sz w:val="20"/>
              </w:rPr>
              <w:t>shall apply except that:</w:t>
            </w:r>
          </w:p>
          <w:p w:rsidR="0020457D" w:rsidRPr="005454CF" w:rsidRDefault="0020457D" w:rsidP="0020457D">
            <w:pPr>
              <w:pStyle w:val="B10"/>
            </w:pPr>
            <w:r w:rsidRPr="005454CF">
              <w:t>-</w:t>
            </w:r>
            <w:r w:rsidRPr="005454CF">
              <w:tab/>
            </w:r>
            <w:r w:rsidRPr="005454CF">
              <w:rPr>
                <w:lang w:eastAsia="ko-KR"/>
              </w:rPr>
              <w:t>T</w:t>
            </w:r>
            <w:r w:rsidRPr="005454CF">
              <w:rPr>
                <w:vertAlign w:val="subscript"/>
                <w:lang w:eastAsia="ko-KR"/>
              </w:rPr>
              <w:t>identify_intra_NR</w:t>
            </w:r>
            <w:r w:rsidRPr="005454CF">
              <w:rPr>
                <w:i/>
                <w:vertAlign w:val="subscript"/>
              </w:rPr>
              <w:t xml:space="preserve"> </w:t>
            </w:r>
            <w:r w:rsidRPr="005454CF">
              <w:t xml:space="preserve">as specified in Table </w:t>
            </w:r>
            <w:r w:rsidRPr="005454CF">
              <w:rPr>
                <w:lang w:eastAsia="ko-KR"/>
              </w:rPr>
              <w:t>6.2.1B.2</w:t>
            </w:r>
            <w:r w:rsidRPr="005454CF">
              <w:t>-1.</w:t>
            </w:r>
          </w:p>
          <w:p w:rsidR="0020457D" w:rsidRPr="005454CF" w:rsidRDefault="0020457D" w:rsidP="0020457D">
            <w:pPr>
              <w:pStyle w:val="B10"/>
            </w:pPr>
            <w:r w:rsidRPr="005454CF">
              <w:t>-</w:t>
            </w:r>
            <w:r w:rsidRPr="005454CF">
              <w:tab/>
            </w:r>
            <w:r w:rsidRPr="005454CF">
              <w:rPr>
                <w:lang w:eastAsia="ko-KR"/>
              </w:rPr>
              <w:t>T</w:t>
            </w:r>
            <w:r w:rsidRPr="005454CF">
              <w:rPr>
                <w:vertAlign w:val="subscript"/>
                <w:lang w:eastAsia="ko-KR"/>
              </w:rPr>
              <w:t>identify_inter_NR, i</w:t>
            </w:r>
            <w:r w:rsidRPr="005454CF">
              <w:t xml:space="preserve"> as specified in Table </w:t>
            </w:r>
            <w:r w:rsidRPr="005454CF">
              <w:rPr>
                <w:lang w:eastAsia="ko-KR"/>
              </w:rPr>
              <w:t>6.2.1B.2</w:t>
            </w:r>
            <w:r w:rsidRPr="005454CF">
              <w:t>-2.</w:t>
            </w:r>
          </w:p>
          <w:p w:rsidR="0020457D" w:rsidRPr="005454CF" w:rsidRDefault="0020457D" w:rsidP="0020457D">
            <w:pPr>
              <w:pStyle w:val="TH"/>
            </w:pPr>
            <w:r w:rsidRPr="005454CF">
              <w:t xml:space="preserve">Table </w:t>
            </w:r>
            <w:r w:rsidRPr="005454CF">
              <w:rPr>
                <w:lang w:eastAsia="ko-KR"/>
              </w:rPr>
              <w:t>6.2.1B.2</w:t>
            </w:r>
            <w:r w:rsidRPr="005454CF">
              <w:t>-1: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456768" w:rsidRPr="005454CF" w:rsidTr="00146FA7">
              <w:trPr>
                <w:jc w:val="center"/>
              </w:trPr>
              <w:tc>
                <w:tcPr>
                  <w:tcW w:w="1616" w:type="dxa"/>
                  <w:tcBorders>
                    <w:bottom w:val="nil"/>
                  </w:tcBorders>
                  <w:shd w:val="clear" w:color="auto" w:fill="auto"/>
                </w:tcPr>
                <w:p w:rsidR="0020457D" w:rsidRPr="005454CF" w:rsidRDefault="0020457D" w:rsidP="00146FA7">
                  <w:pPr>
                    <w:pStyle w:val="TAH"/>
                    <w:rPr>
                      <w:lang w:eastAsia="ko-KR"/>
                    </w:rPr>
                  </w:pPr>
                  <w:r w:rsidRPr="005454CF">
                    <w:rPr>
                      <w:rFonts w:cs="v4.2.0"/>
                      <w:lang w:eastAsia="ko-KR"/>
                    </w:rPr>
                    <w:t xml:space="preserve">Serving cell </w:t>
                  </w:r>
                </w:p>
              </w:tc>
              <w:tc>
                <w:tcPr>
                  <w:tcW w:w="1837" w:type="dxa"/>
                  <w:tcBorders>
                    <w:bottom w:val="nil"/>
                  </w:tcBorders>
                  <w:shd w:val="clear" w:color="auto" w:fill="auto"/>
                </w:tcPr>
                <w:p w:rsidR="0020457D" w:rsidRPr="005454CF" w:rsidRDefault="0020457D" w:rsidP="00146FA7">
                  <w:pPr>
                    <w:pStyle w:val="TAH"/>
                    <w:rPr>
                      <w:lang w:eastAsia="ko-KR"/>
                    </w:rPr>
                  </w:pPr>
                  <w:r w:rsidRPr="005454CF">
                    <w:rPr>
                      <w:lang w:eastAsia="ko-KR"/>
                    </w:rPr>
                    <w:t xml:space="preserve">FR of target NR </w:t>
                  </w:r>
                </w:p>
              </w:tc>
              <w:tc>
                <w:tcPr>
                  <w:tcW w:w="6176" w:type="dxa"/>
                  <w:gridSpan w:val="2"/>
                  <w:shd w:val="clear" w:color="auto" w:fill="auto"/>
                </w:tcPr>
                <w:p w:rsidR="0020457D" w:rsidRPr="005454CF" w:rsidRDefault="0020457D" w:rsidP="00146FA7">
                  <w:pPr>
                    <w:pStyle w:val="TAH"/>
                    <w:rPr>
                      <w:lang w:eastAsia="ko-KR"/>
                    </w:rPr>
                  </w:pPr>
                  <w:r w:rsidRPr="005454CF">
                    <w:rPr>
                      <w:lang w:eastAsia="ko-KR"/>
                    </w:rPr>
                    <w:t>T</w:t>
                  </w:r>
                  <w:r w:rsidRPr="005454CF">
                    <w:rPr>
                      <w:vertAlign w:val="subscript"/>
                      <w:lang w:eastAsia="ko-KR"/>
                    </w:rPr>
                    <w:t xml:space="preserve">identify_intra_NR </w:t>
                  </w:r>
                  <w:r w:rsidRPr="005454CF">
                    <w:rPr>
                      <w:lang w:eastAsia="ko-KR"/>
                    </w:rPr>
                    <w:t>[ms]</w:t>
                  </w:r>
                </w:p>
              </w:tc>
            </w:tr>
            <w:tr w:rsidR="00456768" w:rsidRPr="005454CF" w:rsidTr="00146FA7">
              <w:trPr>
                <w:trHeight w:val="105"/>
                <w:jc w:val="center"/>
              </w:trPr>
              <w:tc>
                <w:tcPr>
                  <w:tcW w:w="1616" w:type="dxa"/>
                  <w:tcBorders>
                    <w:top w:val="nil"/>
                    <w:bottom w:val="nil"/>
                  </w:tcBorders>
                  <w:shd w:val="clear" w:color="auto" w:fill="auto"/>
                </w:tcPr>
                <w:p w:rsidR="0020457D" w:rsidRPr="005454CF" w:rsidRDefault="0020457D" w:rsidP="00146FA7">
                  <w:pPr>
                    <w:pStyle w:val="TAH"/>
                    <w:rPr>
                      <w:lang w:eastAsia="ko-KR"/>
                    </w:rPr>
                  </w:pPr>
                  <w:r w:rsidRPr="005454CF">
                    <w:rPr>
                      <w:rFonts w:cs="v4.2.0"/>
                      <w:lang w:eastAsia="ko-KR"/>
                    </w:rPr>
                    <w:t xml:space="preserve">SSB </w:t>
                  </w:r>
                  <w:r w:rsidRPr="005454CF">
                    <w:rPr>
                      <w:lang w:val="en-US"/>
                    </w:rPr>
                    <w:t>Ês/Iot (dB)</w:t>
                  </w:r>
                </w:p>
              </w:tc>
              <w:tc>
                <w:tcPr>
                  <w:tcW w:w="1837" w:type="dxa"/>
                  <w:tcBorders>
                    <w:top w:val="nil"/>
                    <w:bottom w:val="nil"/>
                  </w:tcBorders>
                  <w:shd w:val="clear" w:color="auto" w:fill="auto"/>
                </w:tcPr>
                <w:p w:rsidR="0020457D" w:rsidRPr="005454CF" w:rsidRDefault="0020457D" w:rsidP="00146FA7">
                  <w:pPr>
                    <w:pStyle w:val="TAH"/>
                    <w:rPr>
                      <w:lang w:eastAsia="ko-KR"/>
                    </w:rPr>
                  </w:pPr>
                  <w:r w:rsidRPr="005454CF">
                    <w:rPr>
                      <w:lang w:eastAsia="ko-KR"/>
                    </w:rPr>
                    <w:t>cell</w:t>
                  </w:r>
                </w:p>
              </w:tc>
              <w:tc>
                <w:tcPr>
                  <w:tcW w:w="2801" w:type="dxa"/>
                  <w:tcBorders>
                    <w:bottom w:val="nil"/>
                  </w:tcBorders>
                  <w:shd w:val="clear" w:color="auto" w:fill="auto"/>
                </w:tcPr>
                <w:p w:rsidR="0020457D" w:rsidRPr="005454CF" w:rsidRDefault="0020457D" w:rsidP="00146FA7">
                  <w:pPr>
                    <w:pStyle w:val="TAH"/>
                    <w:rPr>
                      <w:lang w:eastAsia="ko-KR"/>
                    </w:rPr>
                  </w:pPr>
                  <w:r w:rsidRPr="005454CF">
                    <w:rPr>
                      <w:lang w:eastAsia="ko-KR"/>
                    </w:rPr>
                    <w:t>Known NR cell</w:t>
                  </w:r>
                </w:p>
              </w:tc>
              <w:tc>
                <w:tcPr>
                  <w:tcW w:w="3375" w:type="dxa"/>
                  <w:tcBorders>
                    <w:bottom w:val="nil"/>
                  </w:tcBorders>
                  <w:shd w:val="clear" w:color="auto" w:fill="auto"/>
                </w:tcPr>
                <w:p w:rsidR="0020457D" w:rsidRPr="005454CF" w:rsidRDefault="0020457D" w:rsidP="00146FA7">
                  <w:pPr>
                    <w:pStyle w:val="TAH"/>
                    <w:rPr>
                      <w:lang w:eastAsia="ko-KR"/>
                    </w:rPr>
                  </w:pPr>
                  <w:r w:rsidRPr="005454CF">
                    <w:rPr>
                      <w:lang w:eastAsia="ko-KR"/>
                    </w:rPr>
                    <w:t>Unknown NR cell</w:t>
                  </w:r>
                </w:p>
              </w:tc>
            </w:tr>
            <w:tr w:rsidR="00456768" w:rsidRPr="005454CF" w:rsidTr="00146FA7">
              <w:trPr>
                <w:jc w:val="center"/>
              </w:trPr>
              <w:tc>
                <w:tcPr>
                  <w:tcW w:w="1616" w:type="dxa"/>
                  <w:shd w:val="clear" w:color="auto" w:fill="auto"/>
                </w:tcPr>
                <w:p w:rsidR="0020457D" w:rsidRPr="005454CF" w:rsidRDefault="0020457D" w:rsidP="00146FA7">
                  <w:pPr>
                    <w:pStyle w:val="TAC"/>
                    <w:rPr>
                      <w:lang w:eastAsia="zh-CN"/>
                    </w:rPr>
                  </w:pPr>
                  <w:r w:rsidRPr="005454CF">
                    <w:rPr>
                      <w:rFonts w:cs="Arial" w:hint="eastAsia"/>
                      <w:lang w:eastAsia="ko-KR"/>
                    </w:rPr>
                    <w:t>≥</w:t>
                  </w:r>
                  <w:r w:rsidRPr="005454CF">
                    <w:rPr>
                      <w:lang w:eastAsia="ko-KR"/>
                    </w:rPr>
                    <w:t xml:space="preserve"> -8</w:t>
                  </w:r>
                </w:p>
              </w:tc>
              <w:tc>
                <w:tcPr>
                  <w:tcW w:w="1837" w:type="dxa"/>
                  <w:shd w:val="clear" w:color="auto" w:fill="auto"/>
                </w:tcPr>
                <w:p w:rsidR="0020457D" w:rsidRPr="005454CF" w:rsidRDefault="0020457D" w:rsidP="00146FA7">
                  <w:pPr>
                    <w:pStyle w:val="TAC"/>
                    <w:rPr>
                      <w:lang w:eastAsia="ko-KR"/>
                    </w:rPr>
                  </w:pPr>
                  <w:r w:rsidRPr="005454CF">
                    <w:rPr>
                      <w:lang w:eastAsia="ko-KR"/>
                    </w:rPr>
                    <w:t>FR1</w:t>
                  </w:r>
                </w:p>
              </w:tc>
              <w:tc>
                <w:tcPr>
                  <w:tcW w:w="2801" w:type="dxa"/>
                  <w:shd w:val="clear" w:color="auto" w:fill="auto"/>
                </w:tcPr>
                <w:p w:rsidR="0020457D" w:rsidRPr="005454CF" w:rsidRDefault="0020457D" w:rsidP="00146FA7">
                  <w:pPr>
                    <w:pStyle w:val="TAC"/>
                  </w:pPr>
                  <w:r w:rsidRPr="005454CF">
                    <w:t xml:space="preserve">MAX (200 ms, </w:t>
                  </w:r>
                  <w:r w:rsidRPr="005454CF">
                    <w:rPr>
                      <w:highlight w:val="yellow"/>
                    </w:rPr>
                    <w:t>6</w:t>
                  </w:r>
                  <w:r w:rsidRPr="005454CF">
                    <w:t xml:space="preserve"> x T</w:t>
                  </w:r>
                  <w:r w:rsidRPr="005454CF">
                    <w:rPr>
                      <w:vertAlign w:val="subscript"/>
                    </w:rPr>
                    <w:t>SMTC</w:t>
                  </w:r>
                  <w:r w:rsidRPr="005454CF">
                    <w:t>)</w:t>
                  </w:r>
                </w:p>
              </w:tc>
              <w:tc>
                <w:tcPr>
                  <w:tcW w:w="3375" w:type="dxa"/>
                  <w:shd w:val="clear" w:color="auto" w:fill="auto"/>
                </w:tcPr>
                <w:p w:rsidR="0020457D" w:rsidRPr="005454CF" w:rsidRDefault="0020457D" w:rsidP="00146FA7">
                  <w:pPr>
                    <w:pStyle w:val="TAC"/>
                  </w:pPr>
                  <w:r w:rsidRPr="005454CF">
                    <w:t xml:space="preserve">MAX (800 ms, </w:t>
                  </w:r>
                  <w:r w:rsidRPr="005454CF">
                    <w:rPr>
                      <w:highlight w:val="yellow"/>
                    </w:rPr>
                    <w:t>[11]</w:t>
                  </w:r>
                  <w:r w:rsidRPr="005454CF">
                    <w:t xml:space="preserve"> x T</w:t>
                  </w:r>
                  <w:r w:rsidRPr="005454CF">
                    <w:rPr>
                      <w:vertAlign w:val="subscript"/>
                    </w:rPr>
                    <w:t>SMTC</w:t>
                  </w:r>
                  <w:r w:rsidRPr="005454CF">
                    <w:t>)</w:t>
                  </w:r>
                </w:p>
              </w:tc>
            </w:tr>
            <w:tr w:rsidR="00456768" w:rsidRPr="005454CF" w:rsidTr="00146FA7">
              <w:trPr>
                <w:jc w:val="center"/>
              </w:trPr>
              <w:tc>
                <w:tcPr>
                  <w:tcW w:w="1616" w:type="dxa"/>
                </w:tcPr>
                <w:p w:rsidR="0020457D" w:rsidRPr="005454CF" w:rsidRDefault="0020457D" w:rsidP="00146FA7">
                  <w:pPr>
                    <w:pStyle w:val="TAC"/>
                    <w:rPr>
                      <w:lang w:eastAsia="zh-CN"/>
                    </w:rPr>
                  </w:pPr>
                  <w:r w:rsidRPr="005454CF">
                    <w:rPr>
                      <w:lang w:eastAsia="ko-KR"/>
                    </w:rPr>
                    <w:t>&lt; -8</w:t>
                  </w:r>
                </w:p>
              </w:tc>
              <w:tc>
                <w:tcPr>
                  <w:tcW w:w="1837" w:type="dxa"/>
                  <w:shd w:val="clear" w:color="auto" w:fill="auto"/>
                </w:tcPr>
                <w:p w:rsidR="0020457D" w:rsidRPr="005454CF" w:rsidRDefault="0020457D" w:rsidP="00146FA7">
                  <w:pPr>
                    <w:pStyle w:val="TAC"/>
                    <w:rPr>
                      <w:lang w:eastAsia="ko-KR"/>
                    </w:rPr>
                  </w:pPr>
                  <w:r w:rsidRPr="005454CF">
                    <w:rPr>
                      <w:lang w:eastAsia="ko-KR"/>
                    </w:rPr>
                    <w:t>FR1</w:t>
                  </w:r>
                </w:p>
              </w:tc>
              <w:tc>
                <w:tcPr>
                  <w:tcW w:w="2801" w:type="dxa"/>
                  <w:shd w:val="clear" w:color="auto" w:fill="auto"/>
                </w:tcPr>
                <w:p w:rsidR="0020457D" w:rsidRPr="005454CF" w:rsidRDefault="0020457D" w:rsidP="00146FA7">
                  <w:pPr>
                    <w:pStyle w:val="TAC"/>
                    <w:rPr>
                      <w:lang w:eastAsia="zh-CN"/>
                    </w:rPr>
                  </w:pPr>
                  <w:r w:rsidRPr="005454CF">
                    <w:rPr>
                      <w:lang w:eastAsia="zh-CN"/>
                    </w:rPr>
                    <w:t>N/A</w:t>
                  </w:r>
                </w:p>
              </w:tc>
              <w:tc>
                <w:tcPr>
                  <w:tcW w:w="3375" w:type="dxa"/>
                  <w:shd w:val="clear" w:color="auto" w:fill="auto"/>
                </w:tcPr>
                <w:p w:rsidR="0020457D" w:rsidRPr="005454CF" w:rsidRDefault="0020457D" w:rsidP="00146FA7">
                  <w:pPr>
                    <w:pStyle w:val="TAC"/>
                    <w:rPr>
                      <w:lang w:eastAsia="ko-KR"/>
                    </w:rPr>
                  </w:pPr>
                  <w:r w:rsidRPr="005454CF">
                    <w:t>800</w:t>
                  </w:r>
                  <w:r w:rsidRPr="005454CF">
                    <w:rPr>
                      <w:vertAlign w:val="superscript"/>
                    </w:rPr>
                    <w:t>Note1</w:t>
                  </w:r>
                </w:p>
              </w:tc>
            </w:tr>
            <w:tr w:rsidR="00456768" w:rsidRPr="005454CF" w:rsidTr="00146FA7">
              <w:trPr>
                <w:jc w:val="center"/>
              </w:trPr>
              <w:tc>
                <w:tcPr>
                  <w:tcW w:w="9629" w:type="dxa"/>
                  <w:gridSpan w:val="4"/>
                </w:tcPr>
                <w:p w:rsidR="0020457D" w:rsidRPr="005454CF" w:rsidRDefault="0020457D" w:rsidP="00146FA7">
                  <w:pPr>
                    <w:pStyle w:val="TAN"/>
                    <w:rPr>
                      <w:lang w:eastAsia="zh-CN"/>
                    </w:rPr>
                  </w:pPr>
                  <w:r w:rsidRPr="005454CF">
                    <w:rPr>
                      <w:lang w:eastAsia="ko-KR"/>
                    </w:rPr>
                    <w:t>Note 1:</w:t>
                  </w:r>
                  <w:r w:rsidRPr="005454CF">
                    <w:tab/>
                  </w:r>
                  <w:r w:rsidRPr="005454CF">
                    <w:rPr>
                      <w:lang w:eastAsia="ko-KR"/>
                    </w:rPr>
                    <w:t>The UE is not required to successfully</w:t>
                  </w:r>
                  <w:r w:rsidRPr="005454CF">
                    <w:rPr>
                      <w:b/>
                      <w:bCs/>
                    </w:rPr>
                    <w:t xml:space="preserve"> </w:t>
                  </w:r>
                  <w:r w:rsidRPr="005454CF">
                    <w:rPr>
                      <w:lang w:eastAsia="ko-KR"/>
                    </w:rPr>
                    <w:t>identify a cell on any NR frequency layer when T</w:t>
                  </w:r>
                  <w:r w:rsidRPr="005454CF">
                    <w:rPr>
                      <w:vertAlign w:val="subscript"/>
                      <w:lang w:eastAsia="ko-KR"/>
                    </w:rPr>
                    <w:t>SMTC</w:t>
                  </w:r>
                  <w:r w:rsidRPr="005454CF">
                    <w:rPr>
                      <w:lang w:eastAsia="ko-KR"/>
                    </w:rPr>
                    <w:t xml:space="preserve"> &gt; 20 ms and serving cell SSB Ês/Iot &lt; -8 dB.</w:t>
                  </w:r>
                </w:p>
              </w:tc>
            </w:tr>
          </w:tbl>
          <w:p w:rsidR="0020457D" w:rsidRPr="005454CF" w:rsidRDefault="0020457D" w:rsidP="0020457D"/>
          <w:p w:rsidR="0020457D" w:rsidRPr="005454CF" w:rsidRDefault="0020457D" w:rsidP="0020457D">
            <w:pPr>
              <w:pStyle w:val="TH"/>
            </w:pPr>
            <w:r w:rsidRPr="005454CF">
              <w:t xml:space="preserve">Table </w:t>
            </w:r>
            <w:r w:rsidRPr="005454CF">
              <w:rPr>
                <w:lang w:eastAsia="ko-KR"/>
              </w:rPr>
              <w:t>6.2.1B.2</w:t>
            </w:r>
            <w:r w:rsidRPr="005454CF">
              <w:t>-2: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456768" w:rsidRPr="005454CF" w:rsidTr="00146FA7">
              <w:trPr>
                <w:jc w:val="center"/>
              </w:trPr>
              <w:tc>
                <w:tcPr>
                  <w:tcW w:w="1696" w:type="dxa"/>
                  <w:tcBorders>
                    <w:bottom w:val="nil"/>
                  </w:tcBorders>
                  <w:shd w:val="clear" w:color="auto" w:fill="auto"/>
                </w:tcPr>
                <w:p w:rsidR="0020457D" w:rsidRPr="005454CF" w:rsidRDefault="0020457D" w:rsidP="00146FA7">
                  <w:pPr>
                    <w:pStyle w:val="TAH"/>
                    <w:rPr>
                      <w:lang w:eastAsia="ko-KR"/>
                    </w:rPr>
                  </w:pPr>
                  <w:r w:rsidRPr="005454CF">
                    <w:rPr>
                      <w:rFonts w:cs="v4.2.0"/>
                      <w:lang w:eastAsia="ko-KR"/>
                    </w:rPr>
                    <w:t xml:space="preserve">Serving cell SSB </w:t>
                  </w:r>
                  <w:r w:rsidRPr="005454CF">
                    <w:rPr>
                      <w:lang w:val="en-US"/>
                    </w:rPr>
                    <w:t>Ês/Iot (dB)</w:t>
                  </w:r>
                </w:p>
              </w:tc>
              <w:tc>
                <w:tcPr>
                  <w:tcW w:w="1701" w:type="dxa"/>
                  <w:tcBorders>
                    <w:bottom w:val="nil"/>
                  </w:tcBorders>
                  <w:shd w:val="clear" w:color="auto" w:fill="auto"/>
                </w:tcPr>
                <w:p w:rsidR="0020457D" w:rsidRPr="005454CF" w:rsidRDefault="0020457D" w:rsidP="00146FA7">
                  <w:pPr>
                    <w:pStyle w:val="TAH"/>
                    <w:rPr>
                      <w:lang w:eastAsia="ko-KR"/>
                    </w:rPr>
                  </w:pPr>
                  <w:r w:rsidRPr="005454CF">
                    <w:rPr>
                      <w:lang w:eastAsia="ko-KR"/>
                    </w:rPr>
                    <w:t>FR of target NR cell</w:t>
                  </w:r>
                </w:p>
              </w:tc>
              <w:tc>
                <w:tcPr>
                  <w:tcW w:w="6246" w:type="dxa"/>
                  <w:gridSpan w:val="2"/>
                  <w:shd w:val="clear" w:color="auto" w:fill="auto"/>
                </w:tcPr>
                <w:p w:rsidR="0020457D" w:rsidRPr="005454CF" w:rsidRDefault="0020457D" w:rsidP="00146FA7">
                  <w:pPr>
                    <w:pStyle w:val="TAH"/>
                    <w:rPr>
                      <w:lang w:eastAsia="ko-KR"/>
                    </w:rPr>
                  </w:pPr>
                  <w:r w:rsidRPr="005454CF">
                    <w:rPr>
                      <w:lang w:eastAsia="ko-KR"/>
                    </w:rPr>
                    <w:t>T</w:t>
                  </w:r>
                  <w:r w:rsidRPr="005454CF">
                    <w:rPr>
                      <w:vertAlign w:val="subscript"/>
                      <w:lang w:eastAsia="ko-KR"/>
                    </w:rPr>
                    <w:t xml:space="preserve">identify_inter_NR, i </w:t>
                  </w:r>
                  <w:r w:rsidRPr="005454CF">
                    <w:rPr>
                      <w:lang w:eastAsia="ko-KR"/>
                    </w:rPr>
                    <w:t>[ms]</w:t>
                  </w:r>
                </w:p>
              </w:tc>
            </w:tr>
            <w:tr w:rsidR="00456768" w:rsidRPr="005454CF" w:rsidTr="00146FA7">
              <w:trPr>
                <w:jc w:val="center"/>
              </w:trPr>
              <w:tc>
                <w:tcPr>
                  <w:tcW w:w="1696" w:type="dxa"/>
                  <w:tcBorders>
                    <w:top w:val="nil"/>
                  </w:tcBorders>
                  <w:shd w:val="clear" w:color="auto" w:fill="auto"/>
                </w:tcPr>
                <w:p w:rsidR="0020457D" w:rsidRPr="005454CF" w:rsidRDefault="0020457D" w:rsidP="00146FA7">
                  <w:pPr>
                    <w:pStyle w:val="TAH"/>
                    <w:rPr>
                      <w:lang w:eastAsia="ko-KR"/>
                    </w:rPr>
                  </w:pPr>
                </w:p>
              </w:tc>
              <w:tc>
                <w:tcPr>
                  <w:tcW w:w="1701" w:type="dxa"/>
                  <w:tcBorders>
                    <w:top w:val="nil"/>
                  </w:tcBorders>
                  <w:shd w:val="clear" w:color="auto" w:fill="auto"/>
                </w:tcPr>
                <w:p w:rsidR="0020457D" w:rsidRPr="005454CF" w:rsidRDefault="0020457D" w:rsidP="00146FA7">
                  <w:pPr>
                    <w:pStyle w:val="TAH"/>
                    <w:rPr>
                      <w:lang w:eastAsia="ko-KR"/>
                    </w:rPr>
                  </w:pPr>
                </w:p>
              </w:tc>
              <w:tc>
                <w:tcPr>
                  <w:tcW w:w="2835" w:type="dxa"/>
                  <w:shd w:val="clear" w:color="auto" w:fill="auto"/>
                </w:tcPr>
                <w:p w:rsidR="0020457D" w:rsidRPr="005454CF" w:rsidRDefault="0020457D" w:rsidP="00146FA7">
                  <w:pPr>
                    <w:pStyle w:val="TAH"/>
                    <w:rPr>
                      <w:lang w:eastAsia="ko-KR"/>
                    </w:rPr>
                  </w:pPr>
                  <w:r w:rsidRPr="005454CF">
                    <w:rPr>
                      <w:lang w:eastAsia="ko-KR"/>
                    </w:rPr>
                    <w:t>Known NR cell</w:t>
                  </w:r>
                </w:p>
              </w:tc>
              <w:tc>
                <w:tcPr>
                  <w:tcW w:w="3411" w:type="dxa"/>
                </w:tcPr>
                <w:p w:rsidR="0020457D" w:rsidRPr="005454CF" w:rsidRDefault="0020457D" w:rsidP="00146FA7">
                  <w:pPr>
                    <w:pStyle w:val="TAH"/>
                    <w:rPr>
                      <w:lang w:eastAsia="ko-KR"/>
                    </w:rPr>
                  </w:pPr>
                  <w:r w:rsidRPr="005454CF">
                    <w:rPr>
                      <w:lang w:eastAsia="ko-KR"/>
                    </w:rPr>
                    <w:t>Unknown NR cell</w:t>
                  </w:r>
                </w:p>
              </w:tc>
            </w:tr>
            <w:tr w:rsidR="00456768" w:rsidRPr="005454CF" w:rsidTr="00146FA7">
              <w:trPr>
                <w:jc w:val="center"/>
              </w:trPr>
              <w:tc>
                <w:tcPr>
                  <w:tcW w:w="1696" w:type="dxa"/>
                </w:tcPr>
                <w:p w:rsidR="0020457D" w:rsidRPr="005454CF" w:rsidRDefault="0020457D" w:rsidP="00146FA7">
                  <w:pPr>
                    <w:pStyle w:val="TAL"/>
                    <w:rPr>
                      <w:lang w:eastAsia="zh-CN"/>
                    </w:rPr>
                  </w:pPr>
                  <w:r w:rsidRPr="005454CF">
                    <w:rPr>
                      <w:rFonts w:cs="Arial" w:hint="eastAsia"/>
                      <w:lang w:eastAsia="ko-KR"/>
                    </w:rPr>
                    <w:t>≥</w:t>
                  </w:r>
                  <w:r w:rsidRPr="005454CF">
                    <w:rPr>
                      <w:rFonts w:cs="Arial"/>
                      <w:lang w:eastAsia="ko-KR"/>
                    </w:rPr>
                    <w:t xml:space="preserve"> </w:t>
                  </w:r>
                  <w:r w:rsidRPr="005454CF">
                    <w:rPr>
                      <w:lang w:eastAsia="ko-KR"/>
                    </w:rPr>
                    <w:t>-8</w:t>
                  </w:r>
                </w:p>
              </w:tc>
              <w:tc>
                <w:tcPr>
                  <w:tcW w:w="1701" w:type="dxa"/>
                  <w:shd w:val="clear" w:color="auto" w:fill="auto"/>
                </w:tcPr>
                <w:p w:rsidR="0020457D" w:rsidRPr="005454CF" w:rsidRDefault="0020457D" w:rsidP="00146FA7">
                  <w:pPr>
                    <w:pStyle w:val="TAL"/>
                    <w:rPr>
                      <w:lang w:eastAsia="ko-KR"/>
                    </w:rPr>
                  </w:pPr>
                  <w:r w:rsidRPr="005454CF">
                    <w:rPr>
                      <w:lang w:eastAsia="ko-KR"/>
                    </w:rPr>
                    <w:t>FR1</w:t>
                  </w:r>
                </w:p>
              </w:tc>
              <w:tc>
                <w:tcPr>
                  <w:tcW w:w="2835" w:type="dxa"/>
                  <w:shd w:val="clear" w:color="auto" w:fill="auto"/>
                </w:tcPr>
                <w:p w:rsidR="0020457D" w:rsidRPr="005454CF" w:rsidRDefault="0020457D" w:rsidP="00146FA7">
                  <w:pPr>
                    <w:pStyle w:val="TAC"/>
                  </w:pPr>
                  <w:r w:rsidRPr="005454CF">
                    <w:t xml:space="preserve">MAX (200 ms, </w:t>
                  </w:r>
                  <w:r w:rsidRPr="005454CF">
                    <w:rPr>
                      <w:highlight w:val="yellow"/>
                    </w:rPr>
                    <w:t>7</w:t>
                  </w:r>
                  <w:r w:rsidRPr="005454CF">
                    <w:t xml:space="preserve"> x T</w:t>
                  </w:r>
                  <w:r w:rsidRPr="005454CF">
                    <w:rPr>
                      <w:vertAlign w:val="subscript"/>
                    </w:rPr>
                    <w:t>SMTC, i</w:t>
                  </w:r>
                  <w:r w:rsidRPr="005454CF">
                    <w:t>)</w:t>
                  </w:r>
                </w:p>
              </w:tc>
              <w:tc>
                <w:tcPr>
                  <w:tcW w:w="3411" w:type="dxa"/>
                  <w:shd w:val="clear" w:color="auto" w:fill="auto"/>
                </w:tcPr>
                <w:p w:rsidR="0020457D" w:rsidRPr="005454CF" w:rsidRDefault="0020457D" w:rsidP="00146FA7">
                  <w:pPr>
                    <w:pStyle w:val="TAC"/>
                  </w:pPr>
                  <w:r w:rsidRPr="005454CF">
                    <w:t xml:space="preserve">MAX (800 ms, </w:t>
                  </w:r>
                  <w:r w:rsidRPr="005454CF">
                    <w:rPr>
                      <w:highlight w:val="yellow"/>
                    </w:rPr>
                    <w:t>[14]</w:t>
                  </w:r>
                  <w:r w:rsidRPr="005454CF">
                    <w:t xml:space="preserve"> x T</w:t>
                  </w:r>
                  <w:r w:rsidRPr="005454CF">
                    <w:rPr>
                      <w:vertAlign w:val="subscript"/>
                    </w:rPr>
                    <w:t>SMTC, i</w:t>
                  </w:r>
                  <w:r w:rsidRPr="005454CF">
                    <w:t>)</w:t>
                  </w:r>
                </w:p>
              </w:tc>
            </w:tr>
            <w:tr w:rsidR="00456768" w:rsidRPr="005454CF" w:rsidTr="00146FA7">
              <w:trPr>
                <w:jc w:val="center"/>
              </w:trPr>
              <w:tc>
                <w:tcPr>
                  <w:tcW w:w="1696" w:type="dxa"/>
                </w:tcPr>
                <w:p w:rsidR="0020457D" w:rsidRPr="005454CF" w:rsidRDefault="0020457D" w:rsidP="00146FA7">
                  <w:pPr>
                    <w:pStyle w:val="TAL"/>
                    <w:rPr>
                      <w:lang w:eastAsia="zh-CN"/>
                    </w:rPr>
                  </w:pPr>
                  <w:r w:rsidRPr="005454CF">
                    <w:rPr>
                      <w:lang w:eastAsia="ko-KR"/>
                    </w:rPr>
                    <w:t>&lt; -8</w:t>
                  </w:r>
                </w:p>
              </w:tc>
              <w:tc>
                <w:tcPr>
                  <w:tcW w:w="1701" w:type="dxa"/>
                  <w:shd w:val="clear" w:color="auto" w:fill="auto"/>
                </w:tcPr>
                <w:p w:rsidR="0020457D" w:rsidRPr="005454CF" w:rsidRDefault="0020457D" w:rsidP="00146FA7">
                  <w:pPr>
                    <w:pStyle w:val="TAL"/>
                    <w:rPr>
                      <w:lang w:eastAsia="ko-KR"/>
                    </w:rPr>
                  </w:pPr>
                  <w:r w:rsidRPr="005454CF">
                    <w:rPr>
                      <w:lang w:eastAsia="ko-KR"/>
                    </w:rPr>
                    <w:t>FR1</w:t>
                  </w:r>
                </w:p>
              </w:tc>
              <w:tc>
                <w:tcPr>
                  <w:tcW w:w="2835" w:type="dxa"/>
                  <w:shd w:val="clear" w:color="auto" w:fill="auto"/>
                </w:tcPr>
                <w:p w:rsidR="0020457D" w:rsidRPr="005454CF" w:rsidRDefault="0020457D" w:rsidP="00146FA7">
                  <w:pPr>
                    <w:pStyle w:val="TAC"/>
                    <w:rPr>
                      <w:lang w:eastAsia="zh-CN"/>
                    </w:rPr>
                  </w:pPr>
                  <w:r w:rsidRPr="005454CF">
                    <w:rPr>
                      <w:lang w:eastAsia="zh-CN"/>
                    </w:rPr>
                    <w:t>N/A</w:t>
                  </w:r>
                </w:p>
              </w:tc>
              <w:tc>
                <w:tcPr>
                  <w:tcW w:w="3411" w:type="dxa"/>
                  <w:shd w:val="clear" w:color="auto" w:fill="auto"/>
                </w:tcPr>
                <w:p w:rsidR="0020457D" w:rsidRPr="005454CF" w:rsidRDefault="0020457D" w:rsidP="00146FA7">
                  <w:pPr>
                    <w:pStyle w:val="TAC"/>
                    <w:rPr>
                      <w:lang w:eastAsia="ko-KR"/>
                    </w:rPr>
                  </w:pPr>
                  <w:r w:rsidRPr="005454CF">
                    <w:t>800</w:t>
                  </w:r>
                  <w:r w:rsidRPr="005454CF">
                    <w:rPr>
                      <w:vertAlign w:val="superscript"/>
                    </w:rPr>
                    <w:t>Note1</w:t>
                  </w:r>
                </w:p>
              </w:tc>
            </w:tr>
            <w:tr w:rsidR="00456768" w:rsidRPr="005454CF" w:rsidTr="00146FA7">
              <w:trPr>
                <w:jc w:val="center"/>
              </w:trPr>
              <w:tc>
                <w:tcPr>
                  <w:tcW w:w="9643" w:type="dxa"/>
                  <w:gridSpan w:val="4"/>
                </w:tcPr>
                <w:p w:rsidR="0020457D" w:rsidRPr="005454CF" w:rsidRDefault="0020457D" w:rsidP="00146FA7">
                  <w:pPr>
                    <w:pStyle w:val="TAC"/>
                    <w:jc w:val="both"/>
                    <w:rPr>
                      <w:lang w:eastAsia="ko-KR"/>
                    </w:rPr>
                  </w:pPr>
                  <w:r w:rsidRPr="005454CF">
                    <w:rPr>
                      <w:lang w:eastAsia="ko-KR"/>
                    </w:rPr>
                    <w:t>Note 1:</w:t>
                  </w:r>
                  <w:r w:rsidRPr="005454CF">
                    <w:tab/>
                  </w:r>
                  <w:r w:rsidRPr="005454CF">
                    <w:rPr>
                      <w:lang w:eastAsia="ko-KR"/>
                    </w:rPr>
                    <w:t>The UE is not required to successfully identify a cell on any NR frequency layer when T</w:t>
                  </w:r>
                  <w:r w:rsidRPr="005454CF">
                    <w:rPr>
                      <w:vertAlign w:val="subscript"/>
                      <w:lang w:eastAsia="ko-KR"/>
                    </w:rPr>
                    <w:t>SMTC</w:t>
                  </w:r>
                  <w:proofErr w:type="gramStart"/>
                  <w:r w:rsidRPr="005454CF">
                    <w:rPr>
                      <w:vertAlign w:val="subscript"/>
                      <w:lang w:eastAsia="ko-KR"/>
                    </w:rPr>
                    <w:t>,i</w:t>
                  </w:r>
                  <w:proofErr w:type="gramEnd"/>
                  <w:r w:rsidRPr="005454CF">
                    <w:rPr>
                      <w:lang w:eastAsia="ko-KR"/>
                    </w:rPr>
                    <w:t xml:space="preserve"> &gt; 20 ms and </w:t>
                  </w:r>
                  <w:r w:rsidRPr="005454CF">
                    <w:rPr>
                      <w:lang w:eastAsia="ko-KR"/>
                    </w:rPr>
                    <w:lastRenderedPageBreak/>
                    <w:t>serving cell SSB Ês/Iot &lt; -8 dB.</w:t>
                  </w:r>
                </w:p>
              </w:tc>
            </w:tr>
          </w:tbl>
          <w:p w:rsidR="0020457D" w:rsidRPr="005454CF" w:rsidRDefault="0020457D" w:rsidP="0020457D">
            <w:pPr>
              <w:spacing w:before="120" w:after="120"/>
              <w:jc w:val="left"/>
              <w:rPr>
                <w:rFonts w:eastAsiaTheme="minorEastAsia"/>
                <w:sz w:val="20"/>
              </w:rPr>
            </w:pPr>
          </w:p>
        </w:tc>
      </w:tr>
    </w:tbl>
    <w:p w:rsidR="006971A9" w:rsidRPr="005454CF" w:rsidRDefault="0020457D" w:rsidP="006971A9">
      <w:pPr>
        <w:spacing w:before="240" w:after="120"/>
        <w:jc w:val="left"/>
        <w:rPr>
          <w:lang w:val="sv-SE"/>
        </w:rPr>
      </w:pPr>
      <w:r w:rsidRPr="005454CF">
        <w:rPr>
          <w:rFonts w:hint="eastAsia"/>
          <w:lang w:val="en-US"/>
        </w:rPr>
        <w:lastRenderedPageBreak/>
        <w:t>Since the value</w:t>
      </w:r>
      <w:r w:rsidR="00BE41F7" w:rsidRPr="005454CF">
        <w:rPr>
          <w:rFonts w:hint="eastAsia"/>
          <w:lang w:val="en-US"/>
        </w:rPr>
        <w:t>s</w:t>
      </w:r>
      <w:r w:rsidRPr="005454CF">
        <w:rPr>
          <w:rFonts w:hint="eastAsia"/>
          <w:lang w:val="en-US"/>
        </w:rPr>
        <w:t xml:space="preserve"> of </w:t>
      </w:r>
      <w:r w:rsidR="00BE41F7" w:rsidRPr="005454CF">
        <w:rPr>
          <w:lang w:eastAsia="ko-KR"/>
        </w:rPr>
        <w:t>T</w:t>
      </w:r>
      <w:r w:rsidR="00BE41F7" w:rsidRPr="005454CF">
        <w:rPr>
          <w:vertAlign w:val="subscript"/>
          <w:lang w:eastAsia="ko-KR"/>
        </w:rPr>
        <w:t>identify_intra_NR</w:t>
      </w:r>
      <w:r w:rsidR="00BE41F7" w:rsidRPr="005454CF">
        <w:rPr>
          <w:rFonts w:hint="eastAsia"/>
          <w:vertAlign w:val="subscript"/>
        </w:rPr>
        <w:t xml:space="preserve"> </w:t>
      </w:r>
      <w:r w:rsidR="00BE41F7" w:rsidRPr="005454CF">
        <w:rPr>
          <w:rFonts w:hint="eastAsia"/>
        </w:rPr>
        <w:t xml:space="preserve">and </w:t>
      </w:r>
      <w:r w:rsidR="00BE41F7" w:rsidRPr="005454CF">
        <w:rPr>
          <w:lang w:eastAsia="ko-KR"/>
        </w:rPr>
        <w:t>T</w:t>
      </w:r>
      <w:r w:rsidR="00BE41F7" w:rsidRPr="005454CF">
        <w:rPr>
          <w:vertAlign w:val="subscript"/>
          <w:lang w:eastAsia="ko-KR"/>
        </w:rPr>
        <w:t>identify_inter_NR, i</w:t>
      </w:r>
      <w:r w:rsidRPr="005454CF">
        <w:rPr>
          <w:rFonts w:hint="eastAsia"/>
          <w:lang w:val="en-US"/>
        </w:rPr>
        <w:t xml:space="preserve"> in </w:t>
      </w:r>
      <w:r w:rsidR="00BE41F7" w:rsidRPr="005454CF">
        <w:t>UE Re-establishment delay requirement</w:t>
      </w:r>
      <w:r w:rsidR="006971A9" w:rsidRPr="005454CF">
        <w:rPr>
          <w:rFonts w:hint="eastAsia"/>
        </w:rPr>
        <w:t>s</w:t>
      </w:r>
      <w:r w:rsidRPr="005454CF">
        <w:rPr>
          <w:rFonts w:hint="eastAsia"/>
        </w:rPr>
        <w:t xml:space="preserve"> </w:t>
      </w:r>
      <w:r w:rsidR="00643C4F" w:rsidRPr="005454CF">
        <w:rPr>
          <w:rFonts w:hint="eastAsia"/>
        </w:rPr>
        <w:t xml:space="preserve">in NTN </w:t>
      </w:r>
      <w:r w:rsidR="00643C4F" w:rsidRPr="005454CF">
        <w:rPr>
          <w:rFonts w:hint="eastAsia"/>
          <w:lang w:val="en-US"/>
        </w:rPr>
        <w:t>network</w:t>
      </w:r>
      <w:r w:rsidR="00643C4F" w:rsidRPr="005454CF">
        <w:rPr>
          <w:rFonts w:hint="eastAsia"/>
        </w:rPr>
        <w:t xml:space="preserve"> </w:t>
      </w:r>
      <w:r w:rsidR="00BE41F7" w:rsidRPr="005454CF">
        <w:rPr>
          <w:rFonts w:hint="eastAsia"/>
        </w:rPr>
        <w:t>are</w:t>
      </w:r>
      <w:r w:rsidRPr="005454CF">
        <w:rPr>
          <w:rFonts w:hint="eastAsia"/>
        </w:rPr>
        <w:t xml:space="preserve"> the</w:t>
      </w:r>
      <w:r w:rsidRPr="005454CF">
        <w:rPr>
          <w:rFonts w:hint="eastAsia"/>
          <w:lang w:val="en-US"/>
        </w:rPr>
        <w:t xml:space="preserve"> same as </w:t>
      </w:r>
      <w:r w:rsidR="00025DE7" w:rsidRPr="005454CF">
        <w:rPr>
          <w:lang w:val="en-US"/>
        </w:rPr>
        <w:t xml:space="preserve">those in </w:t>
      </w:r>
      <w:r w:rsidRPr="005454CF">
        <w:rPr>
          <w:rFonts w:hint="eastAsia"/>
          <w:lang w:val="en-US"/>
        </w:rPr>
        <w:t xml:space="preserve">TN network for normal UE, so we believe that the same </w:t>
      </w:r>
      <w:r w:rsidRPr="005454CF">
        <w:rPr>
          <w:lang w:val="en-US"/>
        </w:rPr>
        <w:t>relaxation</w:t>
      </w:r>
      <w:r w:rsidRPr="005454CF">
        <w:rPr>
          <w:rFonts w:hint="eastAsia"/>
          <w:lang w:val="en-US"/>
        </w:rPr>
        <w:t xml:space="preserve"> on </w:t>
      </w:r>
      <w:r w:rsidR="006971A9" w:rsidRPr="005454CF">
        <w:rPr>
          <w:lang w:eastAsia="ko-KR"/>
        </w:rPr>
        <w:t>T</w:t>
      </w:r>
      <w:r w:rsidR="006971A9" w:rsidRPr="005454CF">
        <w:rPr>
          <w:vertAlign w:val="subscript"/>
          <w:lang w:eastAsia="ko-KR"/>
        </w:rPr>
        <w:t>identify_intra_NR</w:t>
      </w:r>
      <w:r w:rsidR="006971A9" w:rsidRPr="005454CF">
        <w:rPr>
          <w:rFonts w:hint="eastAsia"/>
          <w:vertAlign w:val="subscript"/>
        </w:rPr>
        <w:t xml:space="preserve"> </w:t>
      </w:r>
      <w:r w:rsidR="006971A9" w:rsidRPr="005454CF">
        <w:rPr>
          <w:rFonts w:hint="eastAsia"/>
        </w:rPr>
        <w:t xml:space="preserve">and </w:t>
      </w:r>
      <w:r w:rsidR="006971A9" w:rsidRPr="005454CF">
        <w:rPr>
          <w:lang w:eastAsia="ko-KR"/>
        </w:rPr>
        <w:t>T</w:t>
      </w:r>
      <w:r w:rsidR="006971A9" w:rsidRPr="005454CF">
        <w:rPr>
          <w:vertAlign w:val="subscript"/>
          <w:lang w:eastAsia="ko-KR"/>
        </w:rPr>
        <w:t>identify_inter_NR, i</w:t>
      </w:r>
      <w:r w:rsidRPr="005454CF">
        <w:rPr>
          <w:rFonts w:hint="eastAsia"/>
          <w:vertAlign w:val="subscript"/>
        </w:rPr>
        <w:t xml:space="preserve"> </w:t>
      </w:r>
      <w:r w:rsidRPr="005454CF">
        <w:rPr>
          <w:rFonts w:eastAsiaTheme="minorEastAsia" w:hint="eastAsia"/>
          <w:sz w:val="20"/>
        </w:rPr>
        <w:t xml:space="preserve">for known </w:t>
      </w:r>
      <w:r w:rsidR="006971A9" w:rsidRPr="005454CF">
        <w:rPr>
          <w:rFonts w:eastAsiaTheme="minorEastAsia" w:hint="eastAsia"/>
          <w:sz w:val="20"/>
        </w:rPr>
        <w:t xml:space="preserve">and unknown </w:t>
      </w:r>
      <w:r w:rsidRPr="005454CF">
        <w:rPr>
          <w:rFonts w:eastAsiaTheme="minorEastAsia" w:hint="eastAsia"/>
          <w:sz w:val="20"/>
        </w:rPr>
        <w:t>intra</w:t>
      </w:r>
      <w:r w:rsidR="006971A9" w:rsidRPr="005454CF">
        <w:rPr>
          <w:rFonts w:eastAsiaTheme="minorEastAsia" w:hint="eastAsia"/>
          <w:sz w:val="20"/>
        </w:rPr>
        <w:t>-</w:t>
      </w:r>
      <w:r w:rsidRPr="005454CF">
        <w:rPr>
          <w:rFonts w:eastAsiaTheme="minorEastAsia" w:hint="eastAsia"/>
          <w:sz w:val="20"/>
        </w:rPr>
        <w:t>/inter-</w:t>
      </w:r>
      <w:r w:rsidRPr="005454CF">
        <w:t>frequency</w:t>
      </w:r>
      <w:r w:rsidRPr="005454CF">
        <w:rPr>
          <w:rFonts w:eastAsiaTheme="minorEastAsia" w:hint="eastAsia"/>
          <w:sz w:val="20"/>
        </w:rPr>
        <w:t xml:space="preserve"> </w:t>
      </w:r>
      <w:r w:rsidR="006971A9" w:rsidRPr="005454CF">
        <w:rPr>
          <w:rFonts w:eastAsiaTheme="minorEastAsia" w:hint="eastAsia"/>
          <w:sz w:val="20"/>
        </w:rPr>
        <w:t xml:space="preserve">NR </w:t>
      </w:r>
      <w:r w:rsidRPr="005454CF">
        <w:t>cell</w:t>
      </w:r>
      <w:r w:rsidRPr="005454CF">
        <w:rPr>
          <w:rFonts w:eastAsiaTheme="minorEastAsia" w:hint="eastAsia"/>
          <w:sz w:val="20"/>
        </w:rPr>
        <w:t xml:space="preserve"> in </w:t>
      </w:r>
      <w:r w:rsidR="006971A9" w:rsidRPr="005454CF">
        <w:rPr>
          <w:rFonts w:hint="eastAsia"/>
        </w:rPr>
        <w:t>r</w:t>
      </w:r>
      <w:r w:rsidR="006971A9" w:rsidRPr="005454CF">
        <w:t>e-establishment delay requirement</w:t>
      </w:r>
      <w:r w:rsidR="006971A9" w:rsidRPr="005454CF">
        <w:rPr>
          <w:rFonts w:hint="eastAsia"/>
        </w:rPr>
        <w:t>s</w:t>
      </w:r>
      <w:r w:rsidRPr="005454CF">
        <w:rPr>
          <w:rFonts w:eastAsiaTheme="minorEastAsia" w:hint="eastAsia"/>
          <w:sz w:val="20"/>
        </w:rPr>
        <w:t xml:space="preserve"> can be reused as baseline</w:t>
      </w:r>
      <w:r w:rsidR="006971A9" w:rsidRPr="005454CF">
        <w:rPr>
          <w:rFonts w:hint="eastAsia"/>
          <w:lang w:val="sv-SE"/>
        </w:rPr>
        <w:t xml:space="preserve">, that is, </w:t>
      </w:r>
      <w:r w:rsidR="006971A9" w:rsidRPr="005454CF">
        <w:rPr>
          <w:lang w:val="sv-SE"/>
        </w:rPr>
        <w:t>RAN4 to relax the T</w:t>
      </w:r>
      <w:r w:rsidR="006971A9" w:rsidRPr="005454CF">
        <w:rPr>
          <w:vertAlign w:val="subscript"/>
          <w:lang w:val="sv-SE"/>
        </w:rPr>
        <w:t>identify</w:t>
      </w:r>
      <w:r w:rsidR="006971A9" w:rsidRPr="005454CF">
        <w:rPr>
          <w:lang w:val="sv-SE"/>
        </w:rPr>
        <w:t xml:space="preserve"> for (e</w:t>
      </w:r>
      <w:proofErr w:type="gramStart"/>
      <w:r w:rsidR="006971A9" w:rsidRPr="005454CF">
        <w:rPr>
          <w:lang w:val="sv-SE"/>
        </w:rPr>
        <w:t>)RedCap</w:t>
      </w:r>
      <w:proofErr w:type="gramEnd"/>
      <w:r w:rsidR="006971A9" w:rsidRPr="005454CF">
        <w:rPr>
          <w:lang w:val="sv-SE"/>
        </w:rPr>
        <w:t xml:space="preserve"> </w:t>
      </w:r>
      <w:r w:rsidR="006971A9" w:rsidRPr="005454CF">
        <w:rPr>
          <w:rFonts w:hint="eastAsia"/>
          <w:lang w:val="sv-SE"/>
        </w:rPr>
        <w:t xml:space="preserve">UEs </w:t>
      </w:r>
      <w:r w:rsidR="006971A9" w:rsidRPr="005454CF">
        <w:rPr>
          <w:lang w:val="sv-SE"/>
        </w:rPr>
        <w:t>with FR1-NTN by</w:t>
      </w:r>
      <w:r w:rsidR="006971A9" w:rsidRPr="005454CF">
        <w:rPr>
          <w:rFonts w:hint="eastAsia"/>
          <w:lang w:val="sv-SE"/>
        </w:rPr>
        <w:t xml:space="preserve"> 1</w:t>
      </w:r>
      <w:r w:rsidR="006971A9" w:rsidRPr="005454CF">
        <w:rPr>
          <w:lang w:val="sv-SE"/>
        </w:rPr>
        <w:t xml:space="preserve"> more samples for FR1</w:t>
      </w:r>
      <w:r w:rsidR="006971A9" w:rsidRPr="005454CF">
        <w:rPr>
          <w:rFonts w:hint="eastAsia"/>
          <w:lang w:val="sv-SE"/>
        </w:rPr>
        <w:t>.</w:t>
      </w:r>
    </w:p>
    <w:p w:rsidR="00F33EEF" w:rsidRPr="005454CF" w:rsidRDefault="0020457D" w:rsidP="00771451">
      <w:pPr>
        <w:spacing w:before="120" w:after="0"/>
        <w:jc w:val="left"/>
        <w:rPr>
          <w:rFonts w:cs="v4.2.0"/>
          <w:b/>
          <w:szCs w:val="21"/>
        </w:rPr>
      </w:pPr>
      <w:r w:rsidRPr="005454CF">
        <w:rPr>
          <w:rFonts w:cs="v4.2.0" w:hint="eastAsia"/>
          <w:b/>
          <w:szCs w:val="21"/>
        </w:rPr>
        <w:t>Proposal</w:t>
      </w:r>
      <w:r w:rsidR="005C0DF0">
        <w:rPr>
          <w:rFonts w:cs="v4.2.0" w:hint="eastAsia"/>
          <w:b/>
          <w:szCs w:val="21"/>
        </w:rPr>
        <w:t xml:space="preserve"> 22</w:t>
      </w:r>
      <w:r w:rsidRPr="005454CF">
        <w:rPr>
          <w:rFonts w:cs="v4.2.0" w:hint="eastAsia"/>
          <w:b/>
          <w:szCs w:val="21"/>
        </w:rPr>
        <w:t xml:space="preserve">: </w:t>
      </w:r>
    </w:p>
    <w:p w:rsidR="00F33EEF" w:rsidRPr="005454CF" w:rsidRDefault="00F33EEF" w:rsidP="003800DC">
      <w:pPr>
        <w:pStyle w:val="afa"/>
        <w:numPr>
          <w:ilvl w:val="0"/>
          <w:numId w:val="28"/>
        </w:numPr>
        <w:snapToGrid w:val="0"/>
        <w:spacing w:before="0" w:line="240" w:lineRule="auto"/>
        <w:ind w:firstLineChars="0"/>
        <w:jc w:val="left"/>
        <w:rPr>
          <w:rFonts w:eastAsiaTheme="minorEastAsia"/>
          <w:b/>
          <w:szCs w:val="21"/>
        </w:rPr>
      </w:pPr>
      <w:r w:rsidRPr="005454CF">
        <w:rPr>
          <w:rFonts w:eastAsiaTheme="minorEastAsia" w:hint="eastAsia"/>
          <w:b/>
          <w:szCs w:val="21"/>
        </w:rPr>
        <w:t>F</w:t>
      </w:r>
      <w:r w:rsidRPr="005454CF">
        <w:rPr>
          <w:rFonts w:eastAsiaTheme="minorEastAsia"/>
          <w:b/>
          <w:szCs w:val="21"/>
        </w:rPr>
        <w:t>or 2Rx</w:t>
      </w:r>
      <w:r w:rsidRPr="005454CF">
        <w:rPr>
          <w:rFonts w:eastAsiaTheme="minorEastAsia" w:hint="eastAsia"/>
          <w:b/>
          <w:szCs w:val="21"/>
        </w:rPr>
        <w:t xml:space="preserve"> </w:t>
      </w:r>
      <w:r w:rsidRPr="005454CF">
        <w:rPr>
          <w:rFonts w:eastAsiaTheme="minorEastAsia"/>
          <w:b/>
          <w:szCs w:val="21"/>
        </w:rPr>
        <w:t>(e</w:t>
      </w:r>
      <w:proofErr w:type="gramStart"/>
      <w:r w:rsidRPr="005454CF">
        <w:rPr>
          <w:rFonts w:eastAsiaTheme="minorEastAsia"/>
          <w:b/>
          <w:szCs w:val="21"/>
        </w:rPr>
        <w:t>)RedCap</w:t>
      </w:r>
      <w:proofErr w:type="gramEnd"/>
      <w:r w:rsidRPr="005454CF">
        <w:rPr>
          <w:rFonts w:eastAsiaTheme="minorEastAsia"/>
          <w:b/>
          <w:szCs w:val="21"/>
        </w:rPr>
        <w:t xml:space="preserve"> UEs with FR1-NTN bands, reuse the legacy FR1-NTN RRC re-establishment delay requirements </w:t>
      </w:r>
      <w:r w:rsidRPr="005454CF">
        <w:rPr>
          <w:rFonts w:eastAsiaTheme="minorEastAsia" w:hint="eastAsia"/>
          <w:b/>
          <w:szCs w:val="21"/>
        </w:rPr>
        <w:t>for normal UEs.</w:t>
      </w:r>
    </w:p>
    <w:p w:rsidR="00F33EEF" w:rsidRPr="005454CF" w:rsidRDefault="00F33EEF" w:rsidP="003800DC">
      <w:pPr>
        <w:pStyle w:val="afa"/>
        <w:numPr>
          <w:ilvl w:val="0"/>
          <w:numId w:val="28"/>
        </w:numPr>
        <w:snapToGrid w:val="0"/>
        <w:spacing w:before="0" w:line="240" w:lineRule="auto"/>
        <w:ind w:firstLineChars="0"/>
        <w:jc w:val="left"/>
        <w:rPr>
          <w:b/>
        </w:rPr>
      </w:pPr>
      <w:r w:rsidRPr="005454CF">
        <w:rPr>
          <w:rFonts w:eastAsiaTheme="minorEastAsia" w:hint="eastAsia"/>
          <w:b/>
          <w:iCs/>
        </w:rPr>
        <w:t>F</w:t>
      </w:r>
      <w:r w:rsidRPr="005454CF">
        <w:rPr>
          <w:rFonts w:eastAsiaTheme="minorEastAsia"/>
          <w:b/>
          <w:iCs/>
        </w:rPr>
        <w:t xml:space="preserve">or </w:t>
      </w:r>
      <w:r w:rsidRPr="005454CF">
        <w:rPr>
          <w:rFonts w:eastAsiaTheme="minorEastAsia" w:hint="eastAsia"/>
          <w:b/>
          <w:iCs/>
        </w:rPr>
        <w:t>1</w:t>
      </w:r>
      <w:r w:rsidRPr="005454CF">
        <w:rPr>
          <w:rFonts w:eastAsiaTheme="minorEastAsia"/>
          <w:b/>
          <w:iCs/>
        </w:rPr>
        <w:t>Rx</w:t>
      </w:r>
      <w:r w:rsidRPr="005454CF">
        <w:rPr>
          <w:rFonts w:eastAsiaTheme="minorEastAsia" w:hint="eastAsia"/>
          <w:b/>
          <w:iCs/>
        </w:rPr>
        <w:t xml:space="preserve"> </w:t>
      </w:r>
      <w:r w:rsidRPr="005454CF">
        <w:rPr>
          <w:rFonts w:eastAsiaTheme="minorEastAsia"/>
          <w:b/>
          <w:iCs/>
        </w:rPr>
        <w:t>(e</w:t>
      </w:r>
      <w:proofErr w:type="gramStart"/>
      <w:r w:rsidRPr="005454CF">
        <w:rPr>
          <w:rFonts w:eastAsiaTheme="minorEastAsia"/>
          <w:b/>
          <w:iCs/>
        </w:rPr>
        <w:t>)RedCap</w:t>
      </w:r>
      <w:proofErr w:type="gramEnd"/>
      <w:r w:rsidRPr="005454CF">
        <w:rPr>
          <w:rFonts w:eastAsiaTheme="minorEastAsia"/>
          <w:b/>
          <w:iCs/>
        </w:rPr>
        <w:t xml:space="preserve"> UEs with FR1-NTN bands,</w:t>
      </w:r>
      <w:r w:rsidRPr="005454CF">
        <w:rPr>
          <w:rFonts w:eastAsiaTheme="minorEastAsia" w:hint="eastAsia"/>
          <w:b/>
          <w:iCs/>
        </w:rPr>
        <w:t xml:space="preserve"> </w:t>
      </w:r>
      <w:r w:rsidRPr="005454CF">
        <w:rPr>
          <w:rFonts w:eastAsiaTheme="minorEastAsia"/>
          <w:b/>
        </w:rPr>
        <w:t>UE RRC re-establishment delay (T</w:t>
      </w:r>
      <w:r w:rsidRPr="005454CF">
        <w:rPr>
          <w:rFonts w:eastAsiaTheme="minorEastAsia"/>
          <w:b/>
          <w:vertAlign w:val="subscript"/>
        </w:rPr>
        <w:t>UE_re-establish_delay</w:t>
      </w:r>
      <w:r w:rsidRPr="005454CF">
        <w:rPr>
          <w:rFonts w:eastAsiaTheme="minorEastAsia"/>
          <w:b/>
        </w:rPr>
        <w:t xml:space="preserve">) should be extended </w:t>
      </w:r>
      <w:r w:rsidRPr="005454CF">
        <w:rPr>
          <w:b/>
        </w:rPr>
        <w:t>compared to those defined for 2Rx (e)RedCap UEs.</w:t>
      </w:r>
    </w:p>
    <w:p w:rsidR="00F33EEF" w:rsidRPr="005454CF" w:rsidRDefault="00F33EEF" w:rsidP="003800DC">
      <w:pPr>
        <w:pStyle w:val="afa"/>
        <w:numPr>
          <w:ilvl w:val="0"/>
          <w:numId w:val="29"/>
        </w:numPr>
        <w:spacing w:before="0" w:line="240" w:lineRule="auto"/>
        <w:ind w:firstLineChars="0"/>
        <w:jc w:val="left"/>
        <w:rPr>
          <w:b/>
          <w:lang w:val="sv-SE"/>
        </w:rPr>
      </w:pPr>
      <w:r w:rsidRPr="005454CF">
        <w:rPr>
          <w:rFonts w:eastAsiaTheme="minorEastAsia"/>
          <w:b/>
        </w:rPr>
        <w:t>Define the relaxation on T</w:t>
      </w:r>
      <w:r w:rsidRPr="005454CF">
        <w:rPr>
          <w:rFonts w:eastAsia="Calibri"/>
          <w:b/>
          <w:vertAlign w:val="subscript"/>
        </w:rPr>
        <w:t>identify</w:t>
      </w:r>
      <w:r w:rsidRPr="005454CF">
        <w:rPr>
          <w:rFonts w:eastAsiaTheme="minorEastAsia"/>
          <w:b/>
        </w:rPr>
        <w:t xml:space="preserve"> for known and unknown intra/inter-frequency cell</w:t>
      </w:r>
      <w:r w:rsidRPr="005454CF">
        <w:rPr>
          <w:rFonts w:hint="eastAsia"/>
          <w:b/>
          <w:lang w:val="sv-SE"/>
        </w:rPr>
        <w:t xml:space="preserve">, and </w:t>
      </w:r>
      <w:r w:rsidRPr="005454CF">
        <w:rPr>
          <w:rFonts w:eastAsiaTheme="minorEastAsia" w:hint="eastAsia"/>
          <w:b/>
          <w:lang w:val="sv-SE"/>
        </w:rPr>
        <w:t>t</w:t>
      </w:r>
      <w:r w:rsidRPr="005454CF">
        <w:rPr>
          <w:rFonts w:eastAsiaTheme="minorEastAsia"/>
          <w:b/>
        </w:rPr>
        <w:t>he same relaxation for 1 Rx RedCap UE in TN network can be reused.</w:t>
      </w:r>
    </w:p>
    <w:p w:rsidR="00F33EEF" w:rsidRPr="005454CF" w:rsidRDefault="00F33EEF" w:rsidP="003800DC">
      <w:pPr>
        <w:pStyle w:val="afa"/>
        <w:numPr>
          <w:ilvl w:val="0"/>
          <w:numId w:val="41"/>
        </w:numPr>
        <w:spacing w:before="0" w:after="120" w:line="240" w:lineRule="auto"/>
        <w:ind w:left="1475" w:firstLineChars="0"/>
        <w:jc w:val="left"/>
        <w:rPr>
          <w:b/>
        </w:rPr>
      </w:pPr>
      <w:r w:rsidRPr="005454CF">
        <w:rPr>
          <w:rFonts w:eastAsiaTheme="minorEastAsia"/>
          <w:b/>
        </w:rPr>
        <w:t>R</w:t>
      </w:r>
      <w:r w:rsidRPr="005454CF">
        <w:rPr>
          <w:rFonts w:eastAsia="Calibri"/>
          <w:b/>
        </w:rPr>
        <w:t>elax the T</w:t>
      </w:r>
      <w:r w:rsidRPr="005454CF">
        <w:rPr>
          <w:rFonts w:eastAsia="Calibri"/>
          <w:b/>
          <w:vertAlign w:val="subscript"/>
        </w:rPr>
        <w:t xml:space="preserve">identify_intra_NR </w:t>
      </w:r>
      <w:r w:rsidRPr="005454CF">
        <w:rPr>
          <w:rFonts w:eastAsia="Calibri"/>
          <w:b/>
        </w:rPr>
        <w:t>and T</w:t>
      </w:r>
      <w:r w:rsidRPr="005454CF">
        <w:rPr>
          <w:rFonts w:eastAsia="Calibri"/>
          <w:b/>
          <w:vertAlign w:val="subscript"/>
        </w:rPr>
        <w:t>identify_inter_NR, i</w:t>
      </w:r>
      <w:r w:rsidRPr="005454CF">
        <w:rPr>
          <w:rFonts w:eastAsia="Calibri"/>
          <w:b/>
        </w:rPr>
        <w:t xml:space="preserve"> by 1 more samples </w:t>
      </w:r>
      <w:r w:rsidRPr="005454CF">
        <w:rPr>
          <w:rFonts w:eastAsiaTheme="minorEastAsia"/>
          <w:b/>
        </w:rPr>
        <w:t xml:space="preserve">for </w:t>
      </w:r>
      <w:r w:rsidRPr="005454CF">
        <w:rPr>
          <w:rFonts w:eastAsia="Calibri"/>
          <w:b/>
        </w:rPr>
        <w:t>FR1</w:t>
      </w:r>
      <w:r w:rsidRPr="005454CF">
        <w:rPr>
          <w:rFonts w:eastAsiaTheme="minorEastAsia"/>
          <w:b/>
        </w:rPr>
        <w:t xml:space="preserve"> known and unknown intra/inter-frequency cell</w:t>
      </w:r>
      <w:r w:rsidRPr="005454CF">
        <w:rPr>
          <w:rFonts w:eastAsia="Calibri"/>
          <w:b/>
        </w:rPr>
        <w:t xml:space="preserve">. </w:t>
      </w:r>
    </w:p>
    <w:p w:rsidR="006863DD" w:rsidRPr="005454CF" w:rsidRDefault="006863DD" w:rsidP="006863DD">
      <w:pPr>
        <w:pStyle w:val="4"/>
        <w:rPr>
          <w:rFonts w:ascii="Times New Roman" w:eastAsiaTheme="majorEastAsia" w:hAnsi="Times New Roman"/>
          <w:b/>
          <w:bCs/>
          <w:sz w:val="20"/>
          <w:szCs w:val="28"/>
          <w:u w:val="single"/>
          <w:lang w:val="en-US" w:eastAsia="ko-KR"/>
        </w:rPr>
      </w:pPr>
      <w:r w:rsidRPr="005454CF">
        <w:rPr>
          <w:rFonts w:ascii="Times New Roman" w:eastAsiaTheme="majorEastAsia" w:hAnsi="Times New Roman"/>
          <w:b/>
          <w:bCs/>
          <w:sz w:val="20"/>
          <w:szCs w:val="28"/>
          <w:u w:val="single"/>
          <w:lang w:val="en-US" w:eastAsia="ko-KR"/>
        </w:rPr>
        <w:t>RA</w:t>
      </w:r>
      <w:r w:rsidRPr="005454CF">
        <w:rPr>
          <w:rFonts w:ascii="Times New Roman" w:eastAsiaTheme="majorEastAsia" w:hAnsi="Times New Roman" w:hint="eastAsia"/>
          <w:b/>
          <w:bCs/>
          <w:sz w:val="20"/>
          <w:szCs w:val="28"/>
          <w:u w:val="single"/>
          <w:lang w:val="en-US" w:eastAsia="ko-KR"/>
        </w:rPr>
        <w:t xml:space="preserve"> requirements </w:t>
      </w:r>
      <w:r w:rsidRPr="005454CF">
        <w:rPr>
          <w:rFonts w:ascii="Times New Roman" w:eastAsiaTheme="majorEastAsia" w:hAnsi="Times New Roman"/>
          <w:b/>
          <w:bCs/>
          <w:sz w:val="20"/>
          <w:szCs w:val="28"/>
          <w:u w:val="single"/>
          <w:lang w:val="en-US" w:eastAsia="ko-KR"/>
        </w:rPr>
        <w:t>for 1Rx/2Rx (e</w:t>
      </w:r>
      <w:proofErr w:type="gramStart"/>
      <w:r w:rsidRPr="005454CF">
        <w:rPr>
          <w:rFonts w:ascii="Times New Roman" w:eastAsiaTheme="majorEastAsia" w:hAnsi="Times New Roman"/>
          <w:b/>
          <w:bCs/>
          <w:sz w:val="20"/>
          <w:szCs w:val="28"/>
          <w:u w:val="single"/>
          <w:lang w:val="en-US" w:eastAsia="ko-KR"/>
        </w:rPr>
        <w:t>)RedCap</w:t>
      </w:r>
      <w:proofErr w:type="gramEnd"/>
      <w:r w:rsidRPr="005454CF">
        <w:rPr>
          <w:rFonts w:ascii="Times New Roman" w:eastAsiaTheme="majorEastAsia" w:hAnsi="Times New Roman"/>
          <w:b/>
          <w:bCs/>
          <w:sz w:val="20"/>
          <w:szCs w:val="28"/>
          <w:u w:val="single"/>
          <w:lang w:val="en-US" w:eastAsia="ko-KR"/>
        </w:rPr>
        <w:t xml:space="preserve"> UEs with FR1-NTN</w:t>
      </w:r>
    </w:p>
    <w:p w:rsidR="00A46640" w:rsidRPr="005454CF" w:rsidRDefault="00A46640" w:rsidP="00F56E1B">
      <w:pPr>
        <w:spacing w:before="120" w:after="120"/>
        <w:jc w:val="left"/>
      </w:pPr>
      <w:r w:rsidRPr="005454CF">
        <w:rPr>
          <w:rFonts w:eastAsiaTheme="minorEastAsia" w:hint="eastAsia"/>
          <w:sz w:val="20"/>
        </w:rPr>
        <w:t xml:space="preserve">For </w:t>
      </w:r>
      <w:r w:rsidR="008D7288" w:rsidRPr="005454CF">
        <w:rPr>
          <w:rFonts w:eastAsiaTheme="minorEastAsia" w:hint="eastAsia"/>
          <w:sz w:val="20"/>
        </w:rPr>
        <w:t>r</w:t>
      </w:r>
      <w:r w:rsidRPr="005454CF">
        <w:rPr>
          <w:rFonts w:eastAsiaTheme="minorEastAsia"/>
          <w:sz w:val="20"/>
        </w:rPr>
        <w:t>andom access</w:t>
      </w:r>
      <w:r w:rsidRPr="005454CF">
        <w:rPr>
          <w:lang w:eastAsia="ko-KR"/>
        </w:rPr>
        <w:t xml:space="preserve"> requirements</w:t>
      </w:r>
      <w:r w:rsidRPr="005454CF">
        <w:rPr>
          <w:rFonts w:hint="eastAsia"/>
          <w:lang w:eastAsia="ko-KR"/>
        </w:rPr>
        <w:t>,</w:t>
      </w:r>
      <w:r w:rsidRPr="005454CF">
        <w:rPr>
          <w:rFonts w:hint="eastAsia"/>
        </w:rPr>
        <w:t xml:space="preserve"> </w:t>
      </w:r>
      <w:r w:rsidRPr="005454CF">
        <w:t>the offset</w:t>
      </w:r>
      <w:r w:rsidRPr="005454CF">
        <w:rPr>
          <w:rFonts w:hint="eastAsia"/>
        </w:rPr>
        <w:t>s</w:t>
      </w:r>
      <w:r w:rsidRPr="005454CF">
        <w:t xml:space="preserve"> for the </w:t>
      </w:r>
      <w:r w:rsidRPr="005454CF">
        <w:rPr>
          <w:rFonts w:hint="eastAsia"/>
        </w:rPr>
        <w:t xml:space="preserve">following </w:t>
      </w:r>
      <w:r w:rsidR="008D7288" w:rsidRPr="005454CF">
        <w:t>relative</w:t>
      </w:r>
      <w:r w:rsidRPr="005454CF">
        <w:t xml:space="preserve"> cell-specific RSRP thresholds</w:t>
      </w:r>
      <w:r w:rsidRPr="005454CF">
        <w:rPr>
          <w:rFonts w:hint="eastAsia"/>
        </w:rPr>
        <w:t xml:space="preserve"> are defined </w:t>
      </w:r>
      <w:r w:rsidR="008D7288" w:rsidRPr="005454CF">
        <w:rPr>
          <w:rFonts w:hint="eastAsia"/>
        </w:rPr>
        <w:t xml:space="preserve">in TN network in TS 38.133 </w:t>
      </w:r>
      <w:r w:rsidRPr="005454CF">
        <w:rPr>
          <w:rFonts w:hint="eastAsia"/>
        </w:rPr>
        <w:t>as below</w:t>
      </w:r>
      <w:r w:rsidR="00BC1041" w:rsidRPr="005454CF">
        <w:rPr>
          <w:rFonts w:hint="eastAsia"/>
        </w:rPr>
        <w:t xml:space="preserve"> [4]</w:t>
      </w:r>
      <w:r w:rsidRPr="005454CF">
        <w:rPr>
          <w:rFonts w:hint="eastAsia"/>
        </w:rPr>
        <w:t>:</w:t>
      </w:r>
    </w:p>
    <w:tbl>
      <w:tblPr>
        <w:tblStyle w:val="af8"/>
        <w:tblW w:w="0" w:type="auto"/>
        <w:tblLook w:val="04A0" w:firstRow="1" w:lastRow="0" w:firstColumn="1" w:lastColumn="0" w:noHBand="0" w:noVBand="1"/>
      </w:tblPr>
      <w:tblGrid>
        <w:gridCol w:w="9855"/>
      </w:tblGrid>
      <w:tr w:rsidR="008D7288" w:rsidRPr="005454CF" w:rsidTr="008D7288">
        <w:tc>
          <w:tcPr>
            <w:tcW w:w="9855" w:type="dxa"/>
          </w:tcPr>
          <w:p w:rsidR="008D7288" w:rsidRPr="005454CF" w:rsidRDefault="008D7288" w:rsidP="005E2894">
            <w:pPr>
              <w:rPr>
                <w:sz w:val="20"/>
                <w:lang w:eastAsia="sv-SE"/>
              </w:rPr>
            </w:pPr>
            <w:r w:rsidRPr="005454CF">
              <w:rPr>
                <w:sz w:val="20"/>
                <w:lang w:eastAsia="sv-SE"/>
              </w:rPr>
              <w:t>The 1 Rx RedCap UE for performing the random access procedure defined in clause 5.1 [7] applies:</w:t>
            </w:r>
          </w:p>
          <w:p w:rsidR="008D7288" w:rsidRPr="005454CF" w:rsidRDefault="008D7288" w:rsidP="005E2894">
            <w:pPr>
              <w:pStyle w:val="B10"/>
              <w:spacing w:after="80"/>
              <w:rPr>
                <w:rFonts w:cs="v4.2.0"/>
                <w:sz w:val="18"/>
              </w:rPr>
            </w:pPr>
            <w:r w:rsidRPr="005454CF">
              <w:rPr>
                <w:iCs/>
                <w:sz w:val="18"/>
              </w:rPr>
              <w:t>-</w:t>
            </w:r>
            <w:r w:rsidRPr="005454CF">
              <w:rPr>
                <w:iCs/>
                <w:sz w:val="18"/>
              </w:rPr>
              <w:tab/>
            </w:r>
            <w:proofErr w:type="gramStart"/>
            <w:r w:rsidRPr="005454CF">
              <w:rPr>
                <w:iCs/>
                <w:sz w:val="18"/>
              </w:rPr>
              <w:t>rsrp-ThresholdSSB</w:t>
            </w:r>
            <w:proofErr w:type="gramEnd"/>
            <w:r w:rsidRPr="005454CF">
              <w:rPr>
                <w:sz w:val="18"/>
              </w:rPr>
              <w:t xml:space="preserve"> </w:t>
            </w:r>
            <w:r w:rsidRPr="005454CF">
              <w:rPr>
                <w:sz w:val="18"/>
                <w:lang w:eastAsia="sv-SE"/>
              </w:rPr>
              <w:t xml:space="preserve">as the signaled value of </w:t>
            </w:r>
            <w:r w:rsidRPr="005454CF">
              <w:rPr>
                <w:iCs/>
                <w:sz w:val="18"/>
              </w:rPr>
              <w:t>rsrp-ThresholdSSB</w:t>
            </w:r>
            <w:r w:rsidRPr="005454CF">
              <w:rPr>
                <w:sz w:val="18"/>
              </w:rPr>
              <w:t xml:space="preserve"> </w:t>
            </w:r>
            <w:r w:rsidRPr="005454CF">
              <w:rPr>
                <w:sz w:val="18"/>
                <w:lang w:eastAsia="sv-SE"/>
              </w:rPr>
              <w:t>[2] + 1 dB.</w:t>
            </w:r>
          </w:p>
          <w:p w:rsidR="008D7288" w:rsidRPr="005454CF" w:rsidRDefault="008D7288" w:rsidP="005E2894">
            <w:pPr>
              <w:pStyle w:val="B10"/>
              <w:spacing w:after="80"/>
              <w:rPr>
                <w:rFonts w:cs="v4.2.0"/>
                <w:sz w:val="18"/>
              </w:rPr>
            </w:pPr>
            <w:r w:rsidRPr="005454CF">
              <w:rPr>
                <w:iCs/>
                <w:sz w:val="18"/>
              </w:rPr>
              <w:t>-</w:t>
            </w:r>
            <w:r w:rsidRPr="005454CF">
              <w:rPr>
                <w:iCs/>
                <w:sz w:val="18"/>
              </w:rPr>
              <w:tab/>
            </w:r>
            <w:proofErr w:type="gramStart"/>
            <w:r w:rsidRPr="005454CF">
              <w:rPr>
                <w:iCs/>
                <w:sz w:val="18"/>
              </w:rPr>
              <w:t>msgA-RSRP-ThresholdSSB</w:t>
            </w:r>
            <w:proofErr w:type="gramEnd"/>
            <w:r w:rsidRPr="005454CF">
              <w:rPr>
                <w:iCs/>
                <w:sz w:val="18"/>
              </w:rPr>
              <w:t xml:space="preserve"> </w:t>
            </w:r>
            <w:r w:rsidRPr="005454CF">
              <w:rPr>
                <w:sz w:val="18"/>
                <w:lang w:eastAsia="sv-SE"/>
              </w:rPr>
              <w:t xml:space="preserve">as the signaled value of </w:t>
            </w:r>
            <w:r w:rsidRPr="005454CF">
              <w:rPr>
                <w:iCs/>
                <w:sz w:val="18"/>
              </w:rPr>
              <w:t>msgA-RSRP-ThresholdSSB</w:t>
            </w:r>
            <w:r w:rsidRPr="005454CF">
              <w:rPr>
                <w:sz w:val="18"/>
              </w:rPr>
              <w:t xml:space="preserve"> </w:t>
            </w:r>
            <w:r w:rsidRPr="005454CF">
              <w:rPr>
                <w:sz w:val="18"/>
                <w:lang w:eastAsia="sv-SE"/>
              </w:rPr>
              <w:t>[2] + 1 dB.</w:t>
            </w:r>
          </w:p>
          <w:p w:rsidR="008D7288" w:rsidRPr="005454CF" w:rsidRDefault="008D7288" w:rsidP="005E2894">
            <w:pPr>
              <w:pStyle w:val="B10"/>
              <w:spacing w:after="80"/>
              <w:rPr>
                <w:sz w:val="18"/>
                <w:lang w:eastAsia="sv-SE"/>
              </w:rPr>
            </w:pPr>
            <w:r w:rsidRPr="005454CF">
              <w:rPr>
                <w:sz w:val="18"/>
              </w:rPr>
              <w:t>-</w:t>
            </w:r>
            <w:r w:rsidRPr="005454CF">
              <w:rPr>
                <w:sz w:val="18"/>
              </w:rPr>
              <w:tab/>
            </w:r>
            <w:proofErr w:type="gramStart"/>
            <w:r w:rsidRPr="005454CF">
              <w:rPr>
                <w:iCs/>
                <w:sz w:val="18"/>
              </w:rPr>
              <w:t>msgA-RSRP-Threshold</w:t>
            </w:r>
            <w:proofErr w:type="gramEnd"/>
            <w:r w:rsidRPr="005454CF">
              <w:rPr>
                <w:sz w:val="18"/>
              </w:rPr>
              <w:t xml:space="preserve"> </w:t>
            </w:r>
            <w:r w:rsidRPr="005454CF">
              <w:rPr>
                <w:sz w:val="18"/>
                <w:lang w:eastAsia="sv-SE"/>
              </w:rPr>
              <w:t xml:space="preserve">as the signaled value of </w:t>
            </w:r>
            <w:r w:rsidRPr="005454CF">
              <w:rPr>
                <w:sz w:val="18"/>
              </w:rPr>
              <w:t xml:space="preserve">msgA-RSRP-Threshold </w:t>
            </w:r>
            <w:r w:rsidRPr="005454CF">
              <w:rPr>
                <w:sz w:val="18"/>
                <w:lang w:eastAsia="sv-SE"/>
              </w:rPr>
              <w:t>[2] + 1 dB.</w:t>
            </w:r>
          </w:p>
          <w:p w:rsidR="008D7288" w:rsidRPr="005454CF" w:rsidRDefault="008D7288" w:rsidP="005E2894">
            <w:pPr>
              <w:pStyle w:val="B10"/>
              <w:spacing w:after="80"/>
              <w:rPr>
                <w:rFonts w:eastAsiaTheme="minorEastAsia"/>
                <w:lang w:eastAsia="zh-CN"/>
              </w:rPr>
            </w:pPr>
            <w:r w:rsidRPr="005454CF">
              <w:rPr>
                <w:sz w:val="18"/>
              </w:rPr>
              <w:t>-</w:t>
            </w:r>
            <w:r w:rsidRPr="005454CF">
              <w:rPr>
                <w:sz w:val="18"/>
              </w:rPr>
              <w:tab/>
            </w:r>
            <w:r w:rsidRPr="005454CF">
              <w:rPr>
                <w:iCs/>
                <w:sz w:val="18"/>
              </w:rPr>
              <w:t>rsrp-ThresholdMsg3</w:t>
            </w:r>
            <w:r w:rsidRPr="005454CF">
              <w:rPr>
                <w:sz w:val="18"/>
              </w:rPr>
              <w:t xml:space="preserve"> </w:t>
            </w:r>
            <w:r w:rsidRPr="005454CF">
              <w:rPr>
                <w:sz w:val="18"/>
                <w:lang w:eastAsia="sv-SE"/>
              </w:rPr>
              <w:t xml:space="preserve">as the signaled value of </w:t>
            </w:r>
            <w:r w:rsidRPr="005454CF">
              <w:rPr>
                <w:iCs/>
                <w:sz w:val="18"/>
              </w:rPr>
              <w:t>rsrp-ThresholdMsg3</w:t>
            </w:r>
            <w:r w:rsidRPr="005454CF">
              <w:rPr>
                <w:sz w:val="18"/>
              </w:rPr>
              <w:t xml:space="preserve"> </w:t>
            </w:r>
            <w:r w:rsidRPr="005454CF">
              <w:rPr>
                <w:sz w:val="18"/>
                <w:lang w:eastAsia="sv-SE"/>
              </w:rPr>
              <w:t>[2] - 1 dB.</w:t>
            </w:r>
          </w:p>
        </w:tc>
      </w:tr>
    </w:tbl>
    <w:p w:rsidR="008D7288" w:rsidRPr="005454CF" w:rsidRDefault="00BC1041" w:rsidP="00E50B6B">
      <w:pPr>
        <w:spacing w:before="120" w:after="120"/>
        <w:jc w:val="left"/>
      </w:pPr>
      <w:r w:rsidRPr="005454CF">
        <w:rPr>
          <w:rFonts w:hint="eastAsia"/>
        </w:rPr>
        <w:t>We believe that the same</w:t>
      </w:r>
      <w:r w:rsidRPr="005454CF">
        <w:t xml:space="preserve"> </w:t>
      </w:r>
      <w:r w:rsidR="00E50B6B" w:rsidRPr="005454CF">
        <w:rPr>
          <w:rFonts w:hint="eastAsia"/>
        </w:rPr>
        <w:t xml:space="preserve">consideration and same </w:t>
      </w:r>
      <w:r w:rsidRPr="005454CF">
        <w:t>offset</w:t>
      </w:r>
      <w:r w:rsidRPr="005454CF">
        <w:rPr>
          <w:rFonts w:hint="eastAsia"/>
        </w:rPr>
        <w:t xml:space="preserve"> can be reused as a baseline for </w:t>
      </w:r>
      <w:proofErr w:type="gramStart"/>
      <w:r w:rsidRPr="005454CF">
        <w:rPr>
          <w:lang w:val="sv-SE"/>
        </w:rPr>
        <w:t>1Rx(</w:t>
      </w:r>
      <w:proofErr w:type="gramEnd"/>
      <w:r w:rsidRPr="005454CF">
        <w:rPr>
          <w:lang w:val="sv-SE"/>
        </w:rPr>
        <w:t>e)RedCap UEs with FR1-NTN bands</w:t>
      </w:r>
      <w:r w:rsidRPr="005454CF">
        <w:rPr>
          <w:rFonts w:hint="eastAsia"/>
        </w:rPr>
        <w:t>.</w:t>
      </w:r>
    </w:p>
    <w:p w:rsidR="00F33EEF" w:rsidRPr="005454CF" w:rsidRDefault="008D7288" w:rsidP="00F33EEF">
      <w:pPr>
        <w:spacing w:after="0"/>
        <w:jc w:val="left"/>
        <w:rPr>
          <w:rFonts w:eastAsiaTheme="minorEastAsia"/>
          <w:b/>
          <w:kern w:val="2"/>
          <w:szCs w:val="21"/>
        </w:rPr>
      </w:pPr>
      <w:r w:rsidRPr="005454CF">
        <w:rPr>
          <w:rFonts w:eastAsiaTheme="minorEastAsia" w:hint="eastAsia"/>
          <w:b/>
          <w:kern w:val="2"/>
          <w:szCs w:val="21"/>
        </w:rPr>
        <w:t>Proposal</w:t>
      </w:r>
      <w:r w:rsidR="005C0DF0">
        <w:rPr>
          <w:rFonts w:eastAsiaTheme="minorEastAsia" w:hint="eastAsia"/>
          <w:b/>
          <w:kern w:val="2"/>
          <w:szCs w:val="21"/>
        </w:rPr>
        <w:t xml:space="preserve"> 23</w:t>
      </w:r>
      <w:r w:rsidRPr="005454CF">
        <w:rPr>
          <w:rFonts w:eastAsiaTheme="minorEastAsia" w:hint="eastAsia"/>
          <w:b/>
          <w:kern w:val="2"/>
          <w:szCs w:val="21"/>
        </w:rPr>
        <w:t xml:space="preserve">: </w:t>
      </w:r>
    </w:p>
    <w:p w:rsidR="00F33EEF" w:rsidRPr="005454CF" w:rsidRDefault="00F33EEF" w:rsidP="003800DC">
      <w:pPr>
        <w:pStyle w:val="afa"/>
        <w:numPr>
          <w:ilvl w:val="0"/>
          <w:numId w:val="27"/>
        </w:numPr>
        <w:snapToGrid w:val="0"/>
        <w:spacing w:before="0" w:line="240" w:lineRule="auto"/>
        <w:ind w:firstLineChars="0"/>
        <w:jc w:val="left"/>
        <w:rPr>
          <w:rFonts w:eastAsiaTheme="minorEastAsia"/>
          <w:b/>
          <w:szCs w:val="21"/>
        </w:rPr>
      </w:pPr>
      <w:r w:rsidRPr="005454CF">
        <w:rPr>
          <w:rFonts w:eastAsiaTheme="minorEastAsia" w:hint="eastAsia"/>
          <w:b/>
          <w:szCs w:val="21"/>
        </w:rPr>
        <w:t>F</w:t>
      </w:r>
      <w:r w:rsidRPr="005454CF">
        <w:rPr>
          <w:rFonts w:eastAsiaTheme="minorEastAsia"/>
          <w:b/>
          <w:szCs w:val="21"/>
        </w:rPr>
        <w:t>or 2Rx</w:t>
      </w:r>
      <w:r w:rsidRPr="005454CF">
        <w:rPr>
          <w:rFonts w:eastAsiaTheme="minorEastAsia" w:hint="eastAsia"/>
          <w:b/>
          <w:szCs w:val="21"/>
        </w:rPr>
        <w:t xml:space="preserve"> </w:t>
      </w:r>
      <w:r w:rsidRPr="005454CF">
        <w:rPr>
          <w:rFonts w:eastAsiaTheme="minorEastAsia"/>
          <w:b/>
          <w:szCs w:val="21"/>
        </w:rPr>
        <w:t>(e</w:t>
      </w:r>
      <w:proofErr w:type="gramStart"/>
      <w:r w:rsidRPr="005454CF">
        <w:rPr>
          <w:rFonts w:eastAsiaTheme="minorEastAsia"/>
          <w:b/>
          <w:szCs w:val="21"/>
        </w:rPr>
        <w:t>)RedCap</w:t>
      </w:r>
      <w:proofErr w:type="gramEnd"/>
      <w:r w:rsidRPr="005454CF">
        <w:rPr>
          <w:rFonts w:eastAsiaTheme="minorEastAsia"/>
          <w:b/>
          <w:szCs w:val="21"/>
        </w:rPr>
        <w:t xml:space="preserve"> UEs with FR1-NTN bands, reuse the legacy random access requirements </w:t>
      </w:r>
      <w:r w:rsidRPr="005454CF">
        <w:rPr>
          <w:rFonts w:eastAsiaTheme="minorEastAsia" w:hint="eastAsia"/>
          <w:b/>
          <w:szCs w:val="21"/>
        </w:rPr>
        <w:t>for normal UEs.</w:t>
      </w:r>
    </w:p>
    <w:p w:rsidR="00F33EEF" w:rsidRPr="005454CF" w:rsidRDefault="00F33EEF" w:rsidP="003800DC">
      <w:pPr>
        <w:pStyle w:val="afa"/>
        <w:numPr>
          <w:ilvl w:val="0"/>
          <w:numId w:val="27"/>
        </w:numPr>
        <w:snapToGrid w:val="0"/>
        <w:spacing w:before="0" w:line="240" w:lineRule="auto"/>
        <w:ind w:firstLineChars="0"/>
        <w:jc w:val="left"/>
        <w:rPr>
          <w:rFonts w:eastAsiaTheme="minorEastAsia"/>
          <w:b/>
          <w:szCs w:val="21"/>
        </w:rPr>
      </w:pPr>
      <w:r w:rsidRPr="005454CF">
        <w:rPr>
          <w:rFonts w:eastAsiaTheme="minorEastAsia" w:hint="eastAsia"/>
          <w:b/>
          <w:szCs w:val="21"/>
        </w:rPr>
        <w:t>F</w:t>
      </w:r>
      <w:r w:rsidRPr="005454CF">
        <w:rPr>
          <w:rFonts w:eastAsiaTheme="minorEastAsia"/>
          <w:b/>
          <w:szCs w:val="21"/>
        </w:rPr>
        <w:t xml:space="preserve">or </w:t>
      </w:r>
      <w:r w:rsidRPr="005454CF">
        <w:rPr>
          <w:rFonts w:eastAsiaTheme="minorEastAsia" w:hint="eastAsia"/>
          <w:b/>
          <w:szCs w:val="21"/>
        </w:rPr>
        <w:t>1</w:t>
      </w:r>
      <w:r w:rsidRPr="005454CF">
        <w:rPr>
          <w:rFonts w:eastAsiaTheme="minorEastAsia"/>
          <w:b/>
          <w:szCs w:val="21"/>
        </w:rPr>
        <w:t>Rx</w:t>
      </w:r>
      <w:r w:rsidRPr="005454CF">
        <w:rPr>
          <w:rFonts w:eastAsiaTheme="minorEastAsia" w:hint="eastAsia"/>
          <w:b/>
          <w:szCs w:val="21"/>
        </w:rPr>
        <w:t xml:space="preserve"> </w:t>
      </w:r>
      <w:r w:rsidRPr="005454CF">
        <w:rPr>
          <w:rFonts w:eastAsiaTheme="minorEastAsia"/>
          <w:b/>
          <w:szCs w:val="21"/>
        </w:rPr>
        <w:t>(e)RedCap UEs with FR1-NTN bands,</w:t>
      </w:r>
      <w:r w:rsidRPr="005454CF">
        <w:rPr>
          <w:rFonts w:eastAsiaTheme="minorEastAsia" w:hint="eastAsia"/>
          <w:b/>
          <w:szCs w:val="21"/>
        </w:rPr>
        <w:t xml:space="preserve"> </w:t>
      </w:r>
      <w:r w:rsidRPr="005454CF">
        <w:rPr>
          <w:rFonts w:eastAsiaTheme="minorEastAsia"/>
          <w:b/>
          <w:szCs w:val="21"/>
        </w:rPr>
        <w:t>RAN4 to consider the offset for the following relative cell-specific RSRP thresholds</w:t>
      </w:r>
      <w:r w:rsidRPr="005454CF">
        <w:rPr>
          <w:rFonts w:eastAsiaTheme="minorEastAsia" w:hint="eastAsia"/>
          <w:b/>
          <w:szCs w:val="21"/>
        </w:rPr>
        <w:t xml:space="preserve"> f</w:t>
      </w:r>
      <w:r w:rsidRPr="005454CF">
        <w:rPr>
          <w:rFonts w:eastAsiaTheme="minorEastAsia"/>
          <w:b/>
          <w:szCs w:val="21"/>
        </w:rPr>
        <w:t>or random access requirements</w:t>
      </w:r>
    </w:p>
    <w:p w:rsidR="00F33EEF" w:rsidRPr="005454CF" w:rsidRDefault="00F33EEF" w:rsidP="003800DC">
      <w:pPr>
        <w:pStyle w:val="afa"/>
        <w:numPr>
          <w:ilvl w:val="0"/>
          <w:numId w:val="29"/>
        </w:numPr>
        <w:spacing w:before="0" w:line="240" w:lineRule="auto"/>
        <w:ind w:firstLineChars="0"/>
        <w:jc w:val="left"/>
        <w:rPr>
          <w:rFonts w:eastAsiaTheme="minorEastAsia"/>
          <w:b/>
        </w:rPr>
      </w:pPr>
      <w:r w:rsidRPr="005454CF">
        <w:rPr>
          <w:rFonts w:eastAsiaTheme="minorEastAsia"/>
          <w:b/>
        </w:rPr>
        <w:t xml:space="preserve">+1 dB offset can be reused as a baseline for </w:t>
      </w:r>
      <w:r w:rsidRPr="005454CF">
        <w:rPr>
          <w:rFonts w:eastAsiaTheme="minorEastAsia"/>
          <w:b/>
          <w:i/>
        </w:rPr>
        <w:t>rsrp-ThresholdSSB</w:t>
      </w:r>
      <w:r w:rsidRPr="005454CF">
        <w:rPr>
          <w:rFonts w:eastAsiaTheme="minorEastAsia"/>
          <w:b/>
        </w:rPr>
        <w:t xml:space="preserve">, </w:t>
      </w:r>
      <w:r w:rsidRPr="005454CF">
        <w:rPr>
          <w:rFonts w:eastAsiaTheme="minorEastAsia"/>
          <w:b/>
          <w:i/>
        </w:rPr>
        <w:t>msgA-RSRP-ThresholdSSB</w:t>
      </w:r>
      <w:r w:rsidRPr="005454CF">
        <w:rPr>
          <w:rFonts w:eastAsiaTheme="minorEastAsia"/>
          <w:b/>
        </w:rPr>
        <w:t xml:space="preserve"> and </w:t>
      </w:r>
      <w:r w:rsidRPr="005454CF">
        <w:rPr>
          <w:rFonts w:eastAsiaTheme="minorEastAsia"/>
          <w:b/>
          <w:i/>
        </w:rPr>
        <w:t>msgA-RSRP-Threshold</w:t>
      </w:r>
      <w:r w:rsidRPr="005454CF">
        <w:rPr>
          <w:rFonts w:eastAsiaTheme="minorEastAsia"/>
          <w:b/>
        </w:rPr>
        <w:t>.</w:t>
      </w:r>
    </w:p>
    <w:p w:rsidR="00F33EEF" w:rsidRPr="005454CF" w:rsidRDefault="00F33EEF" w:rsidP="003800DC">
      <w:pPr>
        <w:pStyle w:val="afa"/>
        <w:numPr>
          <w:ilvl w:val="0"/>
          <w:numId w:val="29"/>
        </w:numPr>
        <w:spacing w:before="0" w:after="120" w:line="240" w:lineRule="auto"/>
        <w:ind w:firstLineChars="0"/>
        <w:jc w:val="left"/>
        <w:rPr>
          <w:b/>
          <w:lang w:val="sv-SE"/>
        </w:rPr>
      </w:pPr>
      <w:r w:rsidRPr="005454CF">
        <w:rPr>
          <w:rFonts w:eastAsiaTheme="minorEastAsia"/>
          <w:b/>
        </w:rPr>
        <w:t xml:space="preserve">-1 dB offset can be reused as a baseline for </w:t>
      </w:r>
      <w:r w:rsidRPr="005454CF">
        <w:rPr>
          <w:rFonts w:eastAsiaTheme="minorEastAsia"/>
          <w:b/>
          <w:i/>
        </w:rPr>
        <w:t>rsrp-ThresholdMsg3</w:t>
      </w:r>
      <w:r w:rsidRPr="005454CF">
        <w:rPr>
          <w:rFonts w:eastAsiaTheme="minorEastAsia"/>
          <w:b/>
        </w:rPr>
        <w:t>.</w:t>
      </w:r>
    </w:p>
    <w:p w:rsidR="006863DD" w:rsidRPr="005454CF" w:rsidRDefault="006863DD" w:rsidP="006863DD">
      <w:pPr>
        <w:pStyle w:val="4"/>
        <w:rPr>
          <w:rFonts w:ascii="Times New Roman" w:eastAsiaTheme="majorEastAsia" w:hAnsi="Times New Roman"/>
          <w:b/>
          <w:bCs/>
          <w:sz w:val="20"/>
          <w:szCs w:val="28"/>
          <w:u w:val="single"/>
          <w:lang w:val="en-US" w:eastAsia="ko-KR"/>
        </w:rPr>
      </w:pPr>
      <w:r w:rsidRPr="005454CF">
        <w:rPr>
          <w:rFonts w:ascii="Times New Roman" w:eastAsiaTheme="majorEastAsia" w:hAnsi="Times New Roman"/>
          <w:b/>
          <w:bCs/>
          <w:sz w:val="20"/>
          <w:szCs w:val="28"/>
          <w:u w:val="single"/>
          <w:lang w:val="en-US" w:eastAsia="ko-KR"/>
        </w:rPr>
        <w:t>RRC Connection Release with redirection</w:t>
      </w:r>
      <w:r w:rsidRPr="005454CF">
        <w:rPr>
          <w:rFonts w:ascii="Times New Roman" w:eastAsiaTheme="majorEastAsia" w:hAnsi="Times New Roman" w:hint="eastAsia"/>
          <w:b/>
          <w:bCs/>
          <w:sz w:val="20"/>
          <w:szCs w:val="28"/>
          <w:u w:val="single"/>
          <w:lang w:val="en-US" w:eastAsia="ko-KR"/>
        </w:rPr>
        <w:t xml:space="preserve"> requirements </w:t>
      </w:r>
      <w:r w:rsidRPr="005454CF">
        <w:rPr>
          <w:rFonts w:ascii="Times New Roman" w:eastAsiaTheme="majorEastAsia" w:hAnsi="Times New Roman"/>
          <w:b/>
          <w:bCs/>
          <w:sz w:val="20"/>
          <w:szCs w:val="28"/>
          <w:u w:val="single"/>
          <w:lang w:val="en-US" w:eastAsia="ko-KR"/>
        </w:rPr>
        <w:t>for 1Rx/2Rx (e</w:t>
      </w:r>
      <w:proofErr w:type="gramStart"/>
      <w:r w:rsidRPr="005454CF">
        <w:rPr>
          <w:rFonts w:ascii="Times New Roman" w:eastAsiaTheme="majorEastAsia" w:hAnsi="Times New Roman"/>
          <w:b/>
          <w:bCs/>
          <w:sz w:val="20"/>
          <w:szCs w:val="28"/>
          <w:u w:val="single"/>
          <w:lang w:val="en-US" w:eastAsia="ko-KR"/>
        </w:rPr>
        <w:t>)RedCap</w:t>
      </w:r>
      <w:proofErr w:type="gramEnd"/>
      <w:r w:rsidRPr="005454CF">
        <w:rPr>
          <w:rFonts w:ascii="Times New Roman" w:eastAsiaTheme="majorEastAsia" w:hAnsi="Times New Roman"/>
          <w:b/>
          <w:bCs/>
          <w:sz w:val="20"/>
          <w:szCs w:val="28"/>
          <w:u w:val="single"/>
          <w:lang w:val="en-US" w:eastAsia="ko-KR"/>
        </w:rPr>
        <w:t xml:space="preserve"> UEs with FR1-NTN</w:t>
      </w:r>
    </w:p>
    <w:p w:rsidR="00146FA7" w:rsidRPr="005454CF" w:rsidRDefault="00146FA7" w:rsidP="00146FA7">
      <w:pPr>
        <w:spacing w:before="120" w:after="120"/>
        <w:jc w:val="left"/>
        <w:rPr>
          <w:rFonts w:eastAsiaTheme="minorEastAsia"/>
          <w:sz w:val="20"/>
        </w:rPr>
      </w:pPr>
      <w:r w:rsidRPr="005454CF">
        <w:rPr>
          <w:rFonts w:hint="eastAsia"/>
          <w:lang w:eastAsia="ko-KR"/>
        </w:rPr>
        <w:t xml:space="preserve">For </w:t>
      </w:r>
      <w:r w:rsidRPr="005454CF">
        <w:rPr>
          <w:lang w:val="en-US"/>
        </w:rPr>
        <w:t>RRC connection release with redirection to NR</w:t>
      </w:r>
      <w:r w:rsidRPr="005454CF">
        <w:rPr>
          <w:rFonts w:hint="eastAsia"/>
          <w:lang w:eastAsia="ko-KR"/>
        </w:rPr>
        <w:t xml:space="preserve"> </w:t>
      </w:r>
      <w:r w:rsidRPr="005454CF">
        <w:rPr>
          <w:lang w:eastAsia="ko-KR"/>
        </w:rPr>
        <w:t>requirements</w:t>
      </w:r>
      <w:r w:rsidRPr="005454CF">
        <w:rPr>
          <w:rFonts w:hint="eastAsia"/>
          <w:lang w:eastAsia="ko-KR"/>
        </w:rPr>
        <w:t xml:space="preserve">, </w:t>
      </w:r>
      <w:r w:rsidRPr="005454CF">
        <w:rPr>
          <w:rFonts w:cs="v4.2.0"/>
          <w:lang w:eastAsia="ko-KR"/>
        </w:rPr>
        <w:t>the time delay (</w:t>
      </w:r>
      <w:r w:rsidRPr="005454CF">
        <w:rPr>
          <w:lang w:eastAsia="ko-KR"/>
        </w:rPr>
        <w:t>T</w:t>
      </w:r>
      <w:r w:rsidRPr="005454CF">
        <w:rPr>
          <w:vertAlign w:val="subscript"/>
          <w:lang w:eastAsia="ko-KR"/>
        </w:rPr>
        <w:t>connection_release_redirect_NR</w:t>
      </w:r>
      <w:r w:rsidRPr="005454CF">
        <w:rPr>
          <w:rFonts w:cs="v4.2.0"/>
          <w:lang w:eastAsia="ko-KR"/>
        </w:rPr>
        <w:t xml:space="preserve">) </w:t>
      </w:r>
      <w:r w:rsidRPr="005454CF">
        <w:rPr>
          <w:rFonts w:hint="eastAsia"/>
        </w:rPr>
        <w:t>e</w:t>
      </w:r>
      <w:r w:rsidRPr="005454CF">
        <w:t>xtension</w:t>
      </w:r>
      <w:r w:rsidRPr="005454CF">
        <w:rPr>
          <w:rFonts w:hint="eastAsia"/>
        </w:rPr>
        <w:t xml:space="preserve"> has been considered for </w:t>
      </w:r>
      <w:r w:rsidRPr="005454CF">
        <w:rPr>
          <w:lang w:val="en-US"/>
        </w:rPr>
        <w:t>1 Rx RedCap</w:t>
      </w:r>
      <w:r w:rsidRPr="005454CF">
        <w:rPr>
          <w:rFonts w:hint="eastAsia"/>
          <w:lang w:val="en-US"/>
        </w:rPr>
        <w:t xml:space="preserve"> UE in </w:t>
      </w:r>
      <w:proofErr w:type="gramStart"/>
      <w:r w:rsidRPr="005454CF">
        <w:rPr>
          <w:rFonts w:hint="eastAsia"/>
          <w:lang w:val="en-US"/>
        </w:rPr>
        <w:t>TN,</w:t>
      </w:r>
      <w:proofErr w:type="gramEnd"/>
      <w:r w:rsidRPr="005454CF">
        <w:rPr>
          <w:rFonts w:hint="eastAsia"/>
          <w:lang w:val="en-US"/>
        </w:rPr>
        <w:t xml:space="preserve"> and the </w:t>
      </w:r>
      <w:r w:rsidRPr="005454CF">
        <w:rPr>
          <w:lang w:val="en-US"/>
        </w:rPr>
        <w:t>relaxation</w:t>
      </w:r>
      <w:r w:rsidRPr="005454CF">
        <w:rPr>
          <w:rFonts w:hint="eastAsia"/>
          <w:lang w:val="en-US"/>
        </w:rPr>
        <w:t xml:space="preserve"> on </w:t>
      </w:r>
      <w:r w:rsidRPr="005454CF">
        <w:rPr>
          <w:rFonts w:cs="v4.2.0"/>
        </w:rPr>
        <w:t>T</w:t>
      </w:r>
      <w:r w:rsidRPr="005454CF">
        <w:rPr>
          <w:rFonts w:cs="v4.2.0"/>
          <w:vertAlign w:val="subscript"/>
        </w:rPr>
        <w:t>identify-NR</w:t>
      </w:r>
      <w:r w:rsidRPr="005454CF">
        <w:rPr>
          <w:rFonts w:hint="eastAsia"/>
        </w:rPr>
        <w:t xml:space="preserve"> in TS 38.133 is as </w:t>
      </w:r>
      <w:r w:rsidRPr="005454CF">
        <w:rPr>
          <w:rFonts w:eastAsiaTheme="minorEastAsia" w:hint="eastAsia"/>
          <w:sz w:val="20"/>
        </w:rPr>
        <w:t>following [4]:</w:t>
      </w:r>
    </w:p>
    <w:tbl>
      <w:tblPr>
        <w:tblStyle w:val="af8"/>
        <w:tblW w:w="0" w:type="auto"/>
        <w:tblLook w:val="04A0" w:firstRow="1" w:lastRow="0" w:firstColumn="1" w:lastColumn="0" w:noHBand="0" w:noVBand="1"/>
      </w:tblPr>
      <w:tblGrid>
        <w:gridCol w:w="9855"/>
      </w:tblGrid>
      <w:tr w:rsidR="00146FA7" w:rsidRPr="005454CF" w:rsidTr="00146FA7">
        <w:tc>
          <w:tcPr>
            <w:tcW w:w="9855" w:type="dxa"/>
          </w:tcPr>
          <w:p w:rsidR="00146FA7" w:rsidRPr="005454CF" w:rsidRDefault="00146FA7" w:rsidP="00146FA7">
            <w:pPr>
              <w:rPr>
                <w:rFonts w:cs="v4.2.0"/>
                <w:sz w:val="20"/>
              </w:rPr>
            </w:pPr>
            <w:r w:rsidRPr="005454CF">
              <w:rPr>
                <w:sz w:val="20"/>
              </w:rPr>
              <w:t xml:space="preserve">The requirements in clause </w:t>
            </w:r>
            <w:r w:rsidRPr="005454CF">
              <w:rPr>
                <w:sz w:val="20"/>
                <w:lang w:val="en-US"/>
              </w:rPr>
              <w:t>6.2.3.2.1</w:t>
            </w:r>
            <w:r w:rsidRPr="005454CF">
              <w:rPr>
                <w:sz w:val="20"/>
              </w:rPr>
              <w:t xml:space="preserve"> shall apply</w:t>
            </w:r>
            <w:r w:rsidRPr="005454CF">
              <w:rPr>
                <w:rFonts w:cs="v4.2.0"/>
                <w:sz w:val="20"/>
              </w:rPr>
              <w:t xml:space="preserve"> when RedCap UE is capable of 2 Rx. When UE is</w:t>
            </w:r>
            <w:r w:rsidRPr="005454CF">
              <w:rPr>
                <w:sz w:val="20"/>
              </w:rPr>
              <w:t xml:space="preserve"> only required to support 1 Rx antenna</w:t>
            </w:r>
            <w:r w:rsidRPr="005454CF">
              <w:rPr>
                <w:rFonts w:cs="v4.2.0"/>
                <w:sz w:val="20"/>
              </w:rPr>
              <w:t xml:space="preserve">, the requirements defined in </w:t>
            </w:r>
            <w:r w:rsidRPr="005454CF">
              <w:rPr>
                <w:sz w:val="20"/>
              </w:rPr>
              <w:t xml:space="preserve">clause </w:t>
            </w:r>
            <w:r w:rsidRPr="005454CF">
              <w:rPr>
                <w:sz w:val="20"/>
                <w:lang w:val="en-US"/>
              </w:rPr>
              <w:t>6.2.3.2.1</w:t>
            </w:r>
            <w:r w:rsidRPr="005454CF">
              <w:rPr>
                <w:sz w:val="20"/>
              </w:rPr>
              <w:t xml:space="preserve"> </w:t>
            </w:r>
            <w:r w:rsidRPr="005454CF">
              <w:rPr>
                <w:rFonts w:cs="v4.2.0"/>
                <w:sz w:val="20"/>
              </w:rPr>
              <w:t>shall apply except that:</w:t>
            </w:r>
          </w:p>
          <w:p w:rsidR="00146FA7" w:rsidRPr="005454CF" w:rsidRDefault="00146FA7" w:rsidP="00146FA7">
            <w:pPr>
              <w:pStyle w:val="B10"/>
              <w:rPr>
                <w:sz w:val="18"/>
              </w:rPr>
            </w:pPr>
            <w:r w:rsidRPr="005454CF">
              <w:rPr>
                <w:sz w:val="18"/>
              </w:rPr>
              <w:t>-</w:t>
            </w:r>
            <w:r w:rsidRPr="005454CF">
              <w:rPr>
                <w:sz w:val="18"/>
              </w:rPr>
              <w:tab/>
            </w:r>
            <w:r w:rsidRPr="005454CF">
              <w:rPr>
                <w:sz w:val="18"/>
                <w:lang w:eastAsia="ko-KR"/>
              </w:rPr>
              <w:t>T</w:t>
            </w:r>
            <w:r w:rsidRPr="005454CF">
              <w:rPr>
                <w:sz w:val="18"/>
                <w:vertAlign w:val="subscript"/>
                <w:lang w:eastAsia="ko-KR"/>
              </w:rPr>
              <w:t>identify-NR</w:t>
            </w:r>
            <w:r w:rsidRPr="005454CF">
              <w:rPr>
                <w:i/>
                <w:sz w:val="18"/>
                <w:vertAlign w:val="subscript"/>
              </w:rPr>
              <w:t xml:space="preserve"> </w:t>
            </w:r>
            <w:r w:rsidRPr="005454CF">
              <w:rPr>
                <w:sz w:val="18"/>
              </w:rPr>
              <w:t>as specified in Table 6.2.3A.2.1-1.</w:t>
            </w:r>
          </w:p>
          <w:p w:rsidR="00146FA7" w:rsidRPr="005454CF" w:rsidRDefault="00146FA7" w:rsidP="00146FA7">
            <w:pPr>
              <w:pStyle w:val="TH"/>
              <w:jc w:val="left"/>
              <w:rPr>
                <w:sz w:val="18"/>
              </w:rPr>
            </w:pPr>
            <w:r w:rsidRPr="005454CF">
              <w:rPr>
                <w:sz w:val="18"/>
              </w:rPr>
              <w:t>Table 6.2.3A.2.1-1: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5454CF" w:rsidRPr="005454CF" w:rsidTr="00146FA7">
              <w:trPr>
                <w:jc w:val="center"/>
              </w:trPr>
              <w:tc>
                <w:tcPr>
                  <w:tcW w:w="3670" w:type="dxa"/>
                  <w:tcBorders>
                    <w:top w:val="single" w:sz="4" w:space="0" w:color="auto"/>
                    <w:left w:val="single" w:sz="4" w:space="0" w:color="auto"/>
                    <w:bottom w:val="single" w:sz="4" w:space="0" w:color="auto"/>
                    <w:right w:val="single" w:sz="4" w:space="0" w:color="auto"/>
                  </w:tcBorders>
                  <w:hideMark/>
                </w:tcPr>
                <w:p w:rsidR="00146FA7" w:rsidRPr="005454CF" w:rsidRDefault="00146FA7" w:rsidP="00146FA7">
                  <w:pPr>
                    <w:pStyle w:val="TAH"/>
                    <w:rPr>
                      <w:sz w:val="16"/>
                      <w:lang w:eastAsia="ko-KR"/>
                    </w:rPr>
                  </w:pPr>
                  <w:r w:rsidRPr="005454CF">
                    <w:rPr>
                      <w:sz w:val="16"/>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rsidR="00146FA7" w:rsidRPr="005454CF" w:rsidRDefault="00146FA7" w:rsidP="00146FA7">
                  <w:pPr>
                    <w:pStyle w:val="TAH"/>
                    <w:rPr>
                      <w:sz w:val="16"/>
                      <w:lang w:eastAsia="ko-KR"/>
                    </w:rPr>
                  </w:pPr>
                  <w:r w:rsidRPr="005454CF">
                    <w:rPr>
                      <w:sz w:val="16"/>
                      <w:lang w:eastAsia="ko-KR"/>
                    </w:rPr>
                    <w:t>T</w:t>
                  </w:r>
                  <w:r w:rsidRPr="005454CF">
                    <w:rPr>
                      <w:sz w:val="16"/>
                      <w:vertAlign w:val="subscript"/>
                      <w:lang w:eastAsia="ko-KR"/>
                    </w:rPr>
                    <w:t>identify-NR</w:t>
                  </w:r>
                </w:p>
              </w:tc>
            </w:tr>
            <w:tr w:rsidR="005454CF" w:rsidRPr="005454CF" w:rsidTr="00146FA7">
              <w:trPr>
                <w:jc w:val="center"/>
              </w:trPr>
              <w:tc>
                <w:tcPr>
                  <w:tcW w:w="3670" w:type="dxa"/>
                  <w:tcBorders>
                    <w:top w:val="single" w:sz="4" w:space="0" w:color="auto"/>
                    <w:left w:val="single" w:sz="4" w:space="0" w:color="auto"/>
                    <w:bottom w:val="single" w:sz="4" w:space="0" w:color="auto"/>
                    <w:right w:val="single" w:sz="4" w:space="0" w:color="auto"/>
                  </w:tcBorders>
                  <w:hideMark/>
                </w:tcPr>
                <w:p w:rsidR="00146FA7" w:rsidRPr="005454CF" w:rsidRDefault="00146FA7" w:rsidP="00146FA7">
                  <w:pPr>
                    <w:pStyle w:val="TAL"/>
                    <w:rPr>
                      <w:sz w:val="16"/>
                      <w:lang w:eastAsia="ko-KR"/>
                    </w:rPr>
                  </w:pPr>
                  <w:r w:rsidRPr="005454CF">
                    <w:rPr>
                      <w:sz w:val="16"/>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rsidR="00146FA7" w:rsidRPr="005454CF" w:rsidRDefault="00146FA7" w:rsidP="00146FA7">
                  <w:pPr>
                    <w:pStyle w:val="TAC"/>
                    <w:rPr>
                      <w:sz w:val="16"/>
                    </w:rPr>
                  </w:pPr>
                  <w:r w:rsidRPr="005454CF">
                    <w:rPr>
                      <w:sz w:val="16"/>
                    </w:rPr>
                    <w:t xml:space="preserve">MAX (680 ms, </w:t>
                  </w:r>
                  <w:r w:rsidRPr="005454CF">
                    <w:rPr>
                      <w:sz w:val="16"/>
                      <w:highlight w:val="yellow"/>
                    </w:rPr>
                    <w:t>[12]</w:t>
                  </w:r>
                  <w:r w:rsidRPr="005454CF">
                    <w:rPr>
                      <w:sz w:val="16"/>
                    </w:rPr>
                    <w:t xml:space="preserve"> x T</w:t>
                  </w:r>
                  <w:r w:rsidRPr="005454CF">
                    <w:rPr>
                      <w:sz w:val="16"/>
                      <w:vertAlign w:val="subscript"/>
                    </w:rPr>
                    <w:t>rs</w:t>
                  </w:r>
                  <w:r w:rsidRPr="005454CF">
                    <w:rPr>
                      <w:sz w:val="16"/>
                    </w:rPr>
                    <w:t>)</w:t>
                  </w:r>
                </w:p>
              </w:tc>
            </w:tr>
            <w:tr w:rsidR="005454CF" w:rsidRPr="005454CF" w:rsidTr="00146FA7">
              <w:trPr>
                <w:jc w:val="center"/>
              </w:trPr>
              <w:tc>
                <w:tcPr>
                  <w:tcW w:w="9198" w:type="dxa"/>
                  <w:gridSpan w:val="2"/>
                  <w:tcBorders>
                    <w:top w:val="single" w:sz="4" w:space="0" w:color="auto"/>
                    <w:left w:val="single" w:sz="4" w:space="0" w:color="auto"/>
                    <w:bottom w:val="single" w:sz="4" w:space="0" w:color="auto"/>
                    <w:right w:val="single" w:sz="4" w:space="0" w:color="auto"/>
                  </w:tcBorders>
                </w:tcPr>
                <w:p w:rsidR="00146FA7" w:rsidRPr="005454CF" w:rsidRDefault="00146FA7" w:rsidP="00146FA7">
                  <w:pPr>
                    <w:pStyle w:val="TAN"/>
                    <w:rPr>
                      <w:sz w:val="16"/>
                      <w:szCs w:val="18"/>
                      <w:lang w:eastAsia="ko-KR"/>
                    </w:rPr>
                  </w:pPr>
                  <w:r w:rsidRPr="005454CF">
                    <w:rPr>
                      <w:sz w:val="16"/>
                    </w:rPr>
                    <w:t>Note:</w:t>
                  </w:r>
                  <w:r w:rsidRPr="005454CF">
                    <w:rPr>
                      <w:sz w:val="16"/>
                      <w:lang w:val="en-US" w:eastAsia="zh-CN"/>
                    </w:rPr>
                    <w:tab/>
                  </w:r>
                  <w:r w:rsidRPr="005454CF">
                    <w:rPr>
                      <w:sz w:val="16"/>
                    </w:rPr>
                    <w:t xml:space="preserve">If the UE has been provided with higher layer signaling of </w:t>
                  </w:r>
                  <w:r w:rsidRPr="005454CF">
                    <w:rPr>
                      <w:i/>
                      <w:sz w:val="16"/>
                    </w:rPr>
                    <w:t>smtc2</w:t>
                  </w:r>
                  <w:r w:rsidRPr="005454CF">
                    <w:rPr>
                      <w:b/>
                      <w:sz w:val="16"/>
                    </w:rPr>
                    <w:t xml:space="preserve"> </w:t>
                  </w:r>
                  <w:r w:rsidRPr="005454CF">
                    <w:rPr>
                      <w:sz w:val="16"/>
                    </w:rPr>
                    <w:t xml:space="preserve">specified in TS 38.331 [2] prior to the redirection command, </w:t>
                  </w:r>
                  <w:r w:rsidRPr="005454CF">
                    <w:t>T</w:t>
                  </w:r>
                  <w:r w:rsidRPr="005454CF">
                    <w:rPr>
                      <w:vertAlign w:val="subscript"/>
                    </w:rPr>
                    <w:t>rs</w:t>
                  </w:r>
                  <w:r w:rsidRPr="005454CF">
                    <w:rPr>
                      <w:sz w:val="16"/>
                    </w:rPr>
                    <w:t xml:space="preserve"> follows </w:t>
                  </w:r>
                  <w:r w:rsidRPr="005454CF">
                    <w:rPr>
                      <w:i/>
                      <w:sz w:val="16"/>
                    </w:rPr>
                    <w:t>smtc1</w:t>
                  </w:r>
                  <w:r w:rsidRPr="005454CF">
                    <w:rPr>
                      <w:sz w:val="16"/>
                    </w:rPr>
                    <w:t xml:space="preserve"> or </w:t>
                  </w:r>
                  <w:r w:rsidRPr="005454CF">
                    <w:rPr>
                      <w:i/>
                      <w:sz w:val="16"/>
                    </w:rPr>
                    <w:t>smtc2</w:t>
                  </w:r>
                  <w:r w:rsidRPr="005454CF">
                    <w:rPr>
                      <w:sz w:val="16"/>
                    </w:rPr>
                    <w:t xml:space="preserve"> according to the physical cell ID of the target cell.</w:t>
                  </w:r>
                </w:p>
              </w:tc>
            </w:tr>
          </w:tbl>
          <w:p w:rsidR="00146FA7" w:rsidRPr="005454CF" w:rsidRDefault="00146FA7" w:rsidP="00146FA7">
            <w:pPr>
              <w:spacing w:before="120" w:after="120"/>
              <w:jc w:val="left"/>
              <w:rPr>
                <w:rFonts w:eastAsiaTheme="minorEastAsia"/>
                <w:sz w:val="20"/>
              </w:rPr>
            </w:pPr>
          </w:p>
        </w:tc>
      </w:tr>
    </w:tbl>
    <w:p w:rsidR="00146FA7" w:rsidRPr="005454CF" w:rsidRDefault="004964DC" w:rsidP="00146FA7">
      <w:pPr>
        <w:spacing w:before="240" w:after="120"/>
        <w:jc w:val="left"/>
        <w:rPr>
          <w:lang w:val="sv-SE"/>
        </w:rPr>
      </w:pPr>
      <w:r w:rsidRPr="005454CF">
        <w:rPr>
          <w:rFonts w:hint="eastAsia"/>
          <w:lang w:val="en-US"/>
        </w:rPr>
        <w:t>Since the value</w:t>
      </w:r>
      <w:r w:rsidR="00146FA7" w:rsidRPr="005454CF">
        <w:rPr>
          <w:rFonts w:hint="eastAsia"/>
          <w:lang w:val="en-US"/>
        </w:rPr>
        <w:t xml:space="preserve"> of </w:t>
      </w:r>
      <w:r w:rsidR="00146FA7" w:rsidRPr="005454CF">
        <w:rPr>
          <w:rFonts w:cs="v4.2.0"/>
        </w:rPr>
        <w:t>T</w:t>
      </w:r>
      <w:r w:rsidR="00146FA7" w:rsidRPr="005454CF">
        <w:rPr>
          <w:rFonts w:cs="v4.2.0"/>
          <w:vertAlign w:val="subscript"/>
        </w:rPr>
        <w:t>identify-NR</w:t>
      </w:r>
      <w:r w:rsidR="00146FA7" w:rsidRPr="005454CF">
        <w:rPr>
          <w:rFonts w:hint="eastAsia"/>
          <w:lang w:val="en-US"/>
        </w:rPr>
        <w:t xml:space="preserve"> in </w:t>
      </w:r>
      <w:r w:rsidR="00146FA7" w:rsidRPr="005454CF">
        <w:rPr>
          <w:lang w:val="en-US"/>
        </w:rPr>
        <w:t>RRC connection release with redirection to NR</w:t>
      </w:r>
      <w:r w:rsidR="00146FA7" w:rsidRPr="005454CF">
        <w:t xml:space="preserve"> requirement</w:t>
      </w:r>
      <w:r w:rsidR="00146FA7" w:rsidRPr="005454CF">
        <w:rPr>
          <w:rFonts w:hint="eastAsia"/>
        </w:rPr>
        <w:t xml:space="preserve">s </w:t>
      </w:r>
      <w:r w:rsidR="00643C4F" w:rsidRPr="005454CF">
        <w:rPr>
          <w:rFonts w:hint="eastAsia"/>
        </w:rPr>
        <w:t xml:space="preserve">in NTN </w:t>
      </w:r>
      <w:r w:rsidR="00643C4F" w:rsidRPr="005454CF">
        <w:rPr>
          <w:rFonts w:hint="eastAsia"/>
          <w:lang w:val="en-US"/>
        </w:rPr>
        <w:t>network</w:t>
      </w:r>
      <w:r w:rsidR="00643C4F" w:rsidRPr="005454CF">
        <w:rPr>
          <w:rFonts w:hint="eastAsia"/>
        </w:rPr>
        <w:t xml:space="preserve"> </w:t>
      </w:r>
      <w:r w:rsidRPr="005454CF">
        <w:rPr>
          <w:rFonts w:hint="eastAsia"/>
        </w:rPr>
        <w:t>is</w:t>
      </w:r>
      <w:r w:rsidR="00146FA7" w:rsidRPr="005454CF">
        <w:rPr>
          <w:rFonts w:hint="eastAsia"/>
        </w:rPr>
        <w:t xml:space="preserve"> the</w:t>
      </w:r>
      <w:r w:rsidR="00146FA7" w:rsidRPr="005454CF">
        <w:rPr>
          <w:rFonts w:hint="eastAsia"/>
          <w:lang w:val="en-US"/>
        </w:rPr>
        <w:t xml:space="preserve"> same as </w:t>
      </w:r>
      <w:r w:rsidR="00025DE7" w:rsidRPr="005454CF">
        <w:rPr>
          <w:lang w:val="en-US"/>
        </w:rPr>
        <w:t xml:space="preserve">those in </w:t>
      </w:r>
      <w:r w:rsidR="00146FA7" w:rsidRPr="005454CF">
        <w:rPr>
          <w:rFonts w:hint="eastAsia"/>
          <w:lang w:val="en-US"/>
        </w:rPr>
        <w:t xml:space="preserve">TN network for normal UE, so we believe that the same </w:t>
      </w:r>
      <w:r w:rsidR="00146FA7" w:rsidRPr="005454CF">
        <w:rPr>
          <w:lang w:val="en-US"/>
        </w:rPr>
        <w:t>relaxation</w:t>
      </w:r>
      <w:r w:rsidR="00146FA7" w:rsidRPr="005454CF">
        <w:rPr>
          <w:rFonts w:hint="eastAsia"/>
          <w:lang w:val="en-US"/>
        </w:rPr>
        <w:t xml:space="preserve"> on </w:t>
      </w:r>
      <w:r w:rsidRPr="005454CF">
        <w:rPr>
          <w:rFonts w:cs="v4.2.0"/>
        </w:rPr>
        <w:t>T</w:t>
      </w:r>
      <w:r w:rsidRPr="005454CF">
        <w:rPr>
          <w:rFonts w:cs="v4.2.0"/>
          <w:vertAlign w:val="subscript"/>
        </w:rPr>
        <w:t>identify-NR</w:t>
      </w:r>
      <w:r w:rsidR="00146FA7" w:rsidRPr="005454CF">
        <w:rPr>
          <w:rFonts w:hint="eastAsia"/>
          <w:vertAlign w:val="subscript"/>
        </w:rPr>
        <w:t xml:space="preserve"> </w:t>
      </w:r>
      <w:r w:rsidR="00146FA7" w:rsidRPr="005454CF">
        <w:rPr>
          <w:rFonts w:eastAsiaTheme="minorEastAsia" w:hint="eastAsia"/>
          <w:sz w:val="20"/>
        </w:rPr>
        <w:t xml:space="preserve">for </w:t>
      </w:r>
      <w:r w:rsidRPr="005454CF">
        <w:rPr>
          <w:rFonts w:eastAsiaTheme="minorEastAsia" w:hint="eastAsia"/>
          <w:sz w:val="20"/>
        </w:rPr>
        <w:t>FR1</w:t>
      </w:r>
      <w:r w:rsidR="00146FA7" w:rsidRPr="005454CF">
        <w:rPr>
          <w:rFonts w:eastAsiaTheme="minorEastAsia" w:hint="eastAsia"/>
          <w:sz w:val="20"/>
        </w:rPr>
        <w:t xml:space="preserve"> can be reused as baseline</w:t>
      </w:r>
      <w:r w:rsidR="00146FA7" w:rsidRPr="005454CF">
        <w:rPr>
          <w:rFonts w:hint="eastAsia"/>
          <w:lang w:val="sv-SE"/>
        </w:rPr>
        <w:t xml:space="preserve">, that is, </w:t>
      </w:r>
      <w:r w:rsidR="00146FA7" w:rsidRPr="005454CF">
        <w:rPr>
          <w:lang w:val="sv-SE"/>
        </w:rPr>
        <w:t xml:space="preserve">RAN4 to relax the </w:t>
      </w:r>
      <w:r w:rsidRPr="005454CF">
        <w:rPr>
          <w:rFonts w:cs="v4.2.0"/>
        </w:rPr>
        <w:t>T</w:t>
      </w:r>
      <w:r w:rsidRPr="005454CF">
        <w:rPr>
          <w:rFonts w:cs="v4.2.0"/>
          <w:vertAlign w:val="subscript"/>
        </w:rPr>
        <w:t>identify-NR</w:t>
      </w:r>
      <w:r w:rsidR="00146FA7" w:rsidRPr="005454CF">
        <w:rPr>
          <w:lang w:val="sv-SE"/>
        </w:rPr>
        <w:t xml:space="preserve"> for (e</w:t>
      </w:r>
      <w:proofErr w:type="gramStart"/>
      <w:r w:rsidR="00146FA7" w:rsidRPr="005454CF">
        <w:rPr>
          <w:lang w:val="sv-SE"/>
        </w:rPr>
        <w:t>)RedCap</w:t>
      </w:r>
      <w:proofErr w:type="gramEnd"/>
      <w:r w:rsidR="00146FA7" w:rsidRPr="005454CF">
        <w:rPr>
          <w:lang w:val="sv-SE"/>
        </w:rPr>
        <w:t xml:space="preserve"> </w:t>
      </w:r>
      <w:r w:rsidR="00146FA7" w:rsidRPr="005454CF">
        <w:rPr>
          <w:rFonts w:hint="eastAsia"/>
          <w:lang w:val="sv-SE"/>
        </w:rPr>
        <w:t xml:space="preserve">UEs </w:t>
      </w:r>
      <w:r w:rsidR="00146FA7" w:rsidRPr="005454CF">
        <w:rPr>
          <w:lang w:val="sv-SE"/>
        </w:rPr>
        <w:t>with FR1-NTN by</w:t>
      </w:r>
      <w:r w:rsidR="00146FA7" w:rsidRPr="005454CF">
        <w:rPr>
          <w:rFonts w:hint="eastAsia"/>
          <w:lang w:val="sv-SE"/>
        </w:rPr>
        <w:t xml:space="preserve"> 1</w:t>
      </w:r>
      <w:r w:rsidR="00146FA7" w:rsidRPr="005454CF">
        <w:rPr>
          <w:lang w:val="sv-SE"/>
        </w:rPr>
        <w:t xml:space="preserve"> more samples for FR1</w:t>
      </w:r>
      <w:r w:rsidR="00146FA7" w:rsidRPr="005454CF">
        <w:rPr>
          <w:rFonts w:hint="eastAsia"/>
          <w:lang w:val="sv-SE"/>
        </w:rPr>
        <w:t>.</w:t>
      </w:r>
    </w:p>
    <w:p w:rsidR="00F33EEF" w:rsidRPr="005454CF" w:rsidRDefault="00F33EEF" w:rsidP="00F33EEF">
      <w:pPr>
        <w:spacing w:before="120" w:after="0"/>
        <w:jc w:val="left"/>
        <w:rPr>
          <w:lang w:val="sv-SE"/>
        </w:rPr>
      </w:pPr>
      <w:r w:rsidRPr="005454CF">
        <w:rPr>
          <w:rFonts w:cs="v4.2.0" w:hint="eastAsia"/>
          <w:b/>
          <w:szCs w:val="21"/>
        </w:rPr>
        <w:lastRenderedPageBreak/>
        <w:t>Proposal</w:t>
      </w:r>
      <w:r w:rsidR="005C0DF0">
        <w:rPr>
          <w:rFonts w:cs="v4.2.0" w:hint="eastAsia"/>
          <w:b/>
          <w:szCs w:val="21"/>
        </w:rPr>
        <w:t xml:space="preserve"> 24</w:t>
      </w:r>
      <w:r w:rsidRPr="005454CF">
        <w:rPr>
          <w:rFonts w:cs="v4.2.0" w:hint="eastAsia"/>
          <w:b/>
          <w:szCs w:val="21"/>
        </w:rPr>
        <w:t>:</w:t>
      </w:r>
    </w:p>
    <w:p w:rsidR="00F33EEF" w:rsidRPr="005454CF" w:rsidRDefault="00F33EEF" w:rsidP="003800DC">
      <w:pPr>
        <w:pStyle w:val="afa"/>
        <w:numPr>
          <w:ilvl w:val="0"/>
          <w:numId w:val="28"/>
        </w:numPr>
        <w:snapToGrid w:val="0"/>
        <w:spacing w:before="0" w:line="240" w:lineRule="auto"/>
        <w:ind w:firstLineChars="0"/>
        <w:jc w:val="left"/>
        <w:rPr>
          <w:rFonts w:eastAsiaTheme="minorEastAsia"/>
          <w:b/>
          <w:szCs w:val="21"/>
        </w:rPr>
      </w:pPr>
      <w:r w:rsidRPr="005454CF">
        <w:rPr>
          <w:rFonts w:eastAsiaTheme="minorEastAsia" w:hint="eastAsia"/>
          <w:b/>
          <w:szCs w:val="21"/>
        </w:rPr>
        <w:t>F</w:t>
      </w:r>
      <w:r w:rsidRPr="005454CF">
        <w:rPr>
          <w:rFonts w:eastAsiaTheme="minorEastAsia"/>
          <w:b/>
          <w:szCs w:val="21"/>
        </w:rPr>
        <w:t>or 2Rx</w:t>
      </w:r>
      <w:r w:rsidRPr="005454CF">
        <w:rPr>
          <w:rFonts w:eastAsiaTheme="minorEastAsia" w:hint="eastAsia"/>
          <w:b/>
          <w:szCs w:val="21"/>
        </w:rPr>
        <w:t xml:space="preserve"> </w:t>
      </w:r>
      <w:r w:rsidRPr="005454CF">
        <w:rPr>
          <w:rFonts w:eastAsiaTheme="minorEastAsia"/>
          <w:b/>
          <w:szCs w:val="21"/>
        </w:rPr>
        <w:t>(e</w:t>
      </w:r>
      <w:proofErr w:type="gramStart"/>
      <w:r w:rsidRPr="005454CF">
        <w:rPr>
          <w:rFonts w:eastAsiaTheme="minorEastAsia"/>
          <w:b/>
          <w:szCs w:val="21"/>
        </w:rPr>
        <w:t>)RedCap</w:t>
      </w:r>
      <w:proofErr w:type="gramEnd"/>
      <w:r w:rsidRPr="005454CF">
        <w:rPr>
          <w:rFonts w:eastAsiaTheme="minorEastAsia"/>
          <w:b/>
          <w:szCs w:val="21"/>
        </w:rPr>
        <w:t xml:space="preserve"> UEs with FR1-NTN bands, reuse the legacy FR1-NTN RRC Connection Release with redirection requirements </w:t>
      </w:r>
      <w:r w:rsidRPr="005454CF">
        <w:rPr>
          <w:rFonts w:eastAsiaTheme="minorEastAsia" w:hint="eastAsia"/>
          <w:b/>
          <w:szCs w:val="21"/>
        </w:rPr>
        <w:t>for normal UEs.</w:t>
      </w:r>
    </w:p>
    <w:p w:rsidR="00F33EEF" w:rsidRPr="005454CF" w:rsidRDefault="00F33EEF" w:rsidP="003800DC">
      <w:pPr>
        <w:pStyle w:val="afa"/>
        <w:numPr>
          <w:ilvl w:val="0"/>
          <w:numId w:val="28"/>
        </w:numPr>
        <w:snapToGrid w:val="0"/>
        <w:spacing w:before="0" w:line="240" w:lineRule="auto"/>
        <w:ind w:firstLineChars="0"/>
        <w:jc w:val="left"/>
        <w:rPr>
          <w:b/>
        </w:rPr>
      </w:pPr>
      <w:r w:rsidRPr="005454CF">
        <w:rPr>
          <w:rFonts w:eastAsiaTheme="minorEastAsia" w:hint="eastAsia"/>
          <w:b/>
          <w:iCs/>
        </w:rPr>
        <w:t>F</w:t>
      </w:r>
      <w:r w:rsidRPr="005454CF">
        <w:rPr>
          <w:rFonts w:eastAsiaTheme="minorEastAsia"/>
          <w:b/>
          <w:iCs/>
        </w:rPr>
        <w:t xml:space="preserve">or </w:t>
      </w:r>
      <w:r w:rsidRPr="005454CF">
        <w:rPr>
          <w:rFonts w:eastAsiaTheme="minorEastAsia" w:hint="eastAsia"/>
          <w:b/>
          <w:iCs/>
        </w:rPr>
        <w:t>1</w:t>
      </w:r>
      <w:r w:rsidRPr="005454CF">
        <w:rPr>
          <w:rFonts w:eastAsiaTheme="minorEastAsia"/>
          <w:b/>
          <w:iCs/>
        </w:rPr>
        <w:t>Rx</w:t>
      </w:r>
      <w:r w:rsidRPr="005454CF">
        <w:rPr>
          <w:rFonts w:eastAsiaTheme="minorEastAsia" w:hint="eastAsia"/>
          <w:b/>
          <w:iCs/>
        </w:rPr>
        <w:t xml:space="preserve"> </w:t>
      </w:r>
      <w:r w:rsidRPr="005454CF">
        <w:rPr>
          <w:rFonts w:eastAsiaTheme="minorEastAsia"/>
          <w:b/>
          <w:iCs/>
        </w:rPr>
        <w:t>(e)RedCap UEs with FR1-NTN bands,</w:t>
      </w:r>
      <w:r w:rsidRPr="005454CF">
        <w:rPr>
          <w:rFonts w:eastAsiaTheme="minorEastAsia" w:hint="eastAsia"/>
          <w:b/>
          <w:iCs/>
        </w:rPr>
        <w:t xml:space="preserve"> the delay of </w:t>
      </w:r>
      <w:r w:rsidRPr="005454CF">
        <w:rPr>
          <w:rFonts w:eastAsiaTheme="minorEastAsia"/>
          <w:b/>
        </w:rPr>
        <w:t>RRC connection release with redirection to NR (T</w:t>
      </w:r>
      <w:r w:rsidRPr="005454CF">
        <w:rPr>
          <w:rFonts w:eastAsiaTheme="minorEastAsia"/>
          <w:b/>
          <w:vertAlign w:val="subscript"/>
        </w:rPr>
        <w:t>connection_release_redirect_NR</w:t>
      </w:r>
      <w:r w:rsidRPr="005454CF">
        <w:rPr>
          <w:rFonts w:eastAsiaTheme="minorEastAsia"/>
          <w:b/>
        </w:rPr>
        <w:t xml:space="preserve">) should be extended </w:t>
      </w:r>
      <w:r w:rsidRPr="005454CF">
        <w:rPr>
          <w:b/>
        </w:rPr>
        <w:t>compared to those defined for 2Rx (e)RedCap UEs.</w:t>
      </w:r>
    </w:p>
    <w:p w:rsidR="00F33EEF" w:rsidRPr="005454CF" w:rsidRDefault="00F33EEF" w:rsidP="003800DC">
      <w:pPr>
        <w:pStyle w:val="afa"/>
        <w:numPr>
          <w:ilvl w:val="0"/>
          <w:numId w:val="29"/>
        </w:numPr>
        <w:spacing w:before="0" w:line="240" w:lineRule="auto"/>
        <w:ind w:firstLineChars="0"/>
        <w:jc w:val="left"/>
        <w:rPr>
          <w:b/>
          <w:lang w:val="sv-SE"/>
        </w:rPr>
      </w:pPr>
      <w:r w:rsidRPr="005454CF">
        <w:rPr>
          <w:rFonts w:eastAsiaTheme="minorEastAsia"/>
          <w:b/>
        </w:rPr>
        <w:t>Define the relaxation on T</w:t>
      </w:r>
      <w:r w:rsidRPr="005454CF">
        <w:rPr>
          <w:rFonts w:eastAsiaTheme="minorEastAsia"/>
          <w:b/>
          <w:vertAlign w:val="subscript"/>
        </w:rPr>
        <w:t>identify-NR</w:t>
      </w:r>
      <w:r w:rsidRPr="005454CF">
        <w:rPr>
          <w:rFonts w:eastAsiaTheme="minorEastAsia"/>
          <w:b/>
        </w:rPr>
        <w:t xml:space="preserve"> for FR1</w:t>
      </w:r>
      <w:r w:rsidRPr="005454CF">
        <w:rPr>
          <w:rFonts w:hint="eastAsia"/>
          <w:b/>
        </w:rPr>
        <w:t xml:space="preserve">, and </w:t>
      </w:r>
      <w:r w:rsidRPr="005454CF">
        <w:rPr>
          <w:rFonts w:eastAsiaTheme="minorEastAsia" w:hint="eastAsia"/>
          <w:b/>
        </w:rPr>
        <w:t>t</w:t>
      </w:r>
      <w:r w:rsidRPr="005454CF">
        <w:rPr>
          <w:rFonts w:eastAsiaTheme="minorEastAsia"/>
          <w:b/>
        </w:rPr>
        <w:t>he same relaxation for 1 Rx RedCap UE in TN network can be reused.</w:t>
      </w:r>
    </w:p>
    <w:p w:rsidR="00F33EEF" w:rsidRPr="005454CF" w:rsidRDefault="00F33EEF" w:rsidP="003800DC">
      <w:pPr>
        <w:pStyle w:val="afa"/>
        <w:numPr>
          <w:ilvl w:val="0"/>
          <w:numId w:val="41"/>
        </w:numPr>
        <w:spacing w:before="0" w:after="120" w:line="240" w:lineRule="auto"/>
        <w:ind w:left="1475" w:firstLineChars="0"/>
        <w:jc w:val="left"/>
        <w:rPr>
          <w:b/>
        </w:rPr>
      </w:pPr>
      <w:r w:rsidRPr="005454CF">
        <w:rPr>
          <w:rFonts w:eastAsiaTheme="minorEastAsia"/>
          <w:b/>
        </w:rPr>
        <w:t>R</w:t>
      </w:r>
      <w:r w:rsidRPr="005454CF">
        <w:rPr>
          <w:rFonts w:eastAsia="Calibri"/>
          <w:b/>
        </w:rPr>
        <w:t>elax the T</w:t>
      </w:r>
      <w:r w:rsidRPr="005454CF">
        <w:rPr>
          <w:rFonts w:eastAsia="Calibri"/>
          <w:b/>
          <w:vertAlign w:val="subscript"/>
        </w:rPr>
        <w:t xml:space="preserve">identify-NR </w:t>
      </w:r>
      <w:r w:rsidRPr="005454CF">
        <w:rPr>
          <w:rFonts w:eastAsia="Calibri"/>
          <w:b/>
        </w:rPr>
        <w:t xml:space="preserve">by 1 more samples </w:t>
      </w:r>
      <w:r w:rsidRPr="005454CF">
        <w:rPr>
          <w:rFonts w:eastAsiaTheme="minorEastAsia"/>
          <w:b/>
        </w:rPr>
        <w:t xml:space="preserve">for </w:t>
      </w:r>
      <w:r w:rsidRPr="005454CF">
        <w:rPr>
          <w:rFonts w:eastAsia="Calibri"/>
          <w:b/>
        </w:rPr>
        <w:t xml:space="preserve">FR1. </w:t>
      </w:r>
    </w:p>
    <w:p w:rsidR="00AD6391" w:rsidRPr="005454CF" w:rsidRDefault="007A7E45" w:rsidP="00957B83">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hAnsi="Times New Roman"/>
          <w:b/>
          <w:bCs/>
          <w:kern w:val="2"/>
          <w:sz w:val="21"/>
          <w:szCs w:val="21"/>
          <w:lang w:val="sv-SE"/>
        </w:rPr>
      </w:pPr>
      <w:r w:rsidRPr="005454CF">
        <w:rPr>
          <w:rFonts w:ascii="Times New Roman" w:hAnsi="Times New Roman" w:hint="eastAsia"/>
          <w:b/>
          <w:bCs/>
          <w:kern w:val="2"/>
          <w:sz w:val="21"/>
          <w:szCs w:val="21"/>
          <w:lang w:val="sv-SE"/>
        </w:rPr>
        <w:t xml:space="preserve">2.3.3 </w:t>
      </w:r>
      <w:r w:rsidR="00AD6391" w:rsidRPr="005454CF">
        <w:rPr>
          <w:rFonts w:ascii="Times New Roman" w:hAnsi="Times New Roman"/>
          <w:b/>
          <w:bCs/>
          <w:kern w:val="2"/>
          <w:sz w:val="21"/>
          <w:szCs w:val="21"/>
          <w:lang w:val="sv-SE"/>
        </w:rPr>
        <w:t>Timing</w:t>
      </w:r>
    </w:p>
    <w:p w:rsidR="006863DD" w:rsidRPr="005454CF" w:rsidRDefault="006863DD" w:rsidP="006863DD">
      <w:pPr>
        <w:pStyle w:val="4"/>
        <w:rPr>
          <w:rFonts w:ascii="Times New Roman" w:eastAsiaTheme="majorEastAsia" w:hAnsi="Times New Roman"/>
          <w:b/>
          <w:bCs/>
          <w:sz w:val="20"/>
          <w:szCs w:val="28"/>
          <w:u w:val="single"/>
          <w:lang w:val="en-US" w:eastAsia="ko-KR"/>
        </w:rPr>
      </w:pPr>
      <w:r w:rsidRPr="005454CF">
        <w:rPr>
          <w:rFonts w:ascii="Times New Roman" w:eastAsiaTheme="majorEastAsia" w:hAnsi="Times New Roman" w:hint="eastAsia"/>
          <w:b/>
          <w:bCs/>
          <w:sz w:val="20"/>
          <w:szCs w:val="28"/>
          <w:u w:val="single"/>
          <w:lang w:val="en-US" w:eastAsia="ko-KR"/>
        </w:rPr>
        <w:t>T</w:t>
      </w:r>
      <w:r w:rsidRPr="005454CF">
        <w:rPr>
          <w:rFonts w:ascii="Times New Roman" w:eastAsiaTheme="majorEastAsia" w:hAnsi="Times New Roman"/>
          <w:b/>
          <w:bCs/>
          <w:sz w:val="20"/>
          <w:szCs w:val="28"/>
          <w:u w:val="single"/>
          <w:lang w:val="en-US" w:eastAsia="ko-KR"/>
        </w:rPr>
        <w:t xml:space="preserve">iming </w:t>
      </w:r>
      <w:r w:rsidRPr="005454CF">
        <w:rPr>
          <w:rFonts w:ascii="Times New Roman" w:eastAsiaTheme="majorEastAsia" w:hAnsi="Times New Roman" w:hint="eastAsia"/>
          <w:b/>
          <w:bCs/>
          <w:sz w:val="20"/>
          <w:szCs w:val="28"/>
          <w:u w:val="single"/>
          <w:lang w:val="en-US" w:eastAsia="ko-KR"/>
        </w:rPr>
        <w:t xml:space="preserve">requirements </w:t>
      </w:r>
      <w:r w:rsidRPr="005454CF">
        <w:rPr>
          <w:rFonts w:ascii="Times New Roman" w:eastAsiaTheme="majorEastAsia" w:hAnsi="Times New Roman"/>
          <w:b/>
          <w:bCs/>
          <w:sz w:val="20"/>
          <w:szCs w:val="28"/>
          <w:u w:val="single"/>
          <w:lang w:val="en-US" w:eastAsia="ko-KR"/>
        </w:rPr>
        <w:t>for 1Rx</w:t>
      </w:r>
      <w:r w:rsidRPr="005454CF">
        <w:rPr>
          <w:rFonts w:ascii="Times New Roman" w:eastAsiaTheme="majorEastAsia" w:hAnsi="Times New Roman" w:hint="eastAsia"/>
          <w:b/>
          <w:bCs/>
          <w:sz w:val="20"/>
          <w:szCs w:val="28"/>
          <w:u w:val="single"/>
          <w:lang w:val="en-US" w:eastAsia="ko-KR"/>
        </w:rPr>
        <w:t>/2Rx</w:t>
      </w:r>
      <w:r w:rsidRPr="005454CF">
        <w:rPr>
          <w:rFonts w:ascii="Times New Roman" w:eastAsiaTheme="majorEastAsia" w:hAnsi="Times New Roman"/>
          <w:b/>
          <w:bCs/>
          <w:sz w:val="20"/>
          <w:szCs w:val="28"/>
          <w:u w:val="single"/>
          <w:lang w:val="en-US" w:eastAsia="ko-KR"/>
        </w:rPr>
        <w:t xml:space="preserve"> (e</w:t>
      </w:r>
      <w:proofErr w:type="gramStart"/>
      <w:r w:rsidRPr="005454CF">
        <w:rPr>
          <w:rFonts w:ascii="Times New Roman" w:eastAsiaTheme="majorEastAsia" w:hAnsi="Times New Roman"/>
          <w:b/>
          <w:bCs/>
          <w:sz w:val="20"/>
          <w:szCs w:val="28"/>
          <w:u w:val="single"/>
          <w:lang w:val="en-US" w:eastAsia="ko-KR"/>
        </w:rPr>
        <w:t>)RedCap</w:t>
      </w:r>
      <w:proofErr w:type="gramEnd"/>
      <w:r w:rsidRPr="005454CF">
        <w:rPr>
          <w:rFonts w:ascii="Times New Roman" w:eastAsiaTheme="majorEastAsia" w:hAnsi="Times New Roman"/>
          <w:b/>
          <w:bCs/>
          <w:sz w:val="20"/>
          <w:szCs w:val="28"/>
          <w:u w:val="single"/>
          <w:lang w:val="en-US" w:eastAsia="ko-KR"/>
        </w:rPr>
        <w:t xml:space="preserve"> UEs with FR1-NTN</w:t>
      </w:r>
    </w:p>
    <w:p w:rsidR="00146FA7" w:rsidRPr="005454CF" w:rsidRDefault="00F4306B" w:rsidP="00930376">
      <w:pPr>
        <w:jc w:val="left"/>
      </w:pPr>
      <w:r w:rsidRPr="005454CF">
        <w:rPr>
          <w:rFonts w:hint="eastAsia"/>
        </w:rPr>
        <w:t>In TN network, timing</w:t>
      </w:r>
      <w:r w:rsidRPr="005454CF">
        <w:t xml:space="preserve"> requirements</w:t>
      </w:r>
      <w:r w:rsidRPr="005454CF">
        <w:rPr>
          <w:rFonts w:hint="eastAsia"/>
        </w:rPr>
        <w:t xml:space="preserve"> </w:t>
      </w:r>
      <w:r w:rsidRPr="005454CF">
        <w:t>are not distinguished between 1Rx and 2 Rx (e)Red</w:t>
      </w:r>
      <w:r w:rsidR="00930376" w:rsidRPr="005454CF">
        <w:rPr>
          <w:rFonts w:hint="eastAsia"/>
        </w:rPr>
        <w:t>C</w:t>
      </w:r>
      <w:r w:rsidRPr="005454CF">
        <w:t>ap UE</w:t>
      </w:r>
      <w:r w:rsidRPr="005454CF">
        <w:rPr>
          <w:rFonts w:hint="eastAsia"/>
        </w:rPr>
        <w:t xml:space="preserve">, so there is also no need to </w:t>
      </w:r>
      <w:r w:rsidRPr="005454CF">
        <w:t>distinguish</w:t>
      </w:r>
      <w:r w:rsidRPr="005454CF">
        <w:rPr>
          <w:rFonts w:hint="eastAsia"/>
        </w:rPr>
        <w:t xml:space="preserve"> the </w:t>
      </w:r>
      <w:r w:rsidRPr="005454CF">
        <w:t>timing requirements</w:t>
      </w:r>
      <w:r w:rsidRPr="005454CF">
        <w:rPr>
          <w:rFonts w:hint="eastAsia"/>
        </w:rPr>
        <w:t xml:space="preserve"> for </w:t>
      </w:r>
      <w:r w:rsidRPr="005454CF">
        <w:t>1Rx and 2Rx</w:t>
      </w:r>
      <w:r w:rsidRPr="005454CF">
        <w:rPr>
          <w:rFonts w:hint="eastAsia"/>
        </w:rPr>
        <w:t xml:space="preserve"> </w:t>
      </w:r>
      <w:r w:rsidRPr="005454CF">
        <w:t xml:space="preserve">(e)RedCap </w:t>
      </w:r>
      <w:r w:rsidRPr="005454CF">
        <w:rPr>
          <w:rFonts w:hint="eastAsia"/>
        </w:rPr>
        <w:t xml:space="preserve">UEs with </w:t>
      </w:r>
      <w:r w:rsidRPr="005454CF">
        <w:t>FR1-NTN bands.</w:t>
      </w:r>
    </w:p>
    <w:p w:rsidR="00015459" w:rsidRPr="005454CF" w:rsidRDefault="00930376" w:rsidP="00015459">
      <w:pPr>
        <w:spacing w:before="0" w:after="0"/>
        <w:jc w:val="left"/>
        <w:rPr>
          <w:rFonts w:cs="v4.2.0"/>
          <w:b/>
          <w:szCs w:val="21"/>
        </w:rPr>
      </w:pPr>
      <w:r w:rsidRPr="005454CF">
        <w:rPr>
          <w:rFonts w:cs="v4.2.0" w:hint="eastAsia"/>
          <w:b/>
          <w:szCs w:val="21"/>
        </w:rPr>
        <w:t>Proposal</w:t>
      </w:r>
      <w:r w:rsidR="005C0DF0">
        <w:rPr>
          <w:rFonts w:cs="v4.2.0" w:hint="eastAsia"/>
          <w:b/>
          <w:szCs w:val="21"/>
        </w:rPr>
        <w:t xml:space="preserve"> 25</w:t>
      </w:r>
      <w:r w:rsidRPr="005454CF">
        <w:rPr>
          <w:rFonts w:cs="v4.2.0" w:hint="eastAsia"/>
          <w:b/>
          <w:szCs w:val="21"/>
        </w:rPr>
        <w:t xml:space="preserve">: </w:t>
      </w:r>
    </w:p>
    <w:p w:rsidR="00930376" w:rsidRPr="005454CF" w:rsidRDefault="00930376" w:rsidP="003800DC">
      <w:pPr>
        <w:pStyle w:val="afa"/>
        <w:numPr>
          <w:ilvl w:val="0"/>
          <w:numId w:val="30"/>
        </w:numPr>
        <w:snapToGrid w:val="0"/>
        <w:spacing w:before="0" w:line="240" w:lineRule="auto"/>
        <w:ind w:firstLineChars="0"/>
        <w:jc w:val="left"/>
        <w:rPr>
          <w:rFonts w:eastAsiaTheme="minorEastAsia"/>
          <w:b/>
          <w:lang w:val="en-US"/>
        </w:rPr>
      </w:pPr>
      <w:r w:rsidRPr="005454CF">
        <w:rPr>
          <w:rFonts w:eastAsiaTheme="minorEastAsia" w:hint="eastAsia"/>
          <w:b/>
          <w:lang w:val="en-US"/>
        </w:rPr>
        <w:t xml:space="preserve">The </w:t>
      </w:r>
      <w:r w:rsidR="00015459" w:rsidRPr="005454CF">
        <w:rPr>
          <w:rFonts w:eastAsiaTheme="minorEastAsia" w:hint="eastAsia"/>
          <w:b/>
          <w:lang w:val="en-US"/>
        </w:rPr>
        <w:t xml:space="preserve">following </w:t>
      </w:r>
      <w:r w:rsidRPr="005454CF">
        <w:rPr>
          <w:rFonts w:eastAsiaTheme="minorEastAsia"/>
          <w:b/>
          <w:lang w:val="en-US"/>
        </w:rPr>
        <w:t xml:space="preserve">existing timing requirements </w:t>
      </w:r>
      <w:r w:rsidRPr="005454CF">
        <w:rPr>
          <w:rFonts w:eastAsiaTheme="minorEastAsia" w:hint="eastAsia"/>
          <w:b/>
          <w:lang w:val="en-US"/>
        </w:rPr>
        <w:t xml:space="preserve">defined </w:t>
      </w:r>
      <w:r w:rsidRPr="005454CF">
        <w:rPr>
          <w:rFonts w:eastAsiaTheme="minorEastAsia"/>
          <w:b/>
          <w:lang w:val="en-US"/>
        </w:rPr>
        <w:t>for NTN</w:t>
      </w:r>
      <w:r w:rsidRPr="005454CF">
        <w:rPr>
          <w:rFonts w:eastAsiaTheme="minorEastAsia" w:hint="eastAsia"/>
          <w:b/>
          <w:lang w:val="en-US"/>
        </w:rPr>
        <w:t xml:space="preserve"> can be reused for </w:t>
      </w:r>
      <w:r w:rsidRPr="005454CF">
        <w:rPr>
          <w:rFonts w:eastAsiaTheme="minorEastAsia"/>
          <w:b/>
          <w:lang w:val="en-US"/>
        </w:rPr>
        <w:t>(e)RedCap UEs with FR1-NTN bands</w:t>
      </w:r>
      <w:r w:rsidR="00015459" w:rsidRPr="005454CF">
        <w:rPr>
          <w:rFonts w:eastAsiaTheme="minorEastAsia" w:hint="eastAsia"/>
          <w:b/>
          <w:lang w:val="en-US"/>
        </w:rPr>
        <w:t>:</w:t>
      </w:r>
    </w:p>
    <w:p w:rsidR="00015459" w:rsidRPr="005454CF" w:rsidRDefault="00930376" w:rsidP="003800DC">
      <w:pPr>
        <w:pStyle w:val="afa"/>
        <w:numPr>
          <w:ilvl w:val="0"/>
          <w:numId w:val="29"/>
        </w:numPr>
        <w:snapToGrid w:val="0"/>
        <w:spacing w:before="0" w:line="240" w:lineRule="auto"/>
        <w:ind w:firstLineChars="0"/>
        <w:jc w:val="left"/>
        <w:rPr>
          <w:rFonts w:eastAsiaTheme="minorEastAsia"/>
          <w:b/>
          <w:lang w:val="en-US"/>
        </w:rPr>
      </w:pPr>
      <w:r w:rsidRPr="005454CF">
        <w:rPr>
          <w:rFonts w:eastAsiaTheme="minorEastAsia"/>
          <w:b/>
          <w:lang w:val="en-US"/>
        </w:rPr>
        <w:t>UE transmit timing</w:t>
      </w:r>
    </w:p>
    <w:p w:rsidR="00015459" w:rsidRPr="005454CF" w:rsidRDefault="00930376" w:rsidP="003800DC">
      <w:pPr>
        <w:pStyle w:val="afa"/>
        <w:numPr>
          <w:ilvl w:val="0"/>
          <w:numId w:val="29"/>
        </w:numPr>
        <w:snapToGrid w:val="0"/>
        <w:spacing w:before="0" w:line="240" w:lineRule="auto"/>
        <w:ind w:firstLineChars="0"/>
        <w:jc w:val="left"/>
        <w:rPr>
          <w:rFonts w:eastAsiaTheme="minorEastAsia"/>
          <w:b/>
          <w:lang w:val="en-US"/>
        </w:rPr>
      </w:pPr>
      <w:r w:rsidRPr="005454CF">
        <w:rPr>
          <w:rFonts w:eastAsiaTheme="minorEastAsia" w:hint="eastAsia"/>
          <w:b/>
          <w:lang w:val="en-US"/>
        </w:rPr>
        <w:t xml:space="preserve">UE timer accuracy </w:t>
      </w:r>
    </w:p>
    <w:p w:rsidR="00015459" w:rsidRPr="005454CF" w:rsidRDefault="00930376" w:rsidP="003800DC">
      <w:pPr>
        <w:pStyle w:val="afa"/>
        <w:numPr>
          <w:ilvl w:val="0"/>
          <w:numId w:val="29"/>
        </w:numPr>
        <w:snapToGrid w:val="0"/>
        <w:spacing w:before="0" w:line="240" w:lineRule="auto"/>
        <w:ind w:firstLineChars="0"/>
        <w:jc w:val="left"/>
        <w:rPr>
          <w:rFonts w:eastAsiaTheme="minorEastAsia"/>
          <w:b/>
          <w:lang w:val="en-US"/>
        </w:rPr>
      </w:pPr>
      <w:r w:rsidRPr="005454CF">
        <w:rPr>
          <w:rFonts w:eastAsiaTheme="minorEastAsia"/>
          <w:b/>
          <w:lang w:val="en-US"/>
        </w:rPr>
        <w:t>Timing Advance</w:t>
      </w:r>
    </w:p>
    <w:p w:rsidR="00930376" w:rsidRPr="005454CF" w:rsidRDefault="00930376" w:rsidP="003800DC">
      <w:pPr>
        <w:pStyle w:val="afa"/>
        <w:numPr>
          <w:ilvl w:val="0"/>
          <w:numId w:val="30"/>
        </w:numPr>
        <w:snapToGrid w:val="0"/>
        <w:spacing w:before="0" w:after="120" w:line="240" w:lineRule="auto"/>
        <w:ind w:firstLineChars="0"/>
        <w:jc w:val="left"/>
        <w:rPr>
          <w:rFonts w:eastAsiaTheme="minorEastAsia"/>
          <w:b/>
          <w:lang w:val="en-US"/>
        </w:rPr>
      </w:pPr>
      <w:r w:rsidRPr="005454CF">
        <w:rPr>
          <w:rFonts w:eastAsiaTheme="minorEastAsia" w:hint="eastAsia"/>
          <w:b/>
          <w:lang w:val="en-US"/>
        </w:rPr>
        <w:t>T</w:t>
      </w:r>
      <w:r w:rsidRPr="005454CF">
        <w:rPr>
          <w:rFonts w:eastAsiaTheme="minorEastAsia"/>
          <w:b/>
          <w:lang w:val="en-US"/>
        </w:rPr>
        <w:t>he timing requirements defined for 1Rx and 2Rx (e</w:t>
      </w:r>
      <w:proofErr w:type="gramStart"/>
      <w:r w:rsidRPr="005454CF">
        <w:rPr>
          <w:rFonts w:eastAsiaTheme="minorEastAsia"/>
          <w:b/>
          <w:lang w:val="en-US"/>
        </w:rPr>
        <w:t>)RedCap</w:t>
      </w:r>
      <w:proofErr w:type="gramEnd"/>
      <w:r w:rsidRPr="005454CF">
        <w:rPr>
          <w:rFonts w:eastAsiaTheme="minorEastAsia"/>
          <w:b/>
          <w:lang w:val="en-US"/>
        </w:rPr>
        <w:t xml:space="preserve"> UEs with FR1-NTN bands will be the same</w:t>
      </w:r>
      <w:r w:rsidRPr="005454CF">
        <w:rPr>
          <w:rFonts w:eastAsiaTheme="minorEastAsia" w:hint="eastAsia"/>
          <w:b/>
          <w:lang w:val="en-US"/>
        </w:rPr>
        <w:t xml:space="preserve">, and there is no need to </w:t>
      </w:r>
      <w:r w:rsidRPr="005454CF">
        <w:rPr>
          <w:rFonts w:eastAsiaTheme="minorEastAsia"/>
          <w:b/>
          <w:lang w:val="en-US"/>
        </w:rPr>
        <w:t>differentiate</w:t>
      </w:r>
      <w:r w:rsidRPr="005454CF">
        <w:rPr>
          <w:rFonts w:eastAsiaTheme="minorEastAsia" w:hint="eastAsia"/>
          <w:b/>
          <w:lang w:val="en-US"/>
        </w:rPr>
        <w:t xml:space="preserve"> 1Rx/2Rx </w:t>
      </w:r>
      <w:r w:rsidRPr="005454CF">
        <w:rPr>
          <w:rFonts w:eastAsiaTheme="minorEastAsia"/>
          <w:b/>
          <w:lang w:val="en-US"/>
        </w:rPr>
        <w:t>requirement</w:t>
      </w:r>
      <w:r w:rsidRPr="005454CF">
        <w:rPr>
          <w:rFonts w:eastAsiaTheme="minorEastAsia" w:hint="eastAsia"/>
          <w:b/>
          <w:lang w:val="en-US"/>
        </w:rPr>
        <w:t>s.</w:t>
      </w:r>
    </w:p>
    <w:p w:rsidR="0061713D" w:rsidRPr="005454CF" w:rsidRDefault="007A7E45" w:rsidP="00957B83">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hAnsi="Times New Roman"/>
          <w:b/>
          <w:bCs/>
          <w:kern w:val="2"/>
          <w:sz w:val="21"/>
          <w:szCs w:val="21"/>
          <w:lang w:val="sv-SE"/>
        </w:rPr>
      </w:pPr>
      <w:r w:rsidRPr="005454CF">
        <w:rPr>
          <w:rFonts w:ascii="Times New Roman" w:hAnsi="Times New Roman" w:hint="eastAsia"/>
          <w:b/>
          <w:bCs/>
          <w:kern w:val="2"/>
          <w:sz w:val="21"/>
          <w:szCs w:val="21"/>
          <w:lang w:val="sv-SE"/>
        </w:rPr>
        <w:t xml:space="preserve">2.3.4 </w:t>
      </w:r>
      <w:r w:rsidR="0061713D" w:rsidRPr="005454CF">
        <w:rPr>
          <w:rFonts w:ascii="Times New Roman" w:hAnsi="Times New Roman"/>
          <w:b/>
          <w:bCs/>
          <w:kern w:val="2"/>
          <w:sz w:val="21"/>
          <w:szCs w:val="21"/>
          <w:lang w:val="sv-SE"/>
        </w:rPr>
        <w:t>Signalling characteristics</w:t>
      </w:r>
    </w:p>
    <w:p w:rsidR="006863DD" w:rsidRPr="005454CF" w:rsidRDefault="006863DD" w:rsidP="006863DD">
      <w:pPr>
        <w:pStyle w:val="4"/>
        <w:rPr>
          <w:rFonts w:ascii="Times New Roman" w:eastAsiaTheme="majorEastAsia" w:hAnsi="Times New Roman"/>
          <w:b/>
          <w:bCs/>
          <w:sz w:val="20"/>
          <w:szCs w:val="28"/>
          <w:u w:val="single"/>
          <w:lang w:val="en-US" w:eastAsia="ko-KR"/>
        </w:rPr>
      </w:pPr>
      <w:r w:rsidRPr="005454CF">
        <w:rPr>
          <w:rFonts w:ascii="Times New Roman" w:eastAsiaTheme="majorEastAsia" w:hAnsi="Times New Roman" w:hint="eastAsia"/>
          <w:b/>
          <w:bCs/>
          <w:sz w:val="20"/>
          <w:szCs w:val="28"/>
          <w:u w:val="single"/>
          <w:lang w:val="en-US" w:eastAsia="ko-KR"/>
        </w:rPr>
        <w:t>RLM/BFD/CBD</w:t>
      </w:r>
      <w:r w:rsidRPr="005454CF">
        <w:rPr>
          <w:rFonts w:ascii="Times New Roman" w:eastAsiaTheme="majorEastAsia" w:hAnsi="Times New Roman"/>
          <w:b/>
          <w:bCs/>
          <w:sz w:val="20"/>
          <w:szCs w:val="28"/>
          <w:u w:val="single"/>
          <w:lang w:val="en-US" w:eastAsia="ko-KR"/>
        </w:rPr>
        <w:t xml:space="preserve"> </w:t>
      </w:r>
      <w:r w:rsidRPr="005454CF">
        <w:rPr>
          <w:rFonts w:ascii="Times New Roman" w:eastAsiaTheme="majorEastAsia" w:hAnsi="Times New Roman" w:hint="eastAsia"/>
          <w:b/>
          <w:bCs/>
          <w:sz w:val="20"/>
          <w:szCs w:val="28"/>
          <w:u w:val="single"/>
          <w:lang w:val="en-US" w:eastAsia="ko-KR"/>
        </w:rPr>
        <w:t xml:space="preserve">requirements </w:t>
      </w:r>
      <w:r w:rsidRPr="005454CF">
        <w:rPr>
          <w:rFonts w:ascii="Times New Roman" w:eastAsiaTheme="majorEastAsia" w:hAnsi="Times New Roman"/>
          <w:b/>
          <w:bCs/>
          <w:sz w:val="20"/>
          <w:szCs w:val="28"/>
          <w:u w:val="single"/>
          <w:lang w:val="en-US" w:eastAsia="ko-KR"/>
        </w:rPr>
        <w:t>for 1Rx/2Rx (e</w:t>
      </w:r>
      <w:proofErr w:type="gramStart"/>
      <w:r w:rsidRPr="005454CF">
        <w:rPr>
          <w:rFonts w:ascii="Times New Roman" w:eastAsiaTheme="majorEastAsia" w:hAnsi="Times New Roman"/>
          <w:b/>
          <w:bCs/>
          <w:sz w:val="20"/>
          <w:szCs w:val="28"/>
          <w:u w:val="single"/>
          <w:lang w:val="en-US" w:eastAsia="ko-KR"/>
        </w:rPr>
        <w:t>)RedCap</w:t>
      </w:r>
      <w:proofErr w:type="gramEnd"/>
      <w:r w:rsidRPr="005454CF">
        <w:rPr>
          <w:rFonts w:ascii="Times New Roman" w:eastAsiaTheme="majorEastAsia" w:hAnsi="Times New Roman"/>
          <w:b/>
          <w:bCs/>
          <w:sz w:val="20"/>
          <w:szCs w:val="28"/>
          <w:u w:val="single"/>
          <w:lang w:val="en-US" w:eastAsia="ko-KR"/>
        </w:rPr>
        <w:t xml:space="preserve"> UEs with FR1-NTN</w:t>
      </w:r>
    </w:p>
    <w:p w:rsidR="008265B9" w:rsidRPr="005454CF" w:rsidRDefault="005553E9" w:rsidP="008265B9">
      <w:pPr>
        <w:spacing w:before="120" w:after="120"/>
        <w:jc w:val="left"/>
      </w:pPr>
      <w:r w:rsidRPr="005454CF">
        <w:rPr>
          <w:rFonts w:hint="eastAsia"/>
          <w:lang w:eastAsia="ko-KR"/>
        </w:rPr>
        <w:t xml:space="preserve">For </w:t>
      </w:r>
      <w:r w:rsidR="00FA0C46" w:rsidRPr="005454CF">
        <w:t xml:space="preserve">SSB </w:t>
      </w:r>
      <w:r w:rsidR="00FA0C46" w:rsidRPr="005454CF">
        <w:rPr>
          <w:rFonts w:hint="eastAsia"/>
        </w:rPr>
        <w:t xml:space="preserve">and CSI-RS based </w:t>
      </w:r>
      <w:r w:rsidR="00015459" w:rsidRPr="005454CF">
        <w:rPr>
          <w:rFonts w:hint="eastAsia"/>
        </w:rPr>
        <w:t>RLM</w:t>
      </w:r>
      <w:r w:rsidR="00025DE7" w:rsidRPr="005454CF">
        <w:rPr>
          <w:rFonts w:hint="eastAsia"/>
        </w:rPr>
        <w:t>/</w:t>
      </w:r>
      <w:r w:rsidR="00015459" w:rsidRPr="005454CF">
        <w:rPr>
          <w:rFonts w:hint="eastAsia"/>
        </w:rPr>
        <w:t>BFD</w:t>
      </w:r>
      <w:r w:rsidR="00025DE7" w:rsidRPr="005454CF">
        <w:t xml:space="preserve"> </w:t>
      </w:r>
      <w:r w:rsidRPr="005454CF">
        <w:rPr>
          <w:lang w:eastAsia="ko-KR"/>
        </w:rPr>
        <w:t>requirements</w:t>
      </w:r>
      <w:r w:rsidRPr="005454CF">
        <w:rPr>
          <w:rFonts w:hint="eastAsia"/>
          <w:lang w:eastAsia="ko-KR"/>
        </w:rPr>
        <w:t xml:space="preserve">, </w:t>
      </w:r>
      <w:r w:rsidR="008265B9" w:rsidRPr="005454CF">
        <w:rPr>
          <w:rFonts w:hint="eastAsia"/>
        </w:rPr>
        <w:t xml:space="preserve">some </w:t>
      </w:r>
      <w:r w:rsidR="008265B9" w:rsidRPr="005454CF">
        <w:rPr>
          <w:lang w:eastAsia="ko-KR"/>
        </w:rPr>
        <w:t>PDCCH transmission parameters for out-of-sync</w:t>
      </w:r>
      <w:r w:rsidR="00025DE7" w:rsidRPr="005454CF">
        <w:rPr>
          <w:rFonts w:hint="eastAsia"/>
        </w:rPr>
        <w:t>/</w:t>
      </w:r>
      <w:r w:rsidR="00FA0C46" w:rsidRPr="005454CF">
        <w:t>in-sync</w:t>
      </w:r>
      <w:r w:rsidR="00FA0C46" w:rsidRPr="005454CF">
        <w:rPr>
          <w:lang w:eastAsia="ko-KR"/>
        </w:rPr>
        <w:t xml:space="preserve"> </w:t>
      </w:r>
      <w:r w:rsidR="008265B9" w:rsidRPr="005454CF">
        <w:rPr>
          <w:lang w:eastAsia="ko-KR"/>
        </w:rPr>
        <w:t xml:space="preserve">evaluation </w:t>
      </w:r>
      <w:r w:rsidR="00025DE7" w:rsidRPr="005454CF">
        <w:rPr>
          <w:rFonts w:hint="eastAsia"/>
        </w:rPr>
        <w:t xml:space="preserve">and </w:t>
      </w:r>
      <w:r w:rsidR="00025DE7" w:rsidRPr="005454CF">
        <w:t>beam failure instance</w:t>
      </w:r>
      <w:r w:rsidR="00025DE7" w:rsidRPr="005454CF">
        <w:rPr>
          <w:rFonts w:hint="eastAsia"/>
        </w:rPr>
        <w:t xml:space="preserve"> </w:t>
      </w:r>
      <w:r w:rsidR="008265B9" w:rsidRPr="005454CF">
        <w:rPr>
          <w:rFonts w:hint="eastAsia"/>
        </w:rPr>
        <w:t xml:space="preserve">were defined for 1Rx and 2Rx </w:t>
      </w:r>
      <w:r w:rsidR="008265B9" w:rsidRPr="005454CF">
        <w:rPr>
          <w:lang w:eastAsia="ko-KR"/>
        </w:rPr>
        <w:t>RedCap UE</w:t>
      </w:r>
      <w:r w:rsidR="008265B9" w:rsidRPr="005454CF">
        <w:rPr>
          <w:rFonts w:hint="eastAsia"/>
        </w:rPr>
        <w:t xml:space="preserve"> respectively in TN network, including a</w:t>
      </w:r>
      <w:r w:rsidR="008265B9" w:rsidRPr="005454CF">
        <w:t>ggregation level (CCE)</w:t>
      </w:r>
      <w:r w:rsidR="008265B9" w:rsidRPr="005454CF">
        <w:rPr>
          <w:rFonts w:hint="eastAsia"/>
        </w:rPr>
        <w:t xml:space="preserve"> and b</w:t>
      </w:r>
      <w:r w:rsidR="008265B9" w:rsidRPr="005454CF">
        <w:t>andwidth (PRBs)</w:t>
      </w:r>
      <w:r w:rsidR="008265B9" w:rsidRPr="005454CF">
        <w:rPr>
          <w:rFonts w:hint="eastAsia"/>
        </w:rPr>
        <w:t xml:space="preserve">. </w:t>
      </w:r>
      <w:r w:rsidR="00E54407" w:rsidRPr="005454CF">
        <w:t>In detail</w:t>
      </w:r>
      <w:r w:rsidR="00E54407" w:rsidRPr="005454CF">
        <w:rPr>
          <w:rFonts w:hint="eastAsia"/>
        </w:rPr>
        <w:t xml:space="preserve">, </w:t>
      </w:r>
      <w:r w:rsidR="008265B9" w:rsidRPr="005454CF">
        <w:t>16</w:t>
      </w:r>
      <w:r w:rsidR="008265B9" w:rsidRPr="005454CF">
        <w:rPr>
          <w:rFonts w:hint="eastAsia"/>
        </w:rPr>
        <w:t xml:space="preserve"> </w:t>
      </w:r>
      <w:proofErr w:type="gramStart"/>
      <w:r w:rsidR="008265B9" w:rsidRPr="005454CF">
        <w:rPr>
          <w:rFonts w:hint="eastAsia"/>
        </w:rPr>
        <w:t>was</w:t>
      </w:r>
      <w:proofErr w:type="gramEnd"/>
      <w:r w:rsidR="008265B9" w:rsidRPr="005454CF">
        <w:rPr>
          <w:rFonts w:hint="eastAsia"/>
        </w:rPr>
        <w:t xml:space="preserve"> </w:t>
      </w:r>
      <w:r w:rsidR="008265B9" w:rsidRPr="005454CF">
        <w:t>used</w:t>
      </w:r>
      <w:r w:rsidR="008265B9" w:rsidRPr="005454CF">
        <w:rPr>
          <w:rFonts w:hint="eastAsia"/>
        </w:rPr>
        <w:t xml:space="preserve"> </w:t>
      </w:r>
      <w:r w:rsidR="008265B9" w:rsidRPr="005454CF">
        <w:t xml:space="preserve">for </w:t>
      </w:r>
      <w:r w:rsidR="00FA0C46" w:rsidRPr="005454CF">
        <w:rPr>
          <w:rFonts w:hint="eastAsia"/>
        </w:rPr>
        <w:t>1Rx</w:t>
      </w:r>
      <w:r w:rsidR="00FA0C46" w:rsidRPr="005454CF">
        <w:t xml:space="preserve"> </w:t>
      </w:r>
      <w:r w:rsidR="008265B9" w:rsidRPr="005454CF">
        <w:t xml:space="preserve">RedCap UE </w:t>
      </w:r>
      <w:r w:rsidR="00FA0C46" w:rsidRPr="005454CF">
        <w:t>for aggregation level (CCE),</w:t>
      </w:r>
      <w:r w:rsidR="008265B9" w:rsidRPr="005454CF">
        <w:rPr>
          <w:rFonts w:hint="eastAsia"/>
        </w:rPr>
        <w:t xml:space="preserve"> and </w:t>
      </w:r>
      <w:r w:rsidR="008265B9" w:rsidRPr="005454CF">
        <w:t>48</w:t>
      </w:r>
      <w:r w:rsidR="008265B9" w:rsidRPr="005454CF">
        <w:rPr>
          <w:rFonts w:hint="eastAsia"/>
        </w:rPr>
        <w:t xml:space="preserve"> was used</w:t>
      </w:r>
      <w:r w:rsidR="008265B9" w:rsidRPr="005454CF">
        <w:t xml:space="preserve"> for </w:t>
      </w:r>
      <w:r w:rsidR="00FA0C46" w:rsidRPr="005454CF">
        <w:rPr>
          <w:rFonts w:hint="eastAsia"/>
        </w:rPr>
        <w:t>1Rx</w:t>
      </w:r>
      <w:r w:rsidR="00FA0C46" w:rsidRPr="005454CF">
        <w:t xml:space="preserve"> </w:t>
      </w:r>
      <w:r w:rsidR="008265B9" w:rsidRPr="005454CF">
        <w:t>RedCap UE</w:t>
      </w:r>
      <w:r w:rsidR="00FA0C46" w:rsidRPr="005454CF">
        <w:rPr>
          <w:rFonts w:hint="eastAsia"/>
        </w:rPr>
        <w:t xml:space="preserve"> for b</w:t>
      </w:r>
      <w:r w:rsidR="00FA0C46" w:rsidRPr="005454CF">
        <w:t>andwidth (PRBs)</w:t>
      </w:r>
      <w:r w:rsidR="008265B9" w:rsidRPr="005454CF">
        <w:t>.</w:t>
      </w:r>
    </w:p>
    <w:p w:rsidR="00025DE7" w:rsidRPr="005454CF" w:rsidRDefault="008265B9" w:rsidP="00EB231A">
      <w:pPr>
        <w:spacing w:before="120" w:after="120"/>
        <w:jc w:val="left"/>
        <w:rPr>
          <w:lang w:val="sv-SE"/>
        </w:rPr>
      </w:pPr>
      <w:r w:rsidRPr="005454CF">
        <w:rPr>
          <w:rFonts w:hint="eastAsia"/>
        </w:rPr>
        <w:t xml:space="preserve">Since </w:t>
      </w:r>
      <w:r w:rsidRPr="005454CF">
        <w:rPr>
          <w:rFonts w:hint="eastAsia"/>
          <w:lang w:val="en-US"/>
        </w:rPr>
        <w:t xml:space="preserve">the values of </w:t>
      </w:r>
      <w:r w:rsidR="00FA0C46" w:rsidRPr="005454CF">
        <w:t>aggregation level (CCE)</w:t>
      </w:r>
      <w:r w:rsidRPr="005454CF">
        <w:rPr>
          <w:rFonts w:hint="eastAsia"/>
          <w:vertAlign w:val="subscript"/>
        </w:rPr>
        <w:t xml:space="preserve"> </w:t>
      </w:r>
      <w:r w:rsidRPr="005454CF">
        <w:rPr>
          <w:rFonts w:hint="eastAsia"/>
        </w:rPr>
        <w:t xml:space="preserve">and </w:t>
      </w:r>
      <w:r w:rsidR="00FA0C46" w:rsidRPr="005454CF">
        <w:rPr>
          <w:rFonts w:hint="eastAsia"/>
        </w:rPr>
        <w:t>b</w:t>
      </w:r>
      <w:r w:rsidR="00FA0C46" w:rsidRPr="005454CF">
        <w:t>andwidth (PRBs)</w:t>
      </w:r>
      <w:r w:rsidR="00FA0C46" w:rsidRPr="005454CF">
        <w:rPr>
          <w:rFonts w:hint="eastAsia"/>
        </w:rPr>
        <w:t xml:space="preserve"> </w:t>
      </w:r>
      <w:r w:rsidRPr="005454CF">
        <w:rPr>
          <w:rFonts w:hint="eastAsia"/>
          <w:lang w:val="en-US"/>
        </w:rPr>
        <w:t xml:space="preserve">in </w:t>
      </w:r>
      <w:r w:rsidR="00FA0C46" w:rsidRPr="005454CF">
        <w:rPr>
          <w:rFonts w:eastAsiaTheme="minorEastAsia"/>
          <w:iCs/>
          <w:sz w:val="20"/>
        </w:rPr>
        <w:t>RLM/BFD hypothetical PDCCH parameters</w:t>
      </w:r>
      <w:r w:rsidRPr="005454CF">
        <w:rPr>
          <w:rFonts w:hint="eastAsia"/>
        </w:rPr>
        <w:t xml:space="preserve"> </w:t>
      </w:r>
      <w:r w:rsidR="00643C4F" w:rsidRPr="005454CF">
        <w:rPr>
          <w:rFonts w:hint="eastAsia"/>
        </w:rPr>
        <w:t xml:space="preserve">in NTN </w:t>
      </w:r>
      <w:r w:rsidRPr="005454CF">
        <w:rPr>
          <w:rFonts w:hint="eastAsia"/>
        </w:rPr>
        <w:t>are the</w:t>
      </w:r>
      <w:r w:rsidRPr="005454CF">
        <w:rPr>
          <w:rFonts w:hint="eastAsia"/>
          <w:lang w:val="en-US"/>
        </w:rPr>
        <w:t xml:space="preserve"> same as </w:t>
      </w:r>
      <w:r w:rsidR="00025DE7" w:rsidRPr="005454CF">
        <w:rPr>
          <w:lang w:val="en-US"/>
        </w:rPr>
        <w:t xml:space="preserve">those </w:t>
      </w:r>
      <w:r w:rsidR="00025DE7" w:rsidRPr="005454CF">
        <w:rPr>
          <w:rFonts w:hint="eastAsia"/>
          <w:lang w:val="en-US"/>
        </w:rPr>
        <w:t>in</w:t>
      </w:r>
      <w:r w:rsidR="00025DE7" w:rsidRPr="005454CF">
        <w:rPr>
          <w:lang w:val="en-US"/>
        </w:rPr>
        <w:t xml:space="preserve"> </w:t>
      </w:r>
      <w:r w:rsidRPr="005454CF">
        <w:rPr>
          <w:rFonts w:hint="eastAsia"/>
          <w:lang w:val="en-US"/>
        </w:rPr>
        <w:t>TN for normal UE,</w:t>
      </w:r>
      <w:r w:rsidR="00025DE7" w:rsidRPr="005454CF">
        <w:rPr>
          <w:rFonts w:hint="eastAsia"/>
          <w:lang w:val="en-US"/>
        </w:rPr>
        <w:t xml:space="preserve"> so we believe that the same values of </w:t>
      </w:r>
      <w:r w:rsidR="00025DE7" w:rsidRPr="005454CF">
        <w:t>aggregation level (CCE)</w:t>
      </w:r>
      <w:r w:rsidR="00025DE7" w:rsidRPr="005454CF">
        <w:rPr>
          <w:rFonts w:hint="eastAsia"/>
          <w:vertAlign w:val="subscript"/>
        </w:rPr>
        <w:t xml:space="preserve"> </w:t>
      </w:r>
      <w:r w:rsidR="00025DE7" w:rsidRPr="005454CF">
        <w:rPr>
          <w:rFonts w:hint="eastAsia"/>
        </w:rPr>
        <w:t>and b</w:t>
      </w:r>
      <w:r w:rsidR="00025DE7" w:rsidRPr="005454CF">
        <w:t>andwidth (PRBs)</w:t>
      </w:r>
      <w:r w:rsidR="00025DE7" w:rsidRPr="005454CF">
        <w:rPr>
          <w:rFonts w:hint="eastAsia"/>
        </w:rPr>
        <w:t xml:space="preserve"> </w:t>
      </w:r>
      <w:r w:rsidR="00025DE7" w:rsidRPr="005454CF">
        <w:rPr>
          <w:rFonts w:eastAsiaTheme="minorEastAsia" w:hint="eastAsia"/>
          <w:sz w:val="20"/>
        </w:rPr>
        <w:t>can be reused</w:t>
      </w:r>
      <w:r w:rsidR="00025DE7" w:rsidRPr="005454CF">
        <w:rPr>
          <w:rFonts w:hint="eastAsia"/>
          <w:lang w:val="sv-SE"/>
        </w:rPr>
        <w:t xml:space="preserve">, that is, </w:t>
      </w:r>
      <w:r w:rsidR="00025DE7" w:rsidRPr="005454CF">
        <w:rPr>
          <w:lang w:val="sv-SE"/>
        </w:rPr>
        <w:t xml:space="preserve">RAN4 to </w:t>
      </w:r>
      <w:r w:rsidR="00EB231A" w:rsidRPr="005454CF">
        <w:rPr>
          <w:rFonts w:hint="eastAsia"/>
          <w:lang w:val="sv-SE"/>
        </w:rPr>
        <w:t xml:space="preserve">support </w:t>
      </w:r>
      <w:r w:rsidR="00592C81" w:rsidRPr="005454CF">
        <w:t>aggregation level (CCE)</w:t>
      </w:r>
      <w:r w:rsidR="00592C81" w:rsidRPr="005454CF">
        <w:rPr>
          <w:rFonts w:hint="eastAsia"/>
        </w:rPr>
        <w:t xml:space="preserve"> of </w:t>
      </w:r>
      <w:r w:rsidR="00EB231A" w:rsidRPr="005454CF">
        <w:t>16</w:t>
      </w:r>
      <w:r w:rsidR="00EB231A" w:rsidRPr="005454CF">
        <w:rPr>
          <w:rFonts w:hint="eastAsia"/>
        </w:rPr>
        <w:t xml:space="preserve"> and </w:t>
      </w:r>
      <w:r w:rsidR="00592C81" w:rsidRPr="005454CF">
        <w:rPr>
          <w:rFonts w:hint="eastAsia"/>
        </w:rPr>
        <w:t>b</w:t>
      </w:r>
      <w:r w:rsidR="00592C81" w:rsidRPr="005454CF">
        <w:t>andwidth (PRBs)</w:t>
      </w:r>
      <w:r w:rsidR="00592C81" w:rsidRPr="005454CF">
        <w:rPr>
          <w:rFonts w:hint="eastAsia"/>
        </w:rPr>
        <w:t xml:space="preserve"> of </w:t>
      </w:r>
      <w:r w:rsidR="00EB231A" w:rsidRPr="005454CF">
        <w:t>48</w:t>
      </w:r>
      <w:r w:rsidR="00EB231A" w:rsidRPr="005454CF">
        <w:rPr>
          <w:rFonts w:hint="eastAsia"/>
        </w:rPr>
        <w:t xml:space="preserve"> for 1Rx</w:t>
      </w:r>
      <w:r w:rsidR="00025DE7" w:rsidRPr="005454CF">
        <w:rPr>
          <w:lang w:val="sv-SE"/>
        </w:rPr>
        <w:t xml:space="preserve"> (e</w:t>
      </w:r>
      <w:proofErr w:type="gramStart"/>
      <w:r w:rsidR="00025DE7" w:rsidRPr="005454CF">
        <w:rPr>
          <w:lang w:val="sv-SE"/>
        </w:rPr>
        <w:t>)RedCap</w:t>
      </w:r>
      <w:proofErr w:type="gramEnd"/>
      <w:r w:rsidR="00025DE7" w:rsidRPr="005454CF">
        <w:rPr>
          <w:lang w:val="sv-SE"/>
        </w:rPr>
        <w:t xml:space="preserve"> </w:t>
      </w:r>
      <w:r w:rsidR="00025DE7" w:rsidRPr="005454CF">
        <w:rPr>
          <w:rFonts w:hint="eastAsia"/>
          <w:lang w:val="sv-SE"/>
        </w:rPr>
        <w:t xml:space="preserve">UEs </w:t>
      </w:r>
      <w:r w:rsidR="00025DE7" w:rsidRPr="005454CF">
        <w:rPr>
          <w:lang w:val="sv-SE"/>
        </w:rPr>
        <w:t>with FR1-NTN</w:t>
      </w:r>
      <w:r w:rsidR="00EB231A" w:rsidRPr="005454CF">
        <w:rPr>
          <w:rFonts w:hint="eastAsia"/>
          <w:lang w:val="sv-SE"/>
        </w:rPr>
        <w:t>.</w:t>
      </w:r>
    </w:p>
    <w:p w:rsidR="00D509D7" w:rsidRPr="005454CF" w:rsidRDefault="00D509D7" w:rsidP="00D509D7">
      <w:pPr>
        <w:spacing w:before="0" w:after="120"/>
        <w:jc w:val="left"/>
        <w:rPr>
          <w:b/>
          <w:lang w:val="sv-SE"/>
        </w:rPr>
      </w:pPr>
      <w:r w:rsidRPr="005454CF">
        <w:rPr>
          <w:rFonts w:hint="eastAsia"/>
          <w:lang w:val="sv-SE"/>
        </w:rPr>
        <w:t xml:space="preserve">In addition, considering that the impact on </w:t>
      </w:r>
      <w:r w:rsidRPr="005454CF">
        <w:rPr>
          <w:lang w:val="sv-SE"/>
        </w:rPr>
        <w:t>bandwidth</w:t>
      </w:r>
      <w:r w:rsidRPr="005454CF">
        <w:rPr>
          <w:rFonts w:hint="eastAsia"/>
          <w:lang w:val="sv-SE"/>
        </w:rPr>
        <w:t xml:space="preserve"> for </w:t>
      </w:r>
      <w:r w:rsidRPr="005454CF">
        <w:rPr>
          <w:lang w:val="sv-SE"/>
        </w:rPr>
        <w:t>SSB based and CSI-RS based</w:t>
      </w:r>
      <w:r w:rsidRPr="005454CF">
        <w:rPr>
          <w:rFonts w:hint="eastAsia"/>
          <w:lang w:val="sv-SE"/>
        </w:rPr>
        <w:t xml:space="preserve"> RLM/BFD, </w:t>
      </w:r>
      <w:r w:rsidRPr="005454CF">
        <w:rPr>
          <w:lang w:val="sv-SE"/>
        </w:rPr>
        <w:t xml:space="preserve">SCS=60kHz </w:t>
      </w:r>
      <w:r w:rsidRPr="005454CF">
        <w:rPr>
          <w:rFonts w:hint="eastAsia"/>
          <w:lang w:val="sv-SE"/>
        </w:rPr>
        <w:t>was</w:t>
      </w:r>
      <w:r w:rsidRPr="005454CF">
        <w:rPr>
          <w:lang w:val="sv-SE"/>
        </w:rPr>
        <w:t xml:space="preserve"> not applicable for FR1</w:t>
      </w:r>
      <w:r w:rsidR="00015459" w:rsidRPr="005454CF">
        <w:rPr>
          <w:rFonts w:hint="eastAsia"/>
          <w:lang w:val="sv-SE"/>
        </w:rPr>
        <w:t xml:space="preserve"> for RedCap UE in TN network, so t</w:t>
      </w:r>
      <w:r w:rsidRPr="005454CF">
        <w:rPr>
          <w:rFonts w:hint="eastAsia"/>
          <w:lang w:val="sv-SE"/>
        </w:rPr>
        <w:t xml:space="preserve">he same </w:t>
      </w:r>
      <w:r w:rsidRPr="005454CF">
        <w:rPr>
          <w:lang w:val="sv-SE"/>
        </w:rPr>
        <w:t>applicability</w:t>
      </w:r>
      <w:r w:rsidRPr="005454CF">
        <w:rPr>
          <w:rFonts w:hint="eastAsia"/>
          <w:lang w:val="sv-SE"/>
        </w:rPr>
        <w:t xml:space="preserve"> should be apply for </w:t>
      </w:r>
      <w:r w:rsidRPr="005454CF">
        <w:rPr>
          <w:lang w:val="sv-SE"/>
        </w:rPr>
        <w:t>(e)RedCap UEs with FR1-NTN.</w:t>
      </w:r>
    </w:p>
    <w:p w:rsidR="00684482" w:rsidRPr="005454CF" w:rsidRDefault="00EB231A" w:rsidP="00986AC3">
      <w:pPr>
        <w:snapToGrid w:val="0"/>
        <w:spacing w:before="120" w:after="120"/>
        <w:jc w:val="left"/>
        <w:rPr>
          <w:rFonts w:cs="v4.2.0"/>
          <w:b/>
          <w:szCs w:val="21"/>
        </w:rPr>
      </w:pPr>
      <w:r w:rsidRPr="005454CF">
        <w:rPr>
          <w:rFonts w:cs="v4.2.0" w:hint="eastAsia"/>
          <w:b/>
          <w:szCs w:val="21"/>
        </w:rPr>
        <w:t>Proposal</w:t>
      </w:r>
      <w:r w:rsidR="005C0DF0">
        <w:rPr>
          <w:rFonts w:cs="v4.2.0" w:hint="eastAsia"/>
          <w:b/>
          <w:szCs w:val="21"/>
        </w:rPr>
        <w:t xml:space="preserve"> 26</w:t>
      </w:r>
      <w:r w:rsidRPr="005454CF">
        <w:rPr>
          <w:rFonts w:cs="v4.2.0" w:hint="eastAsia"/>
          <w:b/>
          <w:szCs w:val="21"/>
        </w:rPr>
        <w:t xml:space="preserve">: </w:t>
      </w:r>
      <w:r w:rsidR="00684482" w:rsidRPr="005454CF">
        <w:rPr>
          <w:rFonts w:cs="v4.2.0"/>
          <w:b/>
          <w:szCs w:val="21"/>
        </w:rPr>
        <w:t>For 2Rx (e</w:t>
      </w:r>
      <w:proofErr w:type="gramStart"/>
      <w:r w:rsidR="00684482" w:rsidRPr="005454CF">
        <w:rPr>
          <w:rFonts w:cs="v4.2.0"/>
          <w:b/>
          <w:szCs w:val="21"/>
        </w:rPr>
        <w:t>)RedCap</w:t>
      </w:r>
      <w:proofErr w:type="gramEnd"/>
      <w:r w:rsidR="00684482" w:rsidRPr="005454CF">
        <w:rPr>
          <w:rFonts w:cs="v4.2.0"/>
          <w:b/>
          <w:szCs w:val="21"/>
        </w:rPr>
        <w:t xml:space="preserve"> UEs with FR1-NTN bands, reuse the legacy FR1-NTN RLM/BFD/CBD requirements for normal UEs.</w:t>
      </w:r>
    </w:p>
    <w:p w:rsidR="00684482" w:rsidRPr="005454CF" w:rsidRDefault="00684482" w:rsidP="00986AC3">
      <w:pPr>
        <w:spacing w:before="0" w:after="0"/>
        <w:jc w:val="left"/>
        <w:rPr>
          <w:rFonts w:cs="v4.2.0"/>
          <w:b/>
          <w:szCs w:val="21"/>
        </w:rPr>
      </w:pPr>
      <w:r w:rsidRPr="005454CF">
        <w:rPr>
          <w:rFonts w:cs="v4.2.0" w:hint="eastAsia"/>
          <w:b/>
          <w:szCs w:val="21"/>
        </w:rPr>
        <w:t>Proposal</w:t>
      </w:r>
      <w:r w:rsidR="005C0DF0">
        <w:rPr>
          <w:rFonts w:cs="v4.2.0" w:hint="eastAsia"/>
          <w:b/>
          <w:szCs w:val="21"/>
        </w:rPr>
        <w:t xml:space="preserve"> 27</w:t>
      </w:r>
      <w:r w:rsidRPr="005454CF">
        <w:rPr>
          <w:rFonts w:cs="v4.2.0" w:hint="eastAsia"/>
          <w:b/>
          <w:szCs w:val="21"/>
        </w:rPr>
        <w:t>: For 1</w:t>
      </w:r>
      <w:r w:rsidRPr="005454CF">
        <w:rPr>
          <w:rFonts w:cs="v4.2.0"/>
          <w:b/>
          <w:szCs w:val="21"/>
        </w:rPr>
        <w:t>Rx</w:t>
      </w:r>
      <w:r w:rsidRPr="005454CF">
        <w:rPr>
          <w:rFonts w:cs="v4.2.0" w:hint="eastAsia"/>
          <w:b/>
          <w:szCs w:val="21"/>
        </w:rPr>
        <w:t xml:space="preserve"> </w:t>
      </w:r>
      <w:r w:rsidRPr="005454CF">
        <w:rPr>
          <w:rFonts w:cs="v4.2.0"/>
          <w:b/>
          <w:szCs w:val="21"/>
        </w:rPr>
        <w:t>(e</w:t>
      </w:r>
      <w:proofErr w:type="gramStart"/>
      <w:r w:rsidRPr="005454CF">
        <w:rPr>
          <w:rFonts w:cs="v4.2.0"/>
          <w:b/>
          <w:szCs w:val="21"/>
        </w:rPr>
        <w:t>)RedCap</w:t>
      </w:r>
      <w:proofErr w:type="gramEnd"/>
      <w:r w:rsidRPr="005454CF">
        <w:rPr>
          <w:rFonts w:cs="v4.2.0"/>
          <w:b/>
          <w:szCs w:val="21"/>
        </w:rPr>
        <w:t xml:space="preserve"> UEs with FR1-NTN bands</w:t>
      </w:r>
      <w:r w:rsidRPr="005454CF">
        <w:rPr>
          <w:rFonts w:cs="v4.2.0" w:hint="eastAsia"/>
          <w:b/>
          <w:szCs w:val="21"/>
        </w:rPr>
        <w:t xml:space="preserve">, </w:t>
      </w:r>
    </w:p>
    <w:p w:rsidR="00684482" w:rsidRPr="005454CF" w:rsidRDefault="00684482" w:rsidP="003800DC">
      <w:pPr>
        <w:pStyle w:val="afa"/>
        <w:numPr>
          <w:ilvl w:val="0"/>
          <w:numId w:val="28"/>
        </w:numPr>
        <w:snapToGrid w:val="0"/>
        <w:spacing w:before="0" w:line="240" w:lineRule="auto"/>
        <w:ind w:firstLineChars="0"/>
        <w:jc w:val="left"/>
        <w:rPr>
          <w:rFonts w:eastAsiaTheme="minorEastAsia"/>
          <w:b/>
          <w:kern w:val="0"/>
          <w:szCs w:val="21"/>
        </w:rPr>
      </w:pPr>
      <w:r w:rsidRPr="005454CF">
        <w:rPr>
          <w:rFonts w:eastAsiaTheme="minorEastAsia" w:hint="eastAsia"/>
          <w:b/>
          <w:kern w:val="0"/>
          <w:szCs w:val="21"/>
        </w:rPr>
        <w:t>F</w:t>
      </w:r>
      <w:r w:rsidRPr="005454CF">
        <w:rPr>
          <w:rFonts w:eastAsiaTheme="minorEastAsia"/>
          <w:b/>
          <w:kern w:val="0"/>
          <w:szCs w:val="21"/>
        </w:rPr>
        <w:t xml:space="preserve">or SSB based and CSI-RS based </w:t>
      </w:r>
      <w:r w:rsidRPr="005454CF">
        <w:rPr>
          <w:rFonts w:eastAsiaTheme="minorEastAsia" w:hint="eastAsia"/>
          <w:b/>
          <w:kern w:val="0"/>
          <w:szCs w:val="21"/>
        </w:rPr>
        <w:t>RLM</w:t>
      </w:r>
      <w:r w:rsidRPr="005454CF">
        <w:rPr>
          <w:rFonts w:eastAsiaTheme="minorEastAsia"/>
          <w:b/>
          <w:kern w:val="0"/>
          <w:szCs w:val="21"/>
        </w:rPr>
        <w:t>/</w:t>
      </w:r>
      <w:r w:rsidRPr="005454CF">
        <w:rPr>
          <w:rFonts w:eastAsiaTheme="minorEastAsia" w:hint="eastAsia"/>
          <w:b/>
          <w:kern w:val="0"/>
          <w:szCs w:val="21"/>
        </w:rPr>
        <w:t>BFD</w:t>
      </w:r>
      <w:r w:rsidRPr="005454CF">
        <w:rPr>
          <w:rFonts w:eastAsiaTheme="minorEastAsia"/>
          <w:b/>
          <w:kern w:val="0"/>
          <w:szCs w:val="21"/>
        </w:rPr>
        <w:t xml:space="preserve"> requirements,</w:t>
      </w:r>
      <w:r w:rsidRPr="005454CF">
        <w:rPr>
          <w:rFonts w:eastAsiaTheme="minorEastAsia" w:hint="eastAsia"/>
          <w:b/>
          <w:kern w:val="0"/>
          <w:szCs w:val="21"/>
        </w:rPr>
        <w:t xml:space="preserve"> some of </w:t>
      </w:r>
      <w:r w:rsidRPr="005454CF">
        <w:rPr>
          <w:rFonts w:eastAsiaTheme="minorEastAsia"/>
          <w:b/>
          <w:kern w:val="0"/>
          <w:szCs w:val="21"/>
        </w:rPr>
        <w:t>hypothetical PDCCH parameters</w:t>
      </w:r>
      <w:r w:rsidRPr="005454CF">
        <w:rPr>
          <w:rFonts w:eastAsiaTheme="minorEastAsia" w:hint="eastAsia"/>
          <w:b/>
          <w:kern w:val="0"/>
          <w:szCs w:val="21"/>
        </w:rPr>
        <w:t xml:space="preserve"> including </w:t>
      </w:r>
      <w:r w:rsidRPr="005454CF">
        <w:rPr>
          <w:rFonts w:eastAsiaTheme="minorEastAsia"/>
          <w:b/>
          <w:kern w:val="0"/>
          <w:szCs w:val="21"/>
        </w:rPr>
        <w:t>aggregation level (CCE)</w:t>
      </w:r>
      <w:r w:rsidRPr="005454CF">
        <w:rPr>
          <w:rFonts w:eastAsiaTheme="minorEastAsia" w:hint="eastAsia"/>
          <w:b/>
          <w:kern w:val="0"/>
          <w:szCs w:val="21"/>
        </w:rPr>
        <w:t xml:space="preserve"> and </w:t>
      </w:r>
      <w:r w:rsidRPr="005454CF">
        <w:rPr>
          <w:rFonts w:eastAsiaTheme="minorEastAsia"/>
          <w:b/>
          <w:kern w:val="0"/>
          <w:szCs w:val="21"/>
        </w:rPr>
        <w:t>bandwidth (PRBs)</w:t>
      </w:r>
      <w:r w:rsidRPr="005454CF">
        <w:rPr>
          <w:rFonts w:eastAsiaTheme="minorEastAsia" w:hint="eastAsia"/>
          <w:b/>
          <w:kern w:val="0"/>
          <w:szCs w:val="21"/>
        </w:rPr>
        <w:t xml:space="preserve"> are defined as follows:</w:t>
      </w:r>
    </w:p>
    <w:p w:rsidR="004733DC" w:rsidRPr="005454CF" w:rsidRDefault="004733DC" w:rsidP="003800DC">
      <w:pPr>
        <w:pStyle w:val="afa"/>
        <w:numPr>
          <w:ilvl w:val="0"/>
          <w:numId w:val="29"/>
        </w:numPr>
        <w:spacing w:before="0" w:line="240" w:lineRule="auto"/>
        <w:ind w:firstLineChars="0"/>
        <w:jc w:val="left"/>
        <w:rPr>
          <w:rFonts w:eastAsiaTheme="minorEastAsia"/>
          <w:b/>
        </w:rPr>
      </w:pPr>
      <w:r w:rsidRPr="005454CF">
        <w:rPr>
          <w:rFonts w:eastAsiaTheme="minorEastAsia" w:hint="eastAsia"/>
          <w:b/>
        </w:rPr>
        <w:t>A</w:t>
      </w:r>
      <w:r w:rsidRPr="005454CF">
        <w:rPr>
          <w:rFonts w:eastAsiaTheme="minorEastAsia"/>
          <w:b/>
        </w:rPr>
        <w:t>ggregation level (CCE)</w:t>
      </w:r>
      <w:r w:rsidRPr="005454CF">
        <w:rPr>
          <w:rFonts w:eastAsiaTheme="minorEastAsia" w:hint="eastAsia"/>
          <w:b/>
        </w:rPr>
        <w:t xml:space="preserve"> of </w:t>
      </w:r>
      <w:r w:rsidRPr="005454CF">
        <w:rPr>
          <w:rFonts w:eastAsiaTheme="minorEastAsia"/>
          <w:b/>
        </w:rPr>
        <w:t>16</w:t>
      </w:r>
      <w:r w:rsidRPr="005454CF">
        <w:rPr>
          <w:rFonts w:eastAsiaTheme="minorEastAsia" w:hint="eastAsia"/>
          <w:b/>
        </w:rPr>
        <w:t>.</w:t>
      </w:r>
    </w:p>
    <w:p w:rsidR="004733DC" w:rsidRPr="005454CF" w:rsidRDefault="004733DC" w:rsidP="003800DC">
      <w:pPr>
        <w:pStyle w:val="afa"/>
        <w:numPr>
          <w:ilvl w:val="0"/>
          <w:numId w:val="29"/>
        </w:numPr>
        <w:spacing w:before="0" w:line="240" w:lineRule="auto"/>
        <w:ind w:firstLineChars="0"/>
        <w:jc w:val="left"/>
        <w:rPr>
          <w:rFonts w:eastAsiaTheme="minorEastAsia"/>
          <w:b/>
        </w:rPr>
      </w:pPr>
      <w:r w:rsidRPr="005454CF">
        <w:rPr>
          <w:rFonts w:eastAsiaTheme="minorEastAsia" w:hint="eastAsia"/>
          <w:b/>
        </w:rPr>
        <w:t>B</w:t>
      </w:r>
      <w:r w:rsidRPr="005454CF">
        <w:rPr>
          <w:rFonts w:eastAsiaTheme="minorEastAsia"/>
          <w:b/>
        </w:rPr>
        <w:t>andwidth (PRBs)</w:t>
      </w:r>
      <w:r w:rsidRPr="005454CF">
        <w:rPr>
          <w:rFonts w:eastAsiaTheme="minorEastAsia" w:hint="eastAsia"/>
          <w:b/>
        </w:rPr>
        <w:t xml:space="preserve"> of </w:t>
      </w:r>
      <w:r w:rsidRPr="005454CF">
        <w:rPr>
          <w:rFonts w:eastAsiaTheme="minorEastAsia"/>
          <w:b/>
        </w:rPr>
        <w:t>48</w:t>
      </w:r>
      <w:r w:rsidRPr="005454CF">
        <w:rPr>
          <w:rFonts w:eastAsiaTheme="minorEastAsia" w:hint="eastAsia"/>
          <w:b/>
        </w:rPr>
        <w:t>.</w:t>
      </w:r>
    </w:p>
    <w:p w:rsidR="00D509D7" w:rsidRPr="005454CF" w:rsidRDefault="00D509D7" w:rsidP="003800DC">
      <w:pPr>
        <w:pStyle w:val="afa"/>
        <w:numPr>
          <w:ilvl w:val="0"/>
          <w:numId w:val="28"/>
        </w:numPr>
        <w:snapToGrid w:val="0"/>
        <w:spacing w:before="0" w:after="120" w:line="240" w:lineRule="auto"/>
        <w:ind w:firstLineChars="0"/>
        <w:jc w:val="left"/>
        <w:rPr>
          <w:rFonts w:eastAsiaTheme="minorEastAsia"/>
          <w:b/>
          <w:kern w:val="0"/>
          <w:szCs w:val="21"/>
        </w:rPr>
      </w:pPr>
      <w:r w:rsidRPr="005454CF">
        <w:rPr>
          <w:rFonts w:eastAsiaTheme="minorEastAsia"/>
          <w:b/>
          <w:kern w:val="0"/>
          <w:szCs w:val="21"/>
        </w:rPr>
        <w:t xml:space="preserve">For SSB based and CSI-RS based </w:t>
      </w:r>
      <w:r w:rsidRPr="005454CF">
        <w:rPr>
          <w:rFonts w:eastAsiaTheme="minorEastAsia" w:hint="eastAsia"/>
          <w:b/>
          <w:kern w:val="0"/>
          <w:szCs w:val="21"/>
        </w:rPr>
        <w:t>RLM</w:t>
      </w:r>
      <w:r w:rsidRPr="005454CF">
        <w:rPr>
          <w:rFonts w:eastAsiaTheme="minorEastAsia"/>
          <w:b/>
          <w:kern w:val="0"/>
          <w:szCs w:val="21"/>
        </w:rPr>
        <w:t>/</w:t>
      </w:r>
      <w:r w:rsidRPr="005454CF">
        <w:rPr>
          <w:rFonts w:eastAsiaTheme="minorEastAsia" w:hint="eastAsia"/>
          <w:b/>
          <w:kern w:val="0"/>
          <w:szCs w:val="21"/>
        </w:rPr>
        <w:t>BFD</w:t>
      </w:r>
      <w:r w:rsidRPr="005454CF">
        <w:rPr>
          <w:rFonts w:eastAsiaTheme="minorEastAsia"/>
          <w:b/>
          <w:kern w:val="0"/>
          <w:szCs w:val="21"/>
        </w:rPr>
        <w:t xml:space="preserve"> requirements,</w:t>
      </w:r>
      <w:r w:rsidRPr="005454CF">
        <w:rPr>
          <w:rFonts w:eastAsiaTheme="minorEastAsia" w:hint="eastAsia"/>
          <w:b/>
          <w:kern w:val="0"/>
          <w:szCs w:val="21"/>
        </w:rPr>
        <w:t xml:space="preserve"> </w:t>
      </w:r>
      <w:r w:rsidRPr="005454CF">
        <w:rPr>
          <w:rFonts w:eastAsiaTheme="minorEastAsia"/>
          <w:b/>
          <w:kern w:val="0"/>
          <w:szCs w:val="21"/>
        </w:rPr>
        <w:t>SCS=60kHz is not applicable for (e</w:t>
      </w:r>
      <w:proofErr w:type="gramStart"/>
      <w:r w:rsidRPr="005454CF">
        <w:rPr>
          <w:rFonts w:eastAsiaTheme="minorEastAsia"/>
          <w:b/>
          <w:kern w:val="0"/>
          <w:szCs w:val="21"/>
        </w:rPr>
        <w:t>)RedCap</w:t>
      </w:r>
      <w:proofErr w:type="gramEnd"/>
      <w:r w:rsidRPr="005454CF">
        <w:rPr>
          <w:rFonts w:eastAsiaTheme="minorEastAsia"/>
          <w:b/>
          <w:kern w:val="0"/>
          <w:szCs w:val="21"/>
        </w:rPr>
        <w:t xml:space="preserve"> UEs with FR1-NTN</w:t>
      </w:r>
      <w:r w:rsidRPr="005454CF">
        <w:rPr>
          <w:rFonts w:eastAsiaTheme="minorEastAsia" w:hint="eastAsia"/>
          <w:b/>
          <w:kern w:val="0"/>
          <w:szCs w:val="21"/>
        </w:rPr>
        <w:t>.</w:t>
      </w:r>
    </w:p>
    <w:p w:rsidR="005553E9" w:rsidRPr="005454CF" w:rsidRDefault="00101E79" w:rsidP="005553E9">
      <w:pPr>
        <w:spacing w:before="120" w:after="120"/>
        <w:jc w:val="left"/>
      </w:pPr>
      <w:r w:rsidRPr="005454CF">
        <w:rPr>
          <w:rFonts w:hint="eastAsia"/>
          <w:lang w:val="sv-SE"/>
        </w:rPr>
        <w:t xml:space="preserve">In additon, </w:t>
      </w:r>
      <w:r w:rsidRPr="005454CF">
        <w:rPr>
          <w:lang w:val="sv-SE"/>
        </w:rPr>
        <w:t>RLM OOS and BFD evaluation periods</w:t>
      </w:r>
      <w:bookmarkStart w:id="25" w:name="OLE_LINK123"/>
      <w:bookmarkStart w:id="26" w:name="OLE_LINK124"/>
      <w:r w:rsidRPr="005454CF">
        <w:rPr>
          <w:rFonts w:hint="eastAsia"/>
          <w:lang w:val="sv-SE"/>
        </w:rPr>
        <w:t xml:space="preserve"> </w:t>
      </w:r>
      <w:r w:rsidR="005553E9" w:rsidRPr="005454CF">
        <w:rPr>
          <w:rFonts w:hint="eastAsia"/>
        </w:rPr>
        <w:t>e</w:t>
      </w:r>
      <w:r w:rsidR="005553E9" w:rsidRPr="005454CF">
        <w:t>xtension</w:t>
      </w:r>
      <w:bookmarkEnd w:id="25"/>
      <w:bookmarkEnd w:id="26"/>
      <w:r w:rsidR="005553E9" w:rsidRPr="005454CF">
        <w:rPr>
          <w:rFonts w:hint="eastAsia"/>
        </w:rPr>
        <w:t xml:space="preserve"> has been considered for </w:t>
      </w:r>
      <w:r w:rsidR="005553E9" w:rsidRPr="005454CF">
        <w:rPr>
          <w:lang w:val="en-US"/>
        </w:rPr>
        <w:t>1 Rx RedCap</w:t>
      </w:r>
      <w:r w:rsidR="005553E9" w:rsidRPr="005454CF">
        <w:rPr>
          <w:rFonts w:hint="eastAsia"/>
          <w:lang w:val="en-US"/>
        </w:rPr>
        <w:t xml:space="preserve"> UE in TN, and the </w:t>
      </w:r>
      <w:r w:rsidR="005553E9" w:rsidRPr="005454CF">
        <w:rPr>
          <w:lang w:val="en-US"/>
        </w:rPr>
        <w:t>relaxation</w:t>
      </w:r>
      <w:r w:rsidR="005553E9" w:rsidRPr="005454CF">
        <w:rPr>
          <w:rFonts w:hint="eastAsia"/>
          <w:lang w:val="en-US"/>
        </w:rPr>
        <w:t xml:space="preserve">s on </w:t>
      </w:r>
      <w:r w:rsidRPr="005454CF">
        <w:t>T</w:t>
      </w:r>
      <w:r w:rsidRPr="005454CF">
        <w:rPr>
          <w:vertAlign w:val="subscript"/>
        </w:rPr>
        <w:t>Evaluate_out</w:t>
      </w:r>
      <w:r w:rsidRPr="005454CF">
        <w:rPr>
          <w:rFonts w:hint="eastAsia"/>
          <w:vertAlign w:val="subscript"/>
        </w:rPr>
        <w:t>/in</w:t>
      </w:r>
      <w:r w:rsidRPr="005454CF">
        <w:rPr>
          <w:vertAlign w:val="subscript"/>
        </w:rPr>
        <w:t>_SSB</w:t>
      </w:r>
      <w:r w:rsidRPr="005454CF">
        <w:rPr>
          <w:rFonts w:cs="v5.0.0"/>
          <w:vertAlign w:val="subscript"/>
        </w:rPr>
        <w:t>,RedCap</w:t>
      </w:r>
      <w:r w:rsidRPr="005454CF">
        <w:rPr>
          <w:rFonts w:eastAsiaTheme="minorEastAsia" w:hint="eastAsia"/>
        </w:rPr>
        <w:t>,</w:t>
      </w:r>
      <w:r w:rsidRPr="005454CF">
        <w:rPr>
          <w:rFonts w:eastAsia="?? ??"/>
        </w:rPr>
        <w:t xml:space="preserve"> </w:t>
      </w:r>
      <w:r w:rsidRPr="005454CF">
        <w:t>T</w:t>
      </w:r>
      <w:r w:rsidRPr="005454CF">
        <w:rPr>
          <w:vertAlign w:val="subscript"/>
        </w:rPr>
        <w:t>Evaluate_out</w:t>
      </w:r>
      <w:r w:rsidRPr="005454CF">
        <w:rPr>
          <w:rFonts w:hint="eastAsia"/>
          <w:vertAlign w:val="subscript"/>
        </w:rPr>
        <w:t>/in</w:t>
      </w:r>
      <w:r w:rsidRPr="005454CF">
        <w:rPr>
          <w:vertAlign w:val="subscript"/>
        </w:rPr>
        <w:t>_CSI-RS,RedCap</w:t>
      </w:r>
      <w:r w:rsidRPr="005454CF">
        <w:rPr>
          <w:rFonts w:hint="eastAsia"/>
        </w:rPr>
        <w:t>,</w:t>
      </w:r>
      <w:r w:rsidRPr="005454CF">
        <w:t>T</w:t>
      </w:r>
      <w:r w:rsidRPr="005454CF">
        <w:rPr>
          <w:vertAlign w:val="subscript"/>
        </w:rPr>
        <w:t>Evaluate_BFD_SSB</w:t>
      </w:r>
      <w:r w:rsidRPr="005454CF">
        <w:rPr>
          <w:rFonts w:cs="v4.2.0"/>
          <w:vertAlign w:val="subscript"/>
        </w:rPr>
        <w:t xml:space="preserve"> _Redcap</w:t>
      </w:r>
      <w:r w:rsidRPr="005454CF">
        <w:rPr>
          <w:rFonts w:hint="eastAsia"/>
        </w:rPr>
        <w:t xml:space="preserve"> </w:t>
      </w:r>
      <w:r w:rsidR="005553E9" w:rsidRPr="005454CF">
        <w:rPr>
          <w:rFonts w:hint="eastAsia"/>
        </w:rPr>
        <w:t xml:space="preserve">and </w:t>
      </w:r>
      <w:r w:rsidRPr="005454CF">
        <w:t>T</w:t>
      </w:r>
      <w:r w:rsidRPr="005454CF">
        <w:rPr>
          <w:vertAlign w:val="subscript"/>
        </w:rPr>
        <w:t>Evaluate_BFD_</w:t>
      </w:r>
      <w:r w:rsidRPr="005454CF">
        <w:rPr>
          <w:rFonts w:hint="eastAsia"/>
          <w:vertAlign w:val="subscript"/>
        </w:rPr>
        <w:t>CSI-RS</w:t>
      </w:r>
      <w:r w:rsidRPr="005454CF">
        <w:rPr>
          <w:rFonts w:cs="v4.2.0"/>
          <w:vertAlign w:val="subscript"/>
        </w:rPr>
        <w:t>_Redcap</w:t>
      </w:r>
      <w:r w:rsidRPr="005454CF">
        <w:rPr>
          <w:rFonts w:hint="eastAsia"/>
        </w:rPr>
        <w:t xml:space="preserve"> </w:t>
      </w:r>
      <w:r w:rsidR="005553E9" w:rsidRPr="005454CF">
        <w:rPr>
          <w:rFonts w:hint="eastAsia"/>
        </w:rPr>
        <w:t xml:space="preserve">in TS 38.133 are as </w:t>
      </w:r>
      <w:r w:rsidR="005553E9" w:rsidRPr="005454CF">
        <w:rPr>
          <w:rFonts w:eastAsiaTheme="minorEastAsia" w:hint="eastAsia"/>
          <w:sz w:val="20"/>
        </w:rPr>
        <w:t>following [4]:</w:t>
      </w:r>
    </w:p>
    <w:tbl>
      <w:tblPr>
        <w:tblStyle w:val="af8"/>
        <w:tblW w:w="0" w:type="auto"/>
        <w:tblLook w:val="04A0" w:firstRow="1" w:lastRow="0" w:firstColumn="1" w:lastColumn="0" w:noHBand="0" w:noVBand="1"/>
      </w:tblPr>
      <w:tblGrid>
        <w:gridCol w:w="9855"/>
      </w:tblGrid>
      <w:tr w:rsidR="00802889" w:rsidRPr="005454CF" w:rsidTr="006A6F85">
        <w:tc>
          <w:tcPr>
            <w:tcW w:w="9855" w:type="dxa"/>
          </w:tcPr>
          <w:p w:rsidR="006B31B9" w:rsidRPr="005454CF" w:rsidRDefault="006B31B9" w:rsidP="006B31B9">
            <w:pPr>
              <w:pStyle w:val="TH"/>
            </w:pPr>
            <w:r w:rsidRPr="005454CF">
              <w:lastRenderedPageBreak/>
              <w:t>Table 8.1B.2.2-3: Evaluation period T</w:t>
            </w:r>
            <w:r w:rsidRPr="005454CF">
              <w:rPr>
                <w:vertAlign w:val="subscript"/>
              </w:rPr>
              <w:t>Evaluate_out_SSB</w:t>
            </w:r>
            <w:r w:rsidRPr="005454CF">
              <w:rPr>
                <w:rFonts w:cs="v5.0.0"/>
                <w:vertAlign w:val="subscript"/>
              </w:rPr>
              <w:t>,RedCap</w:t>
            </w:r>
            <w:r w:rsidRPr="005454CF">
              <w:t xml:space="preserve"> and T</w:t>
            </w:r>
            <w:r w:rsidRPr="005454CF">
              <w:rPr>
                <w:vertAlign w:val="subscript"/>
              </w:rPr>
              <w:t>Evaluate_in_SSB</w:t>
            </w:r>
            <w:r w:rsidRPr="005454CF">
              <w:rPr>
                <w:rFonts w:cs="v5.0.0"/>
                <w:vertAlign w:val="subscript"/>
              </w:rPr>
              <w:t>,RedCap</w:t>
            </w:r>
            <w:r w:rsidRPr="005454CF">
              <w:t xml:space="preserve"> for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802889" w:rsidRPr="005454CF" w:rsidTr="006A6F85">
              <w:trPr>
                <w:jc w:val="center"/>
              </w:trPr>
              <w:tc>
                <w:tcPr>
                  <w:tcW w:w="2035" w:type="dxa"/>
                  <w:shd w:val="clear" w:color="auto" w:fill="auto"/>
                </w:tcPr>
                <w:p w:rsidR="006B31B9" w:rsidRPr="005454CF" w:rsidRDefault="006B31B9" w:rsidP="006A6F85">
                  <w:pPr>
                    <w:pStyle w:val="TAH"/>
                  </w:pPr>
                  <w:r w:rsidRPr="005454CF">
                    <w:t>Configuration</w:t>
                  </w:r>
                </w:p>
              </w:tc>
              <w:tc>
                <w:tcPr>
                  <w:tcW w:w="3260" w:type="dxa"/>
                  <w:shd w:val="clear" w:color="auto" w:fill="auto"/>
                </w:tcPr>
                <w:p w:rsidR="006B31B9" w:rsidRPr="005454CF" w:rsidRDefault="006B31B9" w:rsidP="006A6F85">
                  <w:pPr>
                    <w:pStyle w:val="TAH"/>
                  </w:pPr>
                  <w:r w:rsidRPr="005454CF">
                    <w:t>T</w:t>
                  </w:r>
                  <w:r w:rsidRPr="005454CF">
                    <w:rPr>
                      <w:vertAlign w:val="subscript"/>
                    </w:rPr>
                    <w:t>Evaluate_out_SSB</w:t>
                  </w:r>
                  <w:r w:rsidRPr="005454CF">
                    <w:rPr>
                      <w:rFonts w:cs="v5.0.0"/>
                      <w:vertAlign w:val="subscript"/>
                    </w:rPr>
                    <w:t>,RedCap</w:t>
                  </w:r>
                  <w:r w:rsidRPr="005454CF">
                    <w:t xml:space="preserve"> (ms) </w:t>
                  </w:r>
                </w:p>
              </w:tc>
              <w:tc>
                <w:tcPr>
                  <w:tcW w:w="3309" w:type="dxa"/>
                  <w:shd w:val="clear" w:color="auto" w:fill="auto"/>
                </w:tcPr>
                <w:p w:rsidR="006B31B9" w:rsidRPr="005454CF" w:rsidRDefault="006B31B9" w:rsidP="006A6F85">
                  <w:pPr>
                    <w:pStyle w:val="TAH"/>
                  </w:pPr>
                  <w:r w:rsidRPr="005454CF">
                    <w:t>T</w:t>
                  </w:r>
                  <w:r w:rsidRPr="005454CF">
                    <w:rPr>
                      <w:vertAlign w:val="subscript"/>
                    </w:rPr>
                    <w:t>Evaluate_in_SSB</w:t>
                  </w:r>
                  <w:r w:rsidRPr="005454CF">
                    <w:rPr>
                      <w:rFonts w:cs="v5.0.0"/>
                      <w:vertAlign w:val="subscript"/>
                    </w:rPr>
                    <w:t>,RedCap</w:t>
                  </w:r>
                  <w:r w:rsidRPr="005454CF">
                    <w:t xml:space="preserve"> (ms) </w:t>
                  </w:r>
                </w:p>
              </w:tc>
            </w:tr>
            <w:tr w:rsidR="00802889" w:rsidRPr="005454CF" w:rsidTr="006A6F85">
              <w:trPr>
                <w:jc w:val="center"/>
              </w:trPr>
              <w:tc>
                <w:tcPr>
                  <w:tcW w:w="2035" w:type="dxa"/>
                  <w:shd w:val="clear" w:color="auto" w:fill="auto"/>
                </w:tcPr>
                <w:p w:rsidR="006B31B9" w:rsidRPr="005454CF" w:rsidRDefault="006B31B9" w:rsidP="006A6F85">
                  <w:pPr>
                    <w:pStyle w:val="TAC"/>
                  </w:pPr>
                  <w:r w:rsidRPr="005454CF">
                    <w:t>no DRX</w:t>
                  </w:r>
                </w:p>
              </w:tc>
              <w:tc>
                <w:tcPr>
                  <w:tcW w:w="3260" w:type="dxa"/>
                  <w:shd w:val="clear" w:color="auto" w:fill="auto"/>
                </w:tcPr>
                <w:p w:rsidR="006B31B9" w:rsidRPr="005454CF" w:rsidRDefault="006B31B9" w:rsidP="006A6F85">
                  <w:pPr>
                    <w:pStyle w:val="TAC"/>
                  </w:pPr>
                  <w:r w:rsidRPr="005454CF">
                    <w:t>Max(</w:t>
                  </w:r>
                  <w:r w:rsidRPr="005454CF">
                    <w:rPr>
                      <w:highlight w:val="yellow"/>
                    </w:rPr>
                    <w:t>400</w:t>
                  </w:r>
                  <w:r w:rsidRPr="005454CF">
                    <w:t>, Ceil(</w:t>
                  </w:r>
                  <w:r w:rsidRPr="005454CF">
                    <w:rPr>
                      <w:highlight w:val="yellow"/>
                    </w:rPr>
                    <w:t>20</w:t>
                  </w:r>
                  <w:r w:rsidRPr="005454CF">
                    <w:t xml:space="preserve"> </w:t>
                  </w:r>
                  <w:r w:rsidRPr="005454CF">
                    <w:rPr>
                      <w:rFonts w:cs="Arial"/>
                      <w:szCs w:val="18"/>
                    </w:rPr>
                    <w:sym w:font="Symbol" w:char="F0B4"/>
                  </w:r>
                  <w:r w:rsidRPr="005454CF">
                    <w:rPr>
                      <w:rFonts w:cs="Arial"/>
                      <w:szCs w:val="18"/>
                    </w:rPr>
                    <w:t xml:space="preserve"> </w:t>
                  </w:r>
                  <w:r w:rsidRPr="005454CF">
                    <w:t xml:space="preserve">P) </w:t>
                  </w:r>
                  <w:r w:rsidRPr="005454CF">
                    <w:rPr>
                      <w:rFonts w:cs="Arial"/>
                      <w:szCs w:val="18"/>
                    </w:rPr>
                    <w:sym w:font="Symbol" w:char="F0B4"/>
                  </w:r>
                  <w:r w:rsidRPr="005454CF">
                    <w:rPr>
                      <w:rFonts w:cs="Arial"/>
                      <w:szCs w:val="18"/>
                    </w:rPr>
                    <w:t xml:space="preserve"> </w:t>
                  </w:r>
                  <w:r w:rsidRPr="005454CF">
                    <w:t>T</w:t>
                  </w:r>
                  <w:r w:rsidRPr="005454CF">
                    <w:rPr>
                      <w:vertAlign w:val="subscript"/>
                    </w:rPr>
                    <w:t>SSB</w:t>
                  </w:r>
                  <w:r w:rsidRPr="005454CF">
                    <w:t>)</w:t>
                  </w:r>
                </w:p>
              </w:tc>
              <w:tc>
                <w:tcPr>
                  <w:tcW w:w="3309" w:type="dxa"/>
                  <w:shd w:val="clear" w:color="auto" w:fill="auto"/>
                </w:tcPr>
                <w:p w:rsidR="006B31B9" w:rsidRPr="005454CF" w:rsidRDefault="006B31B9" w:rsidP="006A6F85">
                  <w:pPr>
                    <w:pStyle w:val="TAC"/>
                  </w:pPr>
                  <w:r w:rsidRPr="005454CF">
                    <w:t xml:space="preserve">Max(100, Ceil(5 </w:t>
                  </w:r>
                  <w:r w:rsidRPr="005454CF">
                    <w:rPr>
                      <w:rFonts w:cs="Arial"/>
                      <w:szCs w:val="18"/>
                    </w:rPr>
                    <w:sym w:font="Symbol" w:char="F0B4"/>
                  </w:r>
                  <w:r w:rsidRPr="005454CF">
                    <w:rPr>
                      <w:rFonts w:cs="Arial"/>
                      <w:szCs w:val="18"/>
                    </w:rPr>
                    <w:t xml:space="preserve"> </w:t>
                  </w:r>
                  <w:r w:rsidRPr="005454CF">
                    <w:t xml:space="preserve">P) </w:t>
                  </w:r>
                  <w:r w:rsidRPr="005454CF">
                    <w:rPr>
                      <w:rFonts w:cs="Arial"/>
                      <w:szCs w:val="18"/>
                    </w:rPr>
                    <w:sym w:font="Symbol" w:char="F0B4"/>
                  </w:r>
                  <w:r w:rsidRPr="005454CF">
                    <w:rPr>
                      <w:rFonts w:cs="Arial"/>
                      <w:szCs w:val="18"/>
                    </w:rPr>
                    <w:t xml:space="preserve"> </w:t>
                  </w:r>
                  <w:r w:rsidRPr="005454CF">
                    <w:t>T</w:t>
                  </w:r>
                  <w:r w:rsidRPr="005454CF">
                    <w:rPr>
                      <w:vertAlign w:val="subscript"/>
                    </w:rPr>
                    <w:t>SSB</w:t>
                  </w:r>
                  <w:r w:rsidRPr="005454CF">
                    <w:t>)</w:t>
                  </w:r>
                </w:p>
              </w:tc>
            </w:tr>
            <w:tr w:rsidR="00802889" w:rsidRPr="005454CF" w:rsidTr="006A6F85">
              <w:trPr>
                <w:jc w:val="center"/>
              </w:trPr>
              <w:tc>
                <w:tcPr>
                  <w:tcW w:w="2035" w:type="dxa"/>
                  <w:shd w:val="clear" w:color="auto" w:fill="auto"/>
                </w:tcPr>
                <w:p w:rsidR="006B31B9" w:rsidRPr="005454CF" w:rsidRDefault="006B31B9" w:rsidP="006A6F85">
                  <w:pPr>
                    <w:pStyle w:val="TAC"/>
                  </w:pPr>
                  <w:r w:rsidRPr="005454CF">
                    <w:t>DRX cycle</w:t>
                  </w:r>
                  <w:r w:rsidRPr="005454CF">
                    <w:rPr>
                      <w:rFonts w:hint="eastAsia"/>
                    </w:rPr>
                    <w:t>≤</w:t>
                  </w:r>
                  <w:r w:rsidRPr="005454CF">
                    <w:t>320</w:t>
                  </w:r>
                  <w:r w:rsidRPr="005454CF">
                    <w:rPr>
                      <w:rFonts w:hint="eastAsia"/>
                      <w:lang w:val="en-US" w:eastAsia="zh-CN"/>
                    </w:rPr>
                    <w:t>ms</w:t>
                  </w:r>
                </w:p>
              </w:tc>
              <w:tc>
                <w:tcPr>
                  <w:tcW w:w="3260" w:type="dxa"/>
                  <w:shd w:val="clear" w:color="auto" w:fill="auto"/>
                </w:tcPr>
                <w:p w:rsidR="006B31B9" w:rsidRPr="005454CF" w:rsidRDefault="006B31B9" w:rsidP="006A6F85">
                  <w:pPr>
                    <w:pStyle w:val="TAC"/>
                    <w:rPr>
                      <w:lang w:val="fr-FR"/>
                    </w:rPr>
                  </w:pPr>
                  <w:r w:rsidRPr="005454CF">
                    <w:rPr>
                      <w:lang w:val="fr-FR"/>
                    </w:rPr>
                    <w:t>Max(</w:t>
                  </w:r>
                  <w:r w:rsidRPr="005454CF">
                    <w:rPr>
                      <w:highlight w:val="yellow"/>
                      <w:lang w:val="fr-FR"/>
                    </w:rPr>
                    <w:t>400</w:t>
                  </w:r>
                  <w:r w:rsidRPr="005454CF">
                    <w:rPr>
                      <w:lang w:val="fr-FR"/>
                    </w:rPr>
                    <w:t>, Ceil(</w:t>
                  </w:r>
                  <w:r w:rsidRPr="005454CF">
                    <w:rPr>
                      <w:highlight w:val="yellow"/>
                      <w:lang w:val="fr-FR"/>
                    </w:rPr>
                    <w:t>30</w:t>
                  </w:r>
                  <w:r w:rsidRPr="005454CF">
                    <w:rPr>
                      <w:lang w:val="fr-FR"/>
                    </w:rPr>
                    <w:t xml:space="preserve"> </w:t>
                  </w:r>
                  <w:r w:rsidRPr="005454CF">
                    <w:rPr>
                      <w:rFonts w:cs="Arial"/>
                      <w:szCs w:val="18"/>
                    </w:rPr>
                    <w:sym w:font="Symbol" w:char="F0B4"/>
                  </w:r>
                  <w:r w:rsidRPr="005454CF">
                    <w:rPr>
                      <w:rFonts w:cs="Arial"/>
                      <w:szCs w:val="18"/>
                      <w:lang w:val="fr-FR"/>
                    </w:rPr>
                    <w:t xml:space="preserve"> </w:t>
                  </w:r>
                  <w:r w:rsidRPr="005454CF">
                    <w:rPr>
                      <w:lang w:val="fr-FR"/>
                    </w:rPr>
                    <w:t xml:space="preserve">P) </w:t>
                  </w:r>
                  <w:r w:rsidRPr="005454CF">
                    <w:rPr>
                      <w:rFonts w:cs="Arial"/>
                      <w:szCs w:val="18"/>
                    </w:rPr>
                    <w:sym w:font="Symbol" w:char="F0B4"/>
                  </w:r>
                  <w:r w:rsidRPr="005454CF">
                    <w:rPr>
                      <w:rFonts w:cs="Arial"/>
                      <w:szCs w:val="18"/>
                      <w:lang w:val="fr-FR"/>
                    </w:rPr>
                    <w:t xml:space="preserve"> </w:t>
                  </w:r>
                  <w:r w:rsidRPr="005454CF">
                    <w:rPr>
                      <w:lang w:val="fr-FR"/>
                    </w:rPr>
                    <w:t>Max(T</w:t>
                  </w:r>
                  <w:r w:rsidRPr="005454CF">
                    <w:rPr>
                      <w:vertAlign w:val="subscript"/>
                      <w:lang w:val="fr-FR"/>
                    </w:rPr>
                    <w:t>DRX</w:t>
                  </w:r>
                  <w:r w:rsidRPr="005454CF">
                    <w:rPr>
                      <w:lang w:val="fr-FR"/>
                    </w:rPr>
                    <w:t>,T</w:t>
                  </w:r>
                  <w:r w:rsidRPr="005454CF">
                    <w:rPr>
                      <w:vertAlign w:val="subscript"/>
                      <w:lang w:val="fr-FR"/>
                    </w:rPr>
                    <w:t>SSB</w:t>
                  </w:r>
                  <w:r w:rsidRPr="005454CF">
                    <w:rPr>
                      <w:lang w:val="fr-FR"/>
                    </w:rPr>
                    <w:t>))</w:t>
                  </w:r>
                </w:p>
              </w:tc>
              <w:tc>
                <w:tcPr>
                  <w:tcW w:w="3309" w:type="dxa"/>
                  <w:shd w:val="clear" w:color="auto" w:fill="auto"/>
                </w:tcPr>
                <w:p w:rsidR="006B31B9" w:rsidRPr="005454CF" w:rsidRDefault="006B31B9" w:rsidP="006A6F85">
                  <w:pPr>
                    <w:pStyle w:val="TAC"/>
                    <w:rPr>
                      <w:lang w:val="fr-FR"/>
                    </w:rPr>
                  </w:pPr>
                  <w:r w:rsidRPr="005454CF">
                    <w:rPr>
                      <w:lang w:val="fr-FR"/>
                    </w:rPr>
                    <w:t xml:space="preserve">Max(100, Ceil(7.5 </w:t>
                  </w:r>
                  <w:r w:rsidRPr="005454CF">
                    <w:rPr>
                      <w:rFonts w:cs="Arial"/>
                      <w:szCs w:val="18"/>
                    </w:rPr>
                    <w:sym w:font="Symbol" w:char="F0B4"/>
                  </w:r>
                  <w:r w:rsidRPr="005454CF">
                    <w:rPr>
                      <w:rFonts w:cs="Arial"/>
                      <w:szCs w:val="18"/>
                      <w:lang w:val="fr-FR"/>
                    </w:rPr>
                    <w:t xml:space="preserve"> </w:t>
                  </w:r>
                  <w:r w:rsidRPr="005454CF">
                    <w:rPr>
                      <w:lang w:val="fr-FR"/>
                    </w:rPr>
                    <w:t xml:space="preserve">P) </w:t>
                  </w:r>
                  <w:r w:rsidRPr="005454CF">
                    <w:rPr>
                      <w:rFonts w:cs="Arial"/>
                      <w:szCs w:val="18"/>
                    </w:rPr>
                    <w:sym w:font="Symbol" w:char="F0B4"/>
                  </w:r>
                  <w:r w:rsidRPr="005454CF">
                    <w:rPr>
                      <w:rFonts w:cs="Arial"/>
                      <w:szCs w:val="18"/>
                      <w:lang w:val="fr-FR"/>
                    </w:rPr>
                    <w:t xml:space="preserve"> </w:t>
                  </w:r>
                  <w:r w:rsidRPr="005454CF">
                    <w:rPr>
                      <w:lang w:val="fr-FR"/>
                    </w:rPr>
                    <w:t>Max(T</w:t>
                  </w:r>
                  <w:r w:rsidRPr="005454CF">
                    <w:rPr>
                      <w:vertAlign w:val="subscript"/>
                      <w:lang w:val="fr-FR"/>
                    </w:rPr>
                    <w:t>DRX</w:t>
                  </w:r>
                  <w:r w:rsidRPr="005454CF">
                    <w:rPr>
                      <w:lang w:val="fr-FR"/>
                    </w:rPr>
                    <w:t>,T</w:t>
                  </w:r>
                  <w:r w:rsidRPr="005454CF">
                    <w:rPr>
                      <w:vertAlign w:val="subscript"/>
                      <w:lang w:val="fr-FR"/>
                    </w:rPr>
                    <w:t>SSB</w:t>
                  </w:r>
                  <w:r w:rsidRPr="005454CF">
                    <w:rPr>
                      <w:lang w:val="fr-FR"/>
                    </w:rPr>
                    <w:t>))</w:t>
                  </w:r>
                </w:p>
              </w:tc>
            </w:tr>
            <w:tr w:rsidR="00802889" w:rsidRPr="005454CF" w:rsidTr="006A6F85">
              <w:trPr>
                <w:jc w:val="center"/>
              </w:trPr>
              <w:tc>
                <w:tcPr>
                  <w:tcW w:w="2035" w:type="dxa"/>
                  <w:shd w:val="clear" w:color="auto" w:fill="auto"/>
                </w:tcPr>
                <w:p w:rsidR="006B31B9" w:rsidRPr="005454CF" w:rsidRDefault="006B31B9" w:rsidP="006A6F85">
                  <w:pPr>
                    <w:pStyle w:val="TAC"/>
                  </w:pPr>
                  <w:r w:rsidRPr="005454CF">
                    <w:t>DRX cycle&gt;320</w:t>
                  </w:r>
                  <w:r w:rsidRPr="005454CF">
                    <w:rPr>
                      <w:rFonts w:hint="eastAsia"/>
                      <w:lang w:val="en-US" w:eastAsia="zh-CN"/>
                    </w:rPr>
                    <w:t>ms</w:t>
                  </w:r>
                </w:p>
              </w:tc>
              <w:tc>
                <w:tcPr>
                  <w:tcW w:w="3260" w:type="dxa"/>
                  <w:shd w:val="clear" w:color="auto" w:fill="auto"/>
                </w:tcPr>
                <w:p w:rsidR="006B31B9" w:rsidRPr="005454CF" w:rsidRDefault="006B31B9" w:rsidP="006A6F85">
                  <w:pPr>
                    <w:pStyle w:val="TAC"/>
                  </w:pPr>
                  <w:r w:rsidRPr="005454CF">
                    <w:t>Ceil(</w:t>
                  </w:r>
                  <w:r w:rsidRPr="005454CF">
                    <w:rPr>
                      <w:highlight w:val="yellow"/>
                    </w:rPr>
                    <w:t>20</w:t>
                  </w:r>
                  <w:r w:rsidRPr="005454CF">
                    <w:t xml:space="preserve"> </w:t>
                  </w:r>
                  <w:r w:rsidRPr="005454CF">
                    <w:rPr>
                      <w:rFonts w:cs="Arial"/>
                      <w:szCs w:val="18"/>
                    </w:rPr>
                    <w:sym w:font="Symbol" w:char="F0B4"/>
                  </w:r>
                  <w:r w:rsidRPr="005454CF">
                    <w:rPr>
                      <w:rFonts w:cs="Arial"/>
                      <w:szCs w:val="18"/>
                    </w:rPr>
                    <w:t xml:space="preserve"> </w:t>
                  </w:r>
                  <w:r w:rsidRPr="005454CF">
                    <w:t xml:space="preserve">P) </w:t>
                  </w:r>
                  <w:r w:rsidRPr="005454CF">
                    <w:rPr>
                      <w:rFonts w:cs="Arial"/>
                      <w:szCs w:val="18"/>
                    </w:rPr>
                    <w:sym w:font="Symbol" w:char="F0B4"/>
                  </w:r>
                  <w:r w:rsidRPr="005454CF">
                    <w:rPr>
                      <w:rFonts w:cs="Arial"/>
                      <w:szCs w:val="18"/>
                    </w:rPr>
                    <w:t xml:space="preserve"> </w:t>
                  </w:r>
                  <w:r w:rsidRPr="005454CF">
                    <w:t>T</w:t>
                  </w:r>
                  <w:r w:rsidRPr="005454CF">
                    <w:rPr>
                      <w:vertAlign w:val="subscript"/>
                    </w:rPr>
                    <w:t>DRX</w:t>
                  </w:r>
                </w:p>
              </w:tc>
              <w:tc>
                <w:tcPr>
                  <w:tcW w:w="3309" w:type="dxa"/>
                  <w:shd w:val="clear" w:color="auto" w:fill="auto"/>
                </w:tcPr>
                <w:p w:rsidR="006B31B9" w:rsidRPr="005454CF" w:rsidRDefault="006B31B9" w:rsidP="006A6F85">
                  <w:pPr>
                    <w:pStyle w:val="TAC"/>
                  </w:pPr>
                  <w:r w:rsidRPr="005454CF">
                    <w:t xml:space="preserve">Ceil(5 </w:t>
                  </w:r>
                  <w:r w:rsidRPr="005454CF">
                    <w:rPr>
                      <w:rFonts w:cs="Arial"/>
                      <w:szCs w:val="18"/>
                    </w:rPr>
                    <w:sym w:font="Symbol" w:char="F0B4"/>
                  </w:r>
                  <w:r w:rsidRPr="005454CF">
                    <w:rPr>
                      <w:rFonts w:cs="Arial"/>
                      <w:szCs w:val="18"/>
                    </w:rPr>
                    <w:t xml:space="preserve"> </w:t>
                  </w:r>
                  <w:r w:rsidRPr="005454CF">
                    <w:t xml:space="preserve">P) </w:t>
                  </w:r>
                  <w:r w:rsidRPr="005454CF">
                    <w:rPr>
                      <w:rFonts w:cs="Arial"/>
                      <w:szCs w:val="18"/>
                    </w:rPr>
                    <w:sym w:font="Symbol" w:char="F0B4"/>
                  </w:r>
                  <w:r w:rsidRPr="005454CF">
                    <w:rPr>
                      <w:rFonts w:cs="Arial"/>
                      <w:szCs w:val="18"/>
                    </w:rPr>
                    <w:t xml:space="preserve"> </w:t>
                  </w:r>
                  <w:r w:rsidRPr="005454CF">
                    <w:t>T</w:t>
                  </w:r>
                  <w:r w:rsidRPr="005454CF">
                    <w:rPr>
                      <w:vertAlign w:val="subscript"/>
                    </w:rPr>
                    <w:t>DRX</w:t>
                  </w:r>
                </w:p>
              </w:tc>
            </w:tr>
            <w:tr w:rsidR="00802889" w:rsidRPr="005454CF" w:rsidTr="006A6F85">
              <w:trPr>
                <w:jc w:val="center"/>
              </w:trPr>
              <w:tc>
                <w:tcPr>
                  <w:tcW w:w="8604" w:type="dxa"/>
                  <w:gridSpan w:val="3"/>
                  <w:shd w:val="clear" w:color="auto" w:fill="auto"/>
                </w:tcPr>
                <w:p w:rsidR="006B31B9" w:rsidRPr="005454CF" w:rsidRDefault="006B31B9" w:rsidP="006A6F85">
                  <w:pPr>
                    <w:pStyle w:val="TAN"/>
                  </w:pPr>
                  <w:r w:rsidRPr="005454CF">
                    <w:t>N</w:t>
                  </w:r>
                  <w:r w:rsidRPr="005454CF">
                    <w:rPr>
                      <w:rFonts w:eastAsia="Malgun Gothic"/>
                      <w:lang w:eastAsia="ko-KR"/>
                    </w:rPr>
                    <w:t>OTE</w:t>
                  </w:r>
                  <w:r w:rsidRPr="005454CF">
                    <w:t>:</w:t>
                  </w:r>
                  <w:r w:rsidRPr="005454CF">
                    <w:rPr>
                      <w:sz w:val="28"/>
                    </w:rPr>
                    <w:tab/>
                  </w:r>
                  <w:r w:rsidRPr="005454CF">
                    <w:t>T</w:t>
                  </w:r>
                  <w:r w:rsidRPr="005454CF">
                    <w:rPr>
                      <w:vertAlign w:val="subscript"/>
                    </w:rPr>
                    <w:t>SSB</w:t>
                  </w:r>
                  <w:r w:rsidRPr="005454CF">
                    <w:t xml:space="preserve"> is the periodicity of the SSB configured for RLM. T</w:t>
                  </w:r>
                  <w:r w:rsidRPr="005454CF">
                    <w:rPr>
                      <w:vertAlign w:val="subscript"/>
                    </w:rPr>
                    <w:t>DRX</w:t>
                  </w:r>
                  <w:r w:rsidRPr="005454CF">
                    <w:t xml:space="preserve"> is the DRX cycle length.</w:t>
                  </w:r>
                </w:p>
              </w:tc>
            </w:tr>
          </w:tbl>
          <w:p w:rsidR="006B31B9" w:rsidRPr="005454CF" w:rsidRDefault="006B31B9" w:rsidP="009421CA">
            <w:pPr>
              <w:pStyle w:val="TH"/>
              <w:spacing w:before="120" w:after="120"/>
            </w:pPr>
            <w:r w:rsidRPr="005454CF">
              <w:t>Table 8.1B.3.2-3: Evaluation period T</w:t>
            </w:r>
            <w:r w:rsidRPr="005454CF">
              <w:rPr>
                <w:vertAlign w:val="subscript"/>
              </w:rPr>
              <w:t>Evaluate_out_CSI-RS</w:t>
            </w:r>
            <w:r w:rsidRPr="005454CF">
              <w:rPr>
                <w:rFonts w:cs="v5.0.0"/>
                <w:vertAlign w:val="subscript"/>
              </w:rPr>
              <w:t>,RedCap</w:t>
            </w:r>
            <w:r w:rsidRPr="005454CF">
              <w:t xml:space="preserve"> and T</w:t>
            </w:r>
            <w:r w:rsidRPr="005454CF">
              <w:rPr>
                <w:vertAlign w:val="subscript"/>
              </w:rPr>
              <w:t>Evaluate_in_CSI-RS</w:t>
            </w:r>
            <w:r w:rsidRPr="005454CF">
              <w:rPr>
                <w:rFonts w:cs="v5.0.0"/>
                <w:vertAlign w:val="subscript"/>
              </w:rPr>
              <w:t>,RedCap</w:t>
            </w:r>
            <w:r w:rsidRPr="005454CF">
              <w:t xml:space="preserve"> for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802889" w:rsidRPr="005454CF" w:rsidTr="006A6F85">
              <w:trPr>
                <w:jc w:val="center"/>
              </w:trPr>
              <w:tc>
                <w:tcPr>
                  <w:tcW w:w="2375" w:type="dxa"/>
                  <w:shd w:val="clear" w:color="auto" w:fill="auto"/>
                </w:tcPr>
                <w:p w:rsidR="006B31B9" w:rsidRPr="005454CF" w:rsidRDefault="006B31B9" w:rsidP="006A6F85">
                  <w:pPr>
                    <w:pStyle w:val="TAH"/>
                  </w:pPr>
                  <w:r w:rsidRPr="005454CF">
                    <w:t>Configuration</w:t>
                  </w:r>
                </w:p>
              </w:tc>
              <w:tc>
                <w:tcPr>
                  <w:tcW w:w="3260" w:type="dxa"/>
                  <w:shd w:val="clear" w:color="auto" w:fill="auto"/>
                </w:tcPr>
                <w:p w:rsidR="006B31B9" w:rsidRPr="005454CF" w:rsidRDefault="006B31B9" w:rsidP="006A6F85">
                  <w:pPr>
                    <w:pStyle w:val="TAH"/>
                  </w:pPr>
                  <w:r w:rsidRPr="005454CF">
                    <w:t>T</w:t>
                  </w:r>
                  <w:r w:rsidRPr="005454CF">
                    <w:rPr>
                      <w:vertAlign w:val="subscript"/>
                    </w:rPr>
                    <w:t>Evaluate_out_CSI-RS</w:t>
                  </w:r>
                  <w:r w:rsidRPr="005454CF">
                    <w:rPr>
                      <w:rFonts w:cs="v5.0.0"/>
                      <w:vertAlign w:val="subscript"/>
                    </w:rPr>
                    <w:t>,RedCap</w:t>
                  </w:r>
                  <w:r w:rsidRPr="005454CF">
                    <w:t xml:space="preserve"> (ms) </w:t>
                  </w:r>
                </w:p>
              </w:tc>
              <w:tc>
                <w:tcPr>
                  <w:tcW w:w="3649" w:type="dxa"/>
                  <w:shd w:val="clear" w:color="auto" w:fill="auto"/>
                </w:tcPr>
                <w:p w:rsidR="006B31B9" w:rsidRPr="005454CF" w:rsidRDefault="006B31B9" w:rsidP="006A6F85">
                  <w:pPr>
                    <w:pStyle w:val="TAH"/>
                  </w:pPr>
                  <w:r w:rsidRPr="005454CF">
                    <w:t>T</w:t>
                  </w:r>
                  <w:r w:rsidRPr="005454CF">
                    <w:rPr>
                      <w:vertAlign w:val="subscript"/>
                    </w:rPr>
                    <w:t>Evaluate_in_CSI-RS</w:t>
                  </w:r>
                  <w:r w:rsidRPr="005454CF">
                    <w:rPr>
                      <w:rFonts w:cs="v5.0.0"/>
                      <w:vertAlign w:val="subscript"/>
                    </w:rPr>
                    <w:t>,RedCap</w:t>
                  </w:r>
                  <w:r w:rsidRPr="005454CF">
                    <w:t xml:space="preserve"> (ms) </w:t>
                  </w:r>
                </w:p>
              </w:tc>
            </w:tr>
            <w:tr w:rsidR="00802889" w:rsidRPr="005454CF" w:rsidTr="006A6F85">
              <w:trPr>
                <w:jc w:val="center"/>
              </w:trPr>
              <w:tc>
                <w:tcPr>
                  <w:tcW w:w="2375" w:type="dxa"/>
                  <w:shd w:val="clear" w:color="auto" w:fill="auto"/>
                </w:tcPr>
                <w:p w:rsidR="006B31B9" w:rsidRPr="005454CF" w:rsidRDefault="006B31B9" w:rsidP="006A6F85">
                  <w:pPr>
                    <w:pStyle w:val="TAC"/>
                  </w:pPr>
                  <w:r w:rsidRPr="005454CF">
                    <w:t>no DRX</w:t>
                  </w:r>
                </w:p>
              </w:tc>
              <w:tc>
                <w:tcPr>
                  <w:tcW w:w="3260" w:type="dxa"/>
                  <w:shd w:val="clear" w:color="auto" w:fill="auto"/>
                </w:tcPr>
                <w:p w:rsidR="006B31B9" w:rsidRPr="005454CF" w:rsidRDefault="006B31B9" w:rsidP="006A6F85">
                  <w:pPr>
                    <w:pStyle w:val="TAC"/>
                    <w:rPr>
                      <w:lang w:val="fr-FR"/>
                    </w:rPr>
                  </w:pPr>
                  <w:r w:rsidRPr="005454CF">
                    <w:rPr>
                      <w:rFonts w:cs="v4.2.0"/>
                      <w:lang w:val="fr-FR"/>
                    </w:rPr>
                    <w:t>Max(</w:t>
                  </w:r>
                  <w:r w:rsidRPr="005454CF">
                    <w:rPr>
                      <w:rFonts w:cs="v4.2.0"/>
                      <w:highlight w:val="yellow"/>
                      <w:lang w:val="fr-FR"/>
                    </w:rPr>
                    <w:t>400</w:t>
                  </w:r>
                  <w:r w:rsidRPr="005454CF">
                    <w:rPr>
                      <w:rFonts w:cs="v4.2.0"/>
                      <w:lang w:val="fr-FR"/>
                    </w:rPr>
                    <w:t>, Ceil(M</w:t>
                  </w:r>
                  <w:r w:rsidRPr="005454CF">
                    <w:rPr>
                      <w:rFonts w:cs="v4.2.0"/>
                      <w:vertAlign w:val="subscript"/>
                      <w:lang w:val="fr-FR"/>
                    </w:rPr>
                    <w:t>out</w:t>
                  </w:r>
                  <w:r w:rsidRPr="005454CF">
                    <w:rPr>
                      <w:rFonts w:cs="v5.0.0"/>
                      <w:vertAlign w:val="subscript"/>
                    </w:rPr>
                    <w:t>,RedCap</w:t>
                  </w:r>
                  <w:r w:rsidRPr="005454CF">
                    <w:rPr>
                      <w:rFonts w:cs="Arial"/>
                      <w:lang w:val="fr-FR"/>
                    </w:rPr>
                    <w:t>×P</w:t>
                  </w:r>
                  <w:r w:rsidRPr="005454CF">
                    <w:rPr>
                      <w:rFonts w:cs="v4.2.0"/>
                      <w:lang w:val="fr-FR"/>
                    </w:rPr>
                    <w:t>)</w:t>
                  </w:r>
                  <w:r w:rsidRPr="005454CF">
                    <w:rPr>
                      <w:rFonts w:cs="Arial"/>
                      <w:lang w:val="fr-FR"/>
                    </w:rPr>
                    <w:t>×</w:t>
                  </w:r>
                  <w:r w:rsidRPr="005454CF">
                    <w:rPr>
                      <w:rFonts w:cs="v4.2.0"/>
                      <w:lang w:val="fr-FR"/>
                    </w:rPr>
                    <w:t>T</w:t>
                  </w:r>
                  <w:r w:rsidRPr="005454CF">
                    <w:rPr>
                      <w:rFonts w:cs="v4.2.0"/>
                      <w:vertAlign w:val="subscript"/>
                      <w:lang w:val="fr-FR"/>
                    </w:rPr>
                    <w:t>CSI-RS</w:t>
                  </w:r>
                  <w:r w:rsidRPr="005454CF">
                    <w:rPr>
                      <w:rFonts w:cs="v4.2.0"/>
                      <w:lang w:val="fr-FR"/>
                    </w:rPr>
                    <w:t>)</w:t>
                  </w:r>
                </w:p>
              </w:tc>
              <w:tc>
                <w:tcPr>
                  <w:tcW w:w="3649" w:type="dxa"/>
                  <w:shd w:val="clear" w:color="auto" w:fill="auto"/>
                </w:tcPr>
                <w:p w:rsidR="006B31B9" w:rsidRPr="005454CF" w:rsidRDefault="006B31B9" w:rsidP="006A6F85">
                  <w:pPr>
                    <w:pStyle w:val="TAC"/>
                    <w:rPr>
                      <w:lang w:val="sv-SE"/>
                    </w:rPr>
                  </w:pPr>
                  <w:r w:rsidRPr="005454CF">
                    <w:rPr>
                      <w:lang w:val="sv-SE"/>
                    </w:rPr>
                    <w:t xml:space="preserve">Max(100, </w:t>
                  </w:r>
                  <w:r w:rsidRPr="005454CF">
                    <w:rPr>
                      <w:rFonts w:cs="v4.2.0"/>
                      <w:lang w:val="sv-SE"/>
                    </w:rPr>
                    <w:t>Ceil(M</w:t>
                  </w:r>
                  <w:r w:rsidRPr="005454CF">
                    <w:rPr>
                      <w:rFonts w:cs="v4.2.0"/>
                      <w:vertAlign w:val="subscript"/>
                      <w:lang w:val="sv-SE"/>
                    </w:rPr>
                    <w:t>in</w:t>
                  </w:r>
                  <w:r w:rsidRPr="005454CF">
                    <w:rPr>
                      <w:rFonts w:cs="v5.0.0"/>
                      <w:vertAlign w:val="subscript"/>
                      <w:lang w:val="sv-SE"/>
                    </w:rPr>
                    <w:t>,RedCap</w:t>
                  </w:r>
                  <w:r w:rsidRPr="005454CF">
                    <w:rPr>
                      <w:rFonts w:cs="Arial"/>
                      <w:lang w:val="sv-SE"/>
                    </w:rPr>
                    <w:t>×P</w:t>
                  </w:r>
                  <w:r w:rsidRPr="005454CF">
                    <w:rPr>
                      <w:rFonts w:cs="v4.2.0"/>
                      <w:lang w:val="sv-SE"/>
                    </w:rPr>
                    <w:t>)</w:t>
                  </w:r>
                  <w:r w:rsidRPr="005454CF">
                    <w:rPr>
                      <w:rFonts w:cs="Arial"/>
                      <w:lang w:val="sv-SE"/>
                    </w:rPr>
                    <w:t xml:space="preserve"> ×</w:t>
                  </w:r>
                  <w:r w:rsidRPr="005454CF">
                    <w:rPr>
                      <w:rFonts w:cs="v4.2.0"/>
                      <w:lang w:val="sv-SE"/>
                    </w:rPr>
                    <w:t xml:space="preserve"> T</w:t>
                  </w:r>
                  <w:r w:rsidRPr="005454CF">
                    <w:rPr>
                      <w:rFonts w:cs="v4.2.0"/>
                      <w:vertAlign w:val="subscript"/>
                      <w:lang w:val="sv-SE"/>
                    </w:rPr>
                    <w:t>CSI-RS</w:t>
                  </w:r>
                  <w:r w:rsidRPr="005454CF">
                    <w:rPr>
                      <w:lang w:val="sv-SE"/>
                    </w:rPr>
                    <w:t>)</w:t>
                  </w:r>
                </w:p>
              </w:tc>
            </w:tr>
            <w:tr w:rsidR="00802889" w:rsidRPr="005454CF" w:rsidTr="006A6F85">
              <w:trPr>
                <w:jc w:val="center"/>
              </w:trPr>
              <w:tc>
                <w:tcPr>
                  <w:tcW w:w="2375" w:type="dxa"/>
                  <w:shd w:val="clear" w:color="auto" w:fill="auto"/>
                </w:tcPr>
                <w:p w:rsidR="006B31B9" w:rsidRPr="005454CF" w:rsidRDefault="006B31B9" w:rsidP="006A6F85">
                  <w:pPr>
                    <w:pStyle w:val="TAC"/>
                  </w:pPr>
                  <w:r w:rsidRPr="005454CF">
                    <w:t xml:space="preserve">DRX </w:t>
                  </w:r>
                  <w:r w:rsidRPr="005454CF">
                    <w:rPr>
                      <w:rFonts w:cs="Arial" w:hint="eastAsia"/>
                    </w:rPr>
                    <w:t>≤</w:t>
                  </w:r>
                  <w:r w:rsidRPr="005454CF">
                    <w:rPr>
                      <w:rFonts w:cs="Arial"/>
                    </w:rPr>
                    <w:t xml:space="preserve"> </w:t>
                  </w:r>
                  <w:r w:rsidRPr="005454CF">
                    <w:t>320ms</w:t>
                  </w:r>
                </w:p>
              </w:tc>
              <w:tc>
                <w:tcPr>
                  <w:tcW w:w="3260" w:type="dxa"/>
                  <w:shd w:val="clear" w:color="auto" w:fill="auto"/>
                </w:tcPr>
                <w:p w:rsidR="006B31B9" w:rsidRPr="005454CF" w:rsidRDefault="006B31B9" w:rsidP="006A6F85">
                  <w:pPr>
                    <w:pStyle w:val="TAC"/>
                    <w:rPr>
                      <w:lang w:val="fr-FR"/>
                    </w:rPr>
                  </w:pPr>
                  <w:r w:rsidRPr="005454CF">
                    <w:rPr>
                      <w:rFonts w:cs="v4.2.0"/>
                      <w:lang w:val="fr-FR"/>
                    </w:rPr>
                    <w:t>Max(</w:t>
                  </w:r>
                  <w:r w:rsidRPr="005454CF">
                    <w:rPr>
                      <w:rFonts w:cs="v4.2.0"/>
                      <w:highlight w:val="yellow"/>
                      <w:lang w:val="fr-FR"/>
                    </w:rPr>
                    <w:t>400</w:t>
                  </w:r>
                  <w:r w:rsidRPr="005454CF">
                    <w:rPr>
                      <w:rFonts w:cs="v4.2.0"/>
                      <w:lang w:val="fr-FR"/>
                    </w:rPr>
                    <w:t>, Ceil(1.5</w:t>
                  </w:r>
                  <w:r w:rsidRPr="005454CF">
                    <w:rPr>
                      <w:rFonts w:cs="Arial"/>
                      <w:lang w:val="fr-FR"/>
                    </w:rPr>
                    <w:t>×</w:t>
                  </w:r>
                  <w:r w:rsidRPr="005454CF">
                    <w:rPr>
                      <w:rFonts w:cs="v4.2.0"/>
                      <w:lang w:val="fr-FR"/>
                    </w:rPr>
                    <w:t>M</w:t>
                  </w:r>
                  <w:r w:rsidRPr="005454CF">
                    <w:rPr>
                      <w:rFonts w:cs="v4.2.0"/>
                      <w:vertAlign w:val="subscript"/>
                      <w:lang w:val="fr-FR"/>
                    </w:rPr>
                    <w:t>out</w:t>
                  </w:r>
                  <w:r w:rsidRPr="005454CF">
                    <w:rPr>
                      <w:rFonts w:cs="v5.0.0"/>
                      <w:vertAlign w:val="subscript"/>
                    </w:rPr>
                    <w:t>,RedCap</w:t>
                  </w:r>
                  <w:r w:rsidRPr="005454CF">
                    <w:rPr>
                      <w:rFonts w:cs="Arial"/>
                      <w:lang w:val="fr-FR"/>
                    </w:rPr>
                    <w:t xml:space="preserve"> ×P</w:t>
                  </w:r>
                  <w:r w:rsidRPr="005454CF">
                    <w:rPr>
                      <w:rFonts w:cs="v4.2.0"/>
                      <w:lang w:val="fr-FR"/>
                    </w:rPr>
                    <w:t>)</w:t>
                  </w:r>
                  <w:r w:rsidRPr="005454CF">
                    <w:rPr>
                      <w:rFonts w:cs="Arial"/>
                      <w:lang w:val="fr-FR"/>
                    </w:rPr>
                    <w:t xml:space="preserve">× </w:t>
                  </w:r>
                  <w:r w:rsidRPr="005454CF">
                    <w:rPr>
                      <w:rFonts w:cs="v4.2.0"/>
                      <w:lang w:val="fr-FR"/>
                    </w:rPr>
                    <w:t>Max(T</w:t>
                  </w:r>
                  <w:r w:rsidRPr="005454CF">
                    <w:rPr>
                      <w:rFonts w:cs="v4.2.0"/>
                      <w:vertAlign w:val="subscript"/>
                      <w:lang w:val="fr-FR"/>
                    </w:rPr>
                    <w:t>DRX</w:t>
                  </w:r>
                  <w:r w:rsidRPr="005454CF">
                    <w:rPr>
                      <w:rFonts w:cs="v4.2.0"/>
                      <w:lang w:val="fr-FR"/>
                    </w:rPr>
                    <w:t>, T</w:t>
                  </w:r>
                  <w:r w:rsidRPr="005454CF">
                    <w:rPr>
                      <w:rFonts w:cs="v4.2.0"/>
                      <w:vertAlign w:val="subscript"/>
                      <w:lang w:val="fr-FR"/>
                    </w:rPr>
                    <w:t>CSI-RS</w:t>
                  </w:r>
                  <w:r w:rsidRPr="005454CF">
                    <w:rPr>
                      <w:rFonts w:cs="v4.2.0"/>
                      <w:lang w:val="fr-FR"/>
                    </w:rPr>
                    <w:t>))</w:t>
                  </w:r>
                </w:p>
              </w:tc>
              <w:tc>
                <w:tcPr>
                  <w:tcW w:w="3649" w:type="dxa"/>
                  <w:shd w:val="clear" w:color="auto" w:fill="auto"/>
                </w:tcPr>
                <w:p w:rsidR="006B31B9" w:rsidRPr="005454CF" w:rsidRDefault="006B31B9" w:rsidP="006A6F85">
                  <w:pPr>
                    <w:pStyle w:val="TAC"/>
                    <w:rPr>
                      <w:lang w:val="fr-FR"/>
                    </w:rPr>
                  </w:pPr>
                  <w:r w:rsidRPr="005454CF">
                    <w:rPr>
                      <w:rFonts w:cs="v4.2.0"/>
                      <w:lang w:val="fr-FR"/>
                    </w:rPr>
                    <w:t>Max(100, Ceil(1.5</w:t>
                  </w:r>
                  <w:r w:rsidRPr="005454CF">
                    <w:rPr>
                      <w:rFonts w:cs="Arial"/>
                      <w:lang w:val="fr-FR"/>
                    </w:rPr>
                    <w:t>×</w:t>
                  </w:r>
                  <w:r w:rsidRPr="005454CF">
                    <w:rPr>
                      <w:rFonts w:cs="v4.2.0"/>
                      <w:lang w:val="fr-FR"/>
                    </w:rPr>
                    <w:t>M</w:t>
                  </w:r>
                  <w:r w:rsidRPr="005454CF">
                    <w:rPr>
                      <w:rFonts w:cs="v4.2.0"/>
                      <w:vertAlign w:val="subscript"/>
                      <w:lang w:val="fr-FR"/>
                    </w:rPr>
                    <w:t>in</w:t>
                  </w:r>
                  <w:r w:rsidRPr="005454CF">
                    <w:rPr>
                      <w:rFonts w:cs="v5.0.0"/>
                      <w:vertAlign w:val="subscript"/>
                    </w:rPr>
                    <w:t>,RedCap</w:t>
                  </w:r>
                  <w:r w:rsidRPr="005454CF">
                    <w:rPr>
                      <w:rFonts w:cs="Arial"/>
                      <w:lang w:val="fr-FR"/>
                    </w:rPr>
                    <w:t>×P</w:t>
                  </w:r>
                  <w:r w:rsidRPr="005454CF">
                    <w:rPr>
                      <w:rFonts w:cs="v4.2.0"/>
                      <w:lang w:val="fr-FR"/>
                    </w:rPr>
                    <w:t>)</w:t>
                  </w:r>
                  <w:r w:rsidRPr="005454CF">
                    <w:rPr>
                      <w:rFonts w:cs="Arial"/>
                      <w:lang w:val="fr-FR"/>
                    </w:rPr>
                    <w:t xml:space="preserve">× </w:t>
                  </w:r>
                  <w:r w:rsidRPr="005454CF">
                    <w:rPr>
                      <w:rFonts w:cs="v4.2.0"/>
                      <w:lang w:val="fr-FR"/>
                    </w:rPr>
                    <w:t>Max(T</w:t>
                  </w:r>
                  <w:r w:rsidRPr="005454CF">
                    <w:rPr>
                      <w:rFonts w:cs="v4.2.0"/>
                      <w:vertAlign w:val="subscript"/>
                      <w:lang w:val="fr-FR"/>
                    </w:rPr>
                    <w:t>DRX</w:t>
                  </w:r>
                  <w:r w:rsidRPr="005454CF">
                    <w:rPr>
                      <w:rFonts w:cs="v4.2.0"/>
                      <w:lang w:val="fr-FR"/>
                    </w:rPr>
                    <w:t>, T</w:t>
                  </w:r>
                  <w:r w:rsidRPr="005454CF">
                    <w:rPr>
                      <w:rFonts w:cs="v4.2.0"/>
                      <w:vertAlign w:val="subscript"/>
                      <w:lang w:val="fr-FR"/>
                    </w:rPr>
                    <w:t>CSI-RS</w:t>
                  </w:r>
                  <w:r w:rsidRPr="005454CF">
                    <w:rPr>
                      <w:rFonts w:cs="v4.2.0"/>
                      <w:lang w:val="fr-FR"/>
                    </w:rPr>
                    <w:t>))</w:t>
                  </w:r>
                </w:p>
              </w:tc>
            </w:tr>
            <w:tr w:rsidR="00802889" w:rsidRPr="005454CF" w:rsidTr="006A6F85">
              <w:trPr>
                <w:jc w:val="center"/>
              </w:trPr>
              <w:tc>
                <w:tcPr>
                  <w:tcW w:w="2375" w:type="dxa"/>
                  <w:shd w:val="clear" w:color="auto" w:fill="auto"/>
                </w:tcPr>
                <w:p w:rsidR="006B31B9" w:rsidRPr="005454CF" w:rsidRDefault="006B31B9" w:rsidP="006A6F85">
                  <w:pPr>
                    <w:pStyle w:val="TAC"/>
                  </w:pPr>
                  <w:r w:rsidRPr="005454CF">
                    <w:t xml:space="preserve">DRX </w:t>
                  </w:r>
                  <w:r w:rsidRPr="005454CF">
                    <w:rPr>
                      <w:rFonts w:cs="Arial"/>
                    </w:rPr>
                    <w:t xml:space="preserve">&gt; </w:t>
                  </w:r>
                  <w:r w:rsidRPr="005454CF">
                    <w:t>320ms</w:t>
                  </w:r>
                </w:p>
              </w:tc>
              <w:tc>
                <w:tcPr>
                  <w:tcW w:w="3260" w:type="dxa"/>
                  <w:shd w:val="clear" w:color="auto" w:fill="auto"/>
                </w:tcPr>
                <w:p w:rsidR="006B31B9" w:rsidRPr="005454CF" w:rsidRDefault="006B31B9" w:rsidP="006A6F85">
                  <w:pPr>
                    <w:pStyle w:val="TAC"/>
                  </w:pPr>
                  <w:r w:rsidRPr="005454CF">
                    <w:rPr>
                      <w:rFonts w:cs="v4.2.0"/>
                    </w:rPr>
                    <w:t>Ceil(M</w:t>
                  </w:r>
                  <w:r w:rsidRPr="005454CF">
                    <w:rPr>
                      <w:rFonts w:cs="v4.2.0"/>
                      <w:vertAlign w:val="subscript"/>
                    </w:rPr>
                    <w:t>out</w:t>
                  </w:r>
                  <w:r w:rsidRPr="005454CF">
                    <w:rPr>
                      <w:rFonts w:cs="v5.0.0"/>
                      <w:vertAlign w:val="subscript"/>
                    </w:rPr>
                    <w:t>,RedCap</w:t>
                  </w:r>
                  <w:r w:rsidRPr="005454CF">
                    <w:rPr>
                      <w:rFonts w:cs="Arial"/>
                    </w:rPr>
                    <w:t xml:space="preserve"> ×P</w:t>
                  </w:r>
                  <w:r w:rsidRPr="005454CF">
                    <w:rPr>
                      <w:rFonts w:cs="v4.2.0"/>
                    </w:rPr>
                    <w:t xml:space="preserve">) </w:t>
                  </w:r>
                  <w:r w:rsidRPr="005454CF">
                    <w:rPr>
                      <w:rFonts w:cs="Arial"/>
                    </w:rPr>
                    <w:t xml:space="preserve">× </w:t>
                  </w:r>
                  <w:r w:rsidRPr="005454CF">
                    <w:rPr>
                      <w:rFonts w:cs="v4.2.0"/>
                    </w:rPr>
                    <w:t>T</w:t>
                  </w:r>
                  <w:r w:rsidRPr="005454CF">
                    <w:rPr>
                      <w:rFonts w:cs="v4.2.0"/>
                      <w:vertAlign w:val="subscript"/>
                    </w:rPr>
                    <w:t>DRX</w:t>
                  </w:r>
                </w:p>
              </w:tc>
              <w:tc>
                <w:tcPr>
                  <w:tcW w:w="3649" w:type="dxa"/>
                  <w:shd w:val="clear" w:color="auto" w:fill="auto"/>
                </w:tcPr>
                <w:p w:rsidR="006B31B9" w:rsidRPr="005454CF" w:rsidRDefault="006B31B9" w:rsidP="006A6F85">
                  <w:pPr>
                    <w:pStyle w:val="TAC"/>
                    <w:rPr>
                      <w:lang w:val="sv-SE"/>
                    </w:rPr>
                  </w:pPr>
                  <w:r w:rsidRPr="005454CF">
                    <w:rPr>
                      <w:rFonts w:cs="v4.2.0"/>
                      <w:lang w:val="sv-SE"/>
                    </w:rPr>
                    <w:t>Ceil(M</w:t>
                  </w:r>
                  <w:r w:rsidRPr="005454CF">
                    <w:rPr>
                      <w:rFonts w:cs="v4.2.0"/>
                      <w:vertAlign w:val="subscript"/>
                      <w:lang w:val="sv-SE"/>
                    </w:rPr>
                    <w:t>in</w:t>
                  </w:r>
                  <w:r w:rsidRPr="005454CF">
                    <w:rPr>
                      <w:rFonts w:cs="v5.0.0"/>
                      <w:vertAlign w:val="subscript"/>
                      <w:lang w:val="sv-SE"/>
                    </w:rPr>
                    <w:t>,RedCap</w:t>
                  </w:r>
                  <w:r w:rsidRPr="005454CF">
                    <w:rPr>
                      <w:rFonts w:cs="Arial"/>
                      <w:lang w:val="sv-SE"/>
                    </w:rPr>
                    <w:t xml:space="preserve"> ×P</w:t>
                  </w:r>
                  <w:r w:rsidRPr="005454CF">
                    <w:rPr>
                      <w:rFonts w:cs="v4.2.0"/>
                      <w:lang w:val="sv-SE"/>
                    </w:rPr>
                    <w:t xml:space="preserve">) </w:t>
                  </w:r>
                  <w:r w:rsidRPr="005454CF">
                    <w:rPr>
                      <w:rFonts w:cs="Arial"/>
                      <w:lang w:val="sv-SE"/>
                    </w:rPr>
                    <w:t xml:space="preserve">× </w:t>
                  </w:r>
                  <w:r w:rsidRPr="005454CF">
                    <w:rPr>
                      <w:rFonts w:cs="v4.2.0"/>
                      <w:lang w:val="sv-SE"/>
                    </w:rPr>
                    <w:t>T</w:t>
                  </w:r>
                  <w:r w:rsidRPr="005454CF">
                    <w:rPr>
                      <w:rFonts w:cs="v4.2.0"/>
                      <w:vertAlign w:val="subscript"/>
                      <w:lang w:val="sv-SE"/>
                    </w:rPr>
                    <w:t>DRX</w:t>
                  </w:r>
                </w:p>
              </w:tc>
            </w:tr>
            <w:tr w:rsidR="00802889" w:rsidRPr="005454CF" w:rsidTr="006A6F85">
              <w:trPr>
                <w:jc w:val="center"/>
              </w:trPr>
              <w:tc>
                <w:tcPr>
                  <w:tcW w:w="9284" w:type="dxa"/>
                  <w:gridSpan w:val="3"/>
                  <w:shd w:val="clear" w:color="auto" w:fill="auto"/>
                </w:tcPr>
                <w:p w:rsidR="006B31B9" w:rsidRPr="005454CF" w:rsidRDefault="006B31B9" w:rsidP="006A6F85">
                  <w:pPr>
                    <w:pStyle w:val="TAN"/>
                  </w:pPr>
                  <w:r w:rsidRPr="005454CF">
                    <w:t>N</w:t>
                  </w:r>
                  <w:r w:rsidRPr="005454CF">
                    <w:rPr>
                      <w:lang w:eastAsia="ko-KR"/>
                    </w:rPr>
                    <w:t>OTE</w:t>
                  </w:r>
                  <w:r w:rsidRPr="005454CF">
                    <w:t>:</w:t>
                  </w:r>
                  <w:r w:rsidRPr="005454CF">
                    <w:rPr>
                      <w:sz w:val="28"/>
                    </w:rPr>
                    <w:tab/>
                  </w:r>
                  <w:r w:rsidRPr="005454CF">
                    <w:rPr>
                      <w:rFonts w:cs="v4.2.0"/>
                    </w:rPr>
                    <w:t>T</w:t>
                  </w:r>
                  <w:r w:rsidRPr="005454CF">
                    <w:rPr>
                      <w:rFonts w:cs="v4.2.0"/>
                      <w:vertAlign w:val="subscript"/>
                    </w:rPr>
                    <w:t>CSI-RS</w:t>
                  </w:r>
                  <w:r w:rsidRPr="005454CF">
                    <w:t xml:space="preserve"> is the periodicity of the CSI-RS resource configured for RLM. The requirements in this table apply for </w:t>
                  </w:r>
                  <w:r w:rsidRPr="005454CF">
                    <w:rPr>
                      <w:rFonts w:cs="v4.2.0"/>
                    </w:rPr>
                    <w:t>T</w:t>
                  </w:r>
                  <w:r w:rsidRPr="005454CF">
                    <w:rPr>
                      <w:rFonts w:cs="v4.2.0"/>
                      <w:vertAlign w:val="subscript"/>
                    </w:rPr>
                    <w:t>CSI-RS</w:t>
                  </w:r>
                  <w:r w:rsidRPr="005454CF">
                    <w:t xml:space="preserve"> equal to 5 ms, </w:t>
                  </w:r>
                  <w:proofErr w:type="gramStart"/>
                  <w:r w:rsidRPr="005454CF">
                    <w:t>10ms,</w:t>
                  </w:r>
                  <w:proofErr w:type="gramEnd"/>
                  <w:r w:rsidRPr="005454CF">
                    <w:t xml:space="preserve"> 20 ms or 40 ms.</w:t>
                  </w:r>
                  <w:r w:rsidRPr="005454CF">
                    <w:rPr>
                      <w:rFonts w:cs="v4.2.0"/>
                    </w:rPr>
                    <w:t xml:space="preserve"> T</w:t>
                  </w:r>
                  <w:r w:rsidRPr="005454CF">
                    <w:rPr>
                      <w:rFonts w:cs="v4.2.0"/>
                      <w:vertAlign w:val="subscript"/>
                    </w:rPr>
                    <w:t>DRX</w:t>
                  </w:r>
                  <w:r w:rsidRPr="005454CF">
                    <w:t xml:space="preserve"> is the DRX cycle length.</w:t>
                  </w:r>
                </w:p>
              </w:tc>
            </w:tr>
          </w:tbl>
          <w:p w:rsidR="003C132B" w:rsidRPr="005454CF" w:rsidRDefault="003C132B" w:rsidP="003C132B">
            <w:pPr>
              <w:rPr>
                <w:rFonts w:eastAsia="?? ??"/>
              </w:rPr>
            </w:pPr>
            <w:r w:rsidRPr="005454CF">
              <w:rPr>
                <w:rFonts w:eastAsia="?? ??"/>
              </w:rPr>
              <w:t xml:space="preserve">The values of </w:t>
            </w:r>
            <w:r w:rsidRPr="005454CF">
              <w:t>M</w:t>
            </w:r>
            <w:r w:rsidRPr="005454CF">
              <w:rPr>
                <w:vertAlign w:val="subscript"/>
              </w:rPr>
              <w:t>out</w:t>
            </w:r>
            <w:r w:rsidRPr="005454CF">
              <w:rPr>
                <w:rFonts w:cs="v5.0.0"/>
                <w:vertAlign w:val="subscript"/>
              </w:rPr>
              <w:t>,RedCap</w:t>
            </w:r>
            <w:r w:rsidRPr="005454CF">
              <w:rPr>
                <w:rFonts w:eastAsia="?? ??"/>
              </w:rPr>
              <w:t xml:space="preserve"> and </w:t>
            </w:r>
            <w:r w:rsidRPr="005454CF">
              <w:t>M</w:t>
            </w:r>
            <w:r w:rsidRPr="005454CF">
              <w:rPr>
                <w:vertAlign w:val="subscript"/>
              </w:rPr>
              <w:t>in</w:t>
            </w:r>
            <w:r w:rsidRPr="005454CF">
              <w:rPr>
                <w:rFonts w:cs="v5.0.0"/>
                <w:vertAlign w:val="subscript"/>
              </w:rPr>
              <w:t>,RedCap</w:t>
            </w:r>
            <w:r w:rsidRPr="005454CF">
              <w:rPr>
                <w:rFonts w:eastAsia="?? ??"/>
              </w:rPr>
              <w:t xml:space="preserve"> used in Table 8.1B.3.2-1 and Table 8.1B.3.2-2 for UE with 2Rx are defined as:</w:t>
            </w:r>
          </w:p>
          <w:p w:rsidR="003C132B" w:rsidRPr="005454CF" w:rsidRDefault="003C132B" w:rsidP="003C132B">
            <w:pPr>
              <w:pStyle w:val="B10"/>
              <w:rPr>
                <w:lang w:eastAsia="zh-CN"/>
              </w:rPr>
            </w:pPr>
            <w:r w:rsidRPr="005454CF">
              <w:t>-</w:t>
            </w:r>
            <w:r w:rsidRPr="005454CF">
              <w:tab/>
            </w:r>
            <w:r w:rsidRPr="005454CF">
              <w:rPr>
                <w:lang w:eastAsia="zh-CN"/>
              </w:rPr>
              <w:t>M</w:t>
            </w:r>
            <w:r w:rsidRPr="005454CF">
              <w:rPr>
                <w:vertAlign w:val="subscript"/>
                <w:lang w:eastAsia="zh-CN"/>
              </w:rPr>
              <w:t>out</w:t>
            </w:r>
            <w:r w:rsidRPr="005454CF">
              <w:rPr>
                <w:rFonts w:cs="v5.0.0"/>
                <w:vertAlign w:val="subscript"/>
              </w:rPr>
              <w:t>,RedCap</w:t>
            </w:r>
            <w:r w:rsidRPr="005454CF">
              <w:rPr>
                <w:lang w:eastAsia="zh-CN"/>
              </w:rPr>
              <w:t xml:space="preserve"> = 20 and M</w:t>
            </w:r>
            <w:r w:rsidRPr="005454CF">
              <w:rPr>
                <w:vertAlign w:val="subscript"/>
                <w:lang w:eastAsia="zh-CN"/>
              </w:rPr>
              <w:t>in</w:t>
            </w:r>
            <w:r w:rsidRPr="005454CF">
              <w:rPr>
                <w:rFonts w:cs="v5.0.0"/>
                <w:vertAlign w:val="subscript"/>
              </w:rPr>
              <w:t>,RedCap</w:t>
            </w:r>
            <w:r w:rsidRPr="005454CF">
              <w:rPr>
                <w:lang w:eastAsia="zh-CN"/>
              </w:rPr>
              <w:t xml:space="preserve"> = 10, if the </w:t>
            </w:r>
            <w:r w:rsidRPr="005454CF">
              <w:rPr>
                <w:rFonts w:eastAsia="?? ??"/>
              </w:rPr>
              <w:t xml:space="preserve">CSI-RS </w:t>
            </w:r>
            <w:r w:rsidRPr="005454CF">
              <w:rPr>
                <w:rFonts w:cs="Arial"/>
              </w:rPr>
              <w:t>resource</w:t>
            </w:r>
            <w:r w:rsidRPr="005454CF">
              <w:rPr>
                <w:lang w:eastAsia="zh-CN"/>
              </w:rPr>
              <w:t xml:space="preserve"> configured for RLM is transmitted with higher layer CSI-RS parameter </w:t>
            </w:r>
            <w:r w:rsidRPr="005454CF">
              <w:rPr>
                <w:i/>
                <w:lang w:eastAsia="zh-CN"/>
              </w:rPr>
              <w:t>density</w:t>
            </w:r>
            <w:r w:rsidRPr="005454CF">
              <w:rPr>
                <w:lang w:eastAsia="zh-CN"/>
              </w:rPr>
              <w:t xml:space="preserve"> [6, </w:t>
            </w:r>
            <w:r w:rsidRPr="005454CF">
              <w:rPr>
                <w:lang w:val="en-US" w:eastAsia="ko-KR"/>
              </w:rPr>
              <w:t>clause</w:t>
            </w:r>
            <w:r w:rsidRPr="005454CF">
              <w:rPr>
                <w:lang w:eastAsia="zh-CN"/>
              </w:rPr>
              <w:t xml:space="preserve"> 7.4.1] set to 3 and over the bandwidth </w:t>
            </w:r>
            <w:r w:rsidRPr="005454CF">
              <w:rPr>
                <w:rFonts w:ascii="宋体" w:hAnsi="宋体" w:hint="eastAsia"/>
                <w:lang w:eastAsia="zh-CN"/>
              </w:rPr>
              <w:t>≥</w:t>
            </w:r>
            <w:r w:rsidRPr="005454CF">
              <w:rPr>
                <w:rFonts w:ascii="宋体" w:hAnsi="宋体"/>
                <w:lang w:eastAsia="zh-CN"/>
              </w:rPr>
              <w:t xml:space="preserve"> </w:t>
            </w:r>
            <w:r w:rsidRPr="005454CF">
              <w:rPr>
                <w:lang w:eastAsia="zh-CN"/>
              </w:rPr>
              <w:t>24 PRBs.</w:t>
            </w:r>
          </w:p>
          <w:p w:rsidR="003C132B" w:rsidRPr="005454CF" w:rsidRDefault="003C132B" w:rsidP="003C132B">
            <w:pPr>
              <w:rPr>
                <w:rFonts w:eastAsia="?? ??"/>
              </w:rPr>
            </w:pPr>
            <w:r w:rsidRPr="005454CF">
              <w:rPr>
                <w:rFonts w:eastAsia="?? ??"/>
              </w:rPr>
              <w:t xml:space="preserve">The values of </w:t>
            </w:r>
            <w:r w:rsidRPr="005454CF">
              <w:t>M</w:t>
            </w:r>
            <w:r w:rsidRPr="005454CF">
              <w:rPr>
                <w:vertAlign w:val="subscript"/>
              </w:rPr>
              <w:t>out</w:t>
            </w:r>
            <w:r w:rsidRPr="005454CF">
              <w:rPr>
                <w:rFonts w:cs="v5.0.0"/>
                <w:vertAlign w:val="subscript"/>
              </w:rPr>
              <w:t>,RedCap</w:t>
            </w:r>
            <w:r w:rsidRPr="005454CF">
              <w:rPr>
                <w:rFonts w:eastAsia="?? ??"/>
              </w:rPr>
              <w:t xml:space="preserve"> and </w:t>
            </w:r>
            <w:r w:rsidRPr="005454CF">
              <w:t>M</w:t>
            </w:r>
            <w:r w:rsidRPr="005454CF">
              <w:rPr>
                <w:vertAlign w:val="subscript"/>
              </w:rPr>
              <w:t>in</w:t>
            </w:r>
            <w:r w:rsidRPr="005454CF">
              <w:rPr>
                <w:rFonts w:cs="v5.0.0"/>
                <w:vertAlign w:val="subscript"/>
              </w:rPr>
              <w:t>,RedCap</w:t>
            </w:r>
            <w:r w:rsidRPr="005454CF">
              <w:rPr>
                <w:rFonts w:eastAsia="?? ??"/>
              </w:rPr>
              <w:t xml:space="preserve"> used in Table 8.1B.3.2-3 for RedCap UE with 1Rx are defined as:</w:t>
            </w:r>
          </w:p>
          <w:p w:rsidR="00643C4F" w:rsidRPr="005454CF" w:rsidRDefault="003C132B" w:rsidP="005E2894">
            <w:pPr>
              <w:pStyle w:val="B10"/>
              <w:rPr>
                <w:rFonts w:eastAsiaTheme="minorEastAsia"/>
                <w:lang w:eastAsia="zh-CN"/>
              </w:rPr>
            </w:pPr>
            <w:r w:rsidRPr="005454CF">
              <w:t>-</w:t>
            </w:r>
            <w:r w:rsidRPr="005454CF">
              <w:tab/>
            </w:r>
            <w:r w:rsidRPr="005454CF">
              <w:rPr>
                <w:highlight w:val="yellow"/>
                <w:lang w:eastAsia="zh-CN"/>
              </w:rPr>
              <w:t>M</w:t>
            </w:r>
            <w:r w:rsidRPr="005454CF">
              <w:rPr>
                <w:highlight w:val="yellow"/>
                <w:vertAlign w:val="subscript"/>
                <w:lang w:eastAsia="zh-CN"/>
              </w:rPr>
              <w:t>out</w:t>
            </w:r>
            <w:r w:rsidRPr="005454CF">
              <w:rPr>
                <w:rFonts w:cs="v5.0.0"/>
                <w:highlight w:val="yellow"/>
                <w:vertAlign w:val="subscript"/>
              </w:rPr>
              <w:t>,RedCap</w:t>
            </w:r>
            <w:r w:rsidRPr="005454CF">
              <w:rPr>
                <w:highlight w:val="yellow"/>
                <w:lang w:eastAsia="zh-CN"/>
              </w:rPr>
              <w:t xml:space="preserve"> = 40 and M</w:t>
            </w:r>
            <w:r w:rsidRPr="005454CF">
              <w:rPr>
                <w:highlight w:val="yellow"/>
                <w:vertAlign w:val="subscript"/>
                <w:lang w:eastAsia="zh-CN"/>
              </w:rPr>
              <w:t>in</w:t>
            </w:r>
            <w:r w:rsidRPr="005454CF">
              <w:rPr>
                <w:rFonts w:cs="v5.0.0"/>
                <w:highlight w:val="yellow"/>
                <w:vertAlign w:val="subscript"/>
              </w:rPr>
              <w:t>,RedCap</w:t>
            </w:r>
            <w:r w:rsidRPr="005454CF">
              <w:rPr>
                <w:highlight w:val="yellow"/>
                <w:lang w:eastAsia="zh-CN"/>
              </w:rPr>
              <w:t xml:space="preserve"> = 10</w:t>
            </w:r>
            <w:r w:rsidRPr="005454CF">
              <w:rPr>
                <w:lang w:eastAsia="zh-CN"/>
              </w:rPr>
              <w:t xml:space="preserve">, if the </w:t>
            </w:r>
            <w:r w:rsidRPr="005454CF">
              <w:rPr>
                <w:rFonts w:eastAsia="?? ??"/>
              </w:rPr>
              <w:t xml:space="preserve">CSI-RS </w:t>
            </w:r>
            <w:r w:rsidRPr="005454CF">
              <w:rPr>
                <w:rFonts w:cs="Arial"/>
              </w:rPr>
              <w:t>resource</w:t>
            </w:r>
            <w:r w:rsidRPr="005454CF">
              <w:rPr>
                <w:lang w:eastAsia="zh-CN"/>
              </w:rPr>
              <w:t xml:space="preserve"> configured for RLM is transmitted with higher layer CSI-RS parameter </w:t>
            </w:r>
            <w:r w:rsidRPr="005454CF">
              <w:rPr>
                <w:i/>
                <w:lang w:eastAsia="zh-CN"/>
              </w:rPr>
              <w:t>density</w:t>
            </w:r>
            <w:r w:rsidRPr="005454CF">
              <w:rPr>
                <w:lang w:eastAsia="zh-CN"/>
              </w:rPr>
              <w:t xml:space="preserve"> [6, </w:t>
            </w:r>
            <w:r w:rsidRPr="005454CF">
              <w:rPr>
                <w:lang w:val="en-US" w:eastAsia="ko-KR"/>
              </w:rPr>
              <w:t>clause</w:t>
            </w:r>
            <w:r w:rsidRPr="005454CF">
              <w:rPr>
                <w:lang w:eastAsia="zh-CN"/>
              </w:rPr>
              <w:t xml:space="preserve"> 7.4.1] set to 3 and over the bandwidth </w:t>
            </w:r>
            <w:r w:rsidRPr="005454CF">
              <w:rPr>
                <w:rFonts w:ascii="宋体" w:hAnsi="宋体" w:hint="eastAsia"/>
                <w:lang w:eastAsia="zh-CN"/>
              </w:rPr>
              <w:t>≥</w:t>
            </w:r>
            <w:r w:rsidRPr="005454CF">
              <w:rPr>
                <w:rFonts w:ascii="宋体" w:hAnsi="宋体"/>
                <w:lang w:eastAsia="zh-CN"/>
              </w:rPr>
              <w:t xml:space="preserve"> </w:t>
            </w:r>
            <w:r w:rsidRPr="005454CF">
              <w:rPr>
                <w:lang w:eastAsia="zh-CN"/>
              </w:rPr>
              <w:t>24 PRBs.</w:t>
            </w:r>
          </w:p>
          <w:p w:rsidR="006B31B9" w:rsidRPr="005454CF" w:rsidRDefault="006B31B9" w:rsidP="006B31B9">
            <w:pPr>
              <w:pStyle w:val="TH"/>
            </w:pPr>
            <w:r w:rsidRPr="005454CF">
              <w:t>Table 8.5B.2.2-1: Evaluation period T</w:t>
            </w:r>
            <w:r w:rsidRPr="005454CF">
              <w:rPr>
                <w:vertAlign w:val="subscript"/>
              </w:rPr>
              <w:t>Evaluate_BFD_SSB</w:t>
            </w:r>
            <w:r w:rsidRPr="005454CF">
              <w:rPr>
                <w:rFonts w:cs="v4.2.0"/>
                <w:vertAlign w:val="subscript"/>
              </w:rPr>
              <w:t>_Redcap</w:t>
            </w:r>
            <w:r w:rsidRPr="005454CF">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9"/>
              <w:gridCol w:w="3475"/>
              <w:gridCol w:w="3680"/>
            </w:tblGrid>
            <w:tr w:rsidR="00802889" w:rsidRPr="005454CF" w:rsidTr="006B31B9">
              <w:trPr>
                <w:jc w:val="center"/>
              </w:trPr>
              <w:tc>
                <w:tcPr>
                  <w:tcW w:w="2069" w:type="dxa"/>
                  <w:tcBorders>
                    <w:top w:val="single" w:sz="4" w:space="0" w:color="auto"/>
                    <w:left w:val="single" w:sz="4" w:space="0" w:color="auto"/>
                    <w:bottom w:val="single" w:sz="4" w:space="0" w:color="auto"/>
                    <w:right w:val="single" w:sz="4" w:space="0" w:color="auto"/>
                  </w:tcBorders>
                  <w:hideMark/>
                </w:tcPr>
                <w:p w:rsidR="006B31B9" w:rsidRPr="005454CF" w:rsidRDefault="006B31B9" w:rsidP="006A6F85">
                  <w:pPr>
                    <w:pStyle w:val="TAH"/>
                  </w:pPr>
                  <w:r w:rsidRPr="005454CF">
                    <w:t>Configuration</w:t>
                  </w:r>
                </w:p>
              </w:tc>
              <w:tc>
                <w:tcPr>
                  <w:tcW w:w="3475" w:type="dxa"/>
                  <w:tcBorders>
                    <w:top w:val="single" w:sz="4" w:space="0" w:color="auto"/>
                    <w:left w:val="single" w:sz="4" w:space="0" w:color="auto"/>
                    <w:bottom w:val="single" w:sz="4" w:space="0" w:color="auto"/>
                    <w:right w:val="single" w:sz="4" w:space="0" w:color="auto"/>
                  </w:tcBorders>
                  <w:hideMark/>
                </w:tcPr>
                <w:p w:rsidR="006B31B9" w:rsidRPr="005454CF" w:rsidRDefault="006B31B9" w:rsidP="006A6F85">
                  <w:pPr>
                    <w:pStyle w:val="TAH"/>
                  </w:pPr>
                  <w:r w:rsidRPr="005454CF">
                    <w:t>T</w:t>
                  </w:r>
                  <w:r w:rsidRPr="005454CF">
                    <w:rPr>
                      <w:vertAlign w:val="subscript"/>
                    </w:rPr>
                    <w:t>Evaluate_BFD_SSB</w:t>
                  </w:r>
                  <w:r w:rsidRPr="005454CF">
                    <w:rPr>
                      <w:rFonts w:cs="v4.2.0"/>
                      <w:vertAlign w:val="subscript"/>
                    </w:rPr>
                    <w:t>_Redcap</w:t>
                  </w:r>
                  <w:r w:rsidRPr="005454CF">
                    <w:t xml:space="preserve"> (ms) for Redcap UE with 2 Rx</w:t>
                  </w:r>
                </w:p>
              </w:tc>
              <w:tc>
                <w:tcPr>
                  <w:tcW w:w="3680" w:type="dxa"/>
                  <w:tcBorders>
                    <w:top w:val="single" w:sz="4" w:space="0" w:color="auto"/>
                    <w:left w:val="single" w:sz="4" w:space="0" w:color="auto"/>
                    <w:bottom w:val="single" w:sz="4" w:space="0" w:color="auto"/>
                    <w:right w:val="single" w:sz="4" w:space="0" w:color="auto"/>
                  </w:tcBorders>
                </w:tcPr>
                <w:p w:rsidR="006B31B9" w:rsidRPr="005454CF" w:rsidRDefault="006B31B9" w:rsidP="006A6F85">
                  <w:pPr>
                    <w:pStyle w:val="TAH"/>
                  </w:pPr>
                  <w:r w:rsidRPr="005454CF">
                    <w:t>T</w:t>
                  </w:r>
                  <w:r w:rsidRPr="005454CF">
                    <w:rPr>
                      <w:vertAlign w:val="subscript"/>
                    </w:rPr>
                    <w:t>Evaluate_BFD_SSB</w:t>
                  </w:r>
                  <w:r w:rsidRPr="005454CF">
                    <w:rPr>
                      <w:rFonts w:cs="v4.2.0"/>
                      <w:vertAlign w:val="subscript"/>
                    </w:rPr>
                    <w:t>_Redcap</w:t>
                  </w:r>
                  <w:r w:rsidRPr="005454CF">
                    <w:t xml:space="preserve"> (ms) for 1 Rx Redcap</w:t>
                  </w:r>
                </w:p>
              </w:tc>
            </w:tr>
            <w:tr w:rsidR="00802889" w:rsidRPr="005454CF" w:rsidTr="006B31B9">
              <w:trPr>
                <w:jc w:val="center"/>
              </w:trPr>
              <w:tc>
                <w:tcPr>
                  <w:tcW w:w="2069" w:type="dxa"/>
                  <w:tcBorders>
                    <w:top w:val="single" w:sz="4" w:space="0" w:color="auto"/>
                    <w:left w:val="single" w:sz="4" w:space="0" w:color="auto"/>
                    <w:bottom w:val="single" w:sz="4" w:space="0" w:color="auto"/>
                    <w:right w:val="single" w:sz="4" w:space="0" w:color="auto"/>
                  </w:tcBorders>
                  <w:hideMark/>
                </w:tcPr>
                <w:p w:rsidR="006B31B9" w:rsidRPr="005454CF" w:rsidRDefault="006B31B9" w:rsidP="006A6F85">
                  <w:pPr>
                    <w:pStyle w:val="TAC"/>
                  </w:pPr>
                  <w:r w:rsidRPr="005454CF">
                    <w:t>no DRX</w:t>
                  </w:r>
                </w:p>
              </w:tc>
              <w:tc>
                <w:tcPr>
                  <w:tcW w:w="3475" w:type="dxa"/>
                  <w:tcBorders>
                    <w:top w:val="single" w:sz="4" w:space="0" w:color="auto"/>
                    <w:left w:val="single" w:sz="4" w:space="0" w:color="auto"/>
                    <w:bottom w:val="single" w:sz="4" w:space="0" w:color="auto"/>
                    <w:right w:val="single" w:sz="4" w:space="0" w:color="auto"/>
                  </w:tcBorders>
                  <w:hideMark/>
                </w:tcPr>
                <w:p w:rsidR="006B31B9" w:rsidRPr="005454CF" w:rsidRDefault="006B31B9" w:rsidP="006A6F85">
                  <w:pPr>
                    <w:pStyle w:val="TAC"/>
                  </w:pPr>
                  <w:r w:rsidRPr="005454CF">
                    <w:rPr>
                      <w:rFonts w:cs="v4.2.0"/>
                    </w:rPr>
                    <w:t xml:space="preserve">Max(50, Ceil(5 </w:t>
                  </w:r>
                  <w:r w:rsidRPr="005454CF">
                    <w:rPr>
                      <w:rFonts w:cs="Arial"/>
                      <w:szCs w:val="18"/>
                    </w:rPr>
                    <w:sym w:font="Symbol" w:char="F0B4"/>
                  </w:r>
                  <w:r w:rsidRPr="005454CF">
                    <w:rPr>
                      <w:rFonts w:cs="Arial"/>
                      <w:szCs w:val="18"/>
                    </w:rPr>
                    <w:t xml:space="preserve"> </w:t>
                  </w:r>
                  <w:r w:rsidRPr="005454CF">
                    <w:rPr>
                      <w:rFonts w:cs="v4.2.0"/>
                    </w:rPr>
                    <w:t xml:space="preserve">P) </w:t>
                  </w:r>
                  <w:r w:rsidRPr="005454CF">
                    <w:rPr>
                      <w:rFonts w:cs="Arial"/>
                      <w:szCs w:val="18"/>
                    </w:rPr>
                    <w:sym w:font="Symbol" w:char="F0B4"/>
                  </w:r>
                  <w:r w:rsidRPr="005454CF">
                    <w:rPr>
                      <w:rFonts w:cs="Arial"/>
                      <w:szCs w:val="18"/>
                    </w:rPr>
                    <w:t xml:space="preserve"> </w:t>
                  </w:r>
                  <w:r w:rsidRPr="005454CF">
                    <w:rPr>
                      <w:rFonts w:cs="v4.2.0"/>
                    </w:rPr>
                    <w:t>T</w:t>
                  </w:r>
                  <w:r w:rsidRPr="005454CF">
                    <w:rPr>
                      <w:rFonts w:cs="v4.2.0"/>
                      <w:vertAlign w:val="subscript"/>
                    </w:rPr>
                    <w:t>SSB</w:t>
                  </w:r>
                  <w:r w:rsidRPr="005454CF">
                    <w:rPr>
                      <w:rFonts w:cs="v4.2.0"/>
                    </w:rPr>
                    <w:t>)</w:t>
                  </w:r>
                </w:p>
              </w:tc>
              <w:tc>
                <w:tcPr>
                  <w:tcW w:w="3680" w:type="dxa"/>
                  <w:tcBorders>
                    <w:top w:val="single" w:sz="4" w:space="0" w:color="auto"/>
                    <w:left w:val="single" w:sz="4" w:space="0" w:color="auto"/>
                    <w:bottom w:val="single" w:sz="4" w:space="0" w:color="auto"/>
                    <w:right w:val="single" w:sz="4" w:space="0" w:color="auto"/>
                  </w:tcBorders>
                </w:tcPr>
                <w:p w:rsidR="006B31B9" w:rsidRPr="005454CF" w:rsidRDefault="006B31B9" w:rsidP="006A6F85">
                  <w:pPr>
                    <w:pStyle w:val="TAC"/>
                    <w:rPr>
                      <w:rFonts w:cs="v4.2.0"/>
                    </w:rPr>
                  </w:pPr>
                  <w:r w:rsidRPr="005454CF">
                    <w:rPr>
                      <w:rFonts w:cs="v4.2.0"/>
                    </w:rPr>
                    <w:t>[ Max(50, Ceil(</w:t>
                  </w:r>
                  <w:r w:rsidRPr="005454CF">
                    <w:rPr>
                      <w:rFonts w:cs="v4.2.0"/>
                      <w:highlight w:val="yellow"/>
                    </w:rPr>
                    <w:t>10</w:t>
                  </w:r>
                  <w:r w:rsidRPr="005454CF">
                    <w:rPr>
                      <w:rFonts w:cs="v4.2.0"/>
                    </w:rPr>
                    <w:t xml:space="preserve"> </w:t>
                  </w:r>
                  <w:r w:rsidRPr="005454CF">
                    <w:rPr>
                      <w:rFonts w:cs="Arial"/>
                      <w:szCs w:val="18"/>
                    </w:rPr>
                    <w:sym w:font="Symbol" w:char="F0B4"/>
                  </w:r>
                  <w:r w:rsidRPr="005454CF">
                    <w:rPr>
                      <w:rFonts w:cs="Arial"/>
                      <w:szCs w:val="18"/>
                    </w:rPr>
                    <w:t xml:space="preserve"> </w:t>
                  </w:r>
                  <w:r w:rsidRPr="005454CF">
                    <w:rPr>
                      <w:rFonts w:cs="v4.2.0"/>
                    </w:rPr>
                    <w:t xml:space="preserve">P) </w:t>
                  </w:r>
                  <w:r w:rsidRPr="005454CF">
                    <w:rPr>
                      <w:rFonts w:cs="Arial"/>
                      <w:szCs w:val="18"/>
                    </w:rPr>
                    <w:sym w:font="Symbol" w:char="F0B4"/>
                  </w:r>
                  <w:r w:rsidRPr="005454CF">
                    <w:rPr>
                      <w:rFonts w:cs="Arial"/>
                      <w:szCs w:val="18"/>
                    </w:rPr>
                    <w:t xml:space="preserve"> </w:t>
                  </w:r>
                  <w:r w:rsidRPr="005454CF">
                    <w:rPr>
                      <w:rFonts w:cs="v4.2.0"/>
                    </w:rPr>
                    <w:t>T</w:t>
                  </w:r>
                  <w:r w:rsidRPr="005454CF">
                    <w:rPr>
                      <w:rFonts w:cs="v4.2.0"/>
                      <w:vertAlign w:val="subscript"/>
                    </w:rPr>
                    <w:t>SSB</w:t>
                  </w:r>
                  <w:r w:rsidRPr="005454CF">
                    <w:rPr>
                      <w:rFonts w:cs="v4.2.0"/>
                    </w:rPr>
                    <w:t>)]</w:t>
                  </w:r>
                </w:p>
              </w:tc>
            </w:tr>
            <w:tr w:rsidR="00802889" w:rsidRPr="005454CF" w:rsidTr="006B31B9">
              <w:trPr>
                <w:jc w:val="center"/>
              </w:trPr>
              <w:tc>
                <w:tcPr>
                  <w:tcW w:w="2069" w:type="dxa"/>
                  <w:tcBorders>
                    <w:top w:val="single" w:sz="4" w:space="0" w:color="auto"/>
                    <w:left w:val="single" w:sz="4" w:space="0" w:color="auto"/>
                    <w:bottom w:val="single" w:sz="4" w:space="0" w:color="auto"/>
                    <w:right w:val="single" w:sz="4" w:space="0" w:color="auto"/>
                  </w:tcBorders>
                  <w:hideMark/>
                </w:tcPr>
                <w:p w:rsidR="006B31B9" w:rsidRPr="005454CF" w:rsidRDefault="006B31B9" w:rsidP="006A6F85">
                  <w:pPr>
                    <w:pStyle w:val="TAC"/>
                  </w:pPr>
                  <w:r w:rsidRPr="005454CF">
                    <w:t xml:space="preserve">DRX cycle </w:t>
                  </w:r>
                  <w:r w:rsidRPr="005454CF">
                    <w:rPr>
                      <w:rFonts w:cs="Arial" w:hint="eastAsia"/>
                    </w:rPr>
                    <w:t>≤</w:t>
                  </w:r>
                  <w:r w:rsidRPr="005454CF">
                    <w:rPr>
                      <w:rFonts w:cs="Arial"/>
                    </w:rPr>
                    <w:t xml:space="preserve"> </w:t>
                  </w:r>
                  <w:r w:rsidRPr="005454CF">
                    <w:t>320ms</w:t>
                  </w:r>
                </w:p>
              </w:tc>
              <w:tc>
                <w:tcPr>
                  <w:tcW w:w="3475" w:type="dxa"/>
                  <w:tcBorders>
                    <w:top w:val="single" w:sz="4" w:space="0" w:color="auto"/>
                    <w:left w:val="single" w:sz="4" w:space="0" w:color="auto"/>
                    <w:bottom w:val="single" w:sz="4" w:space="0" w:color="auto"/>
                    <w:right w:val="single" w:sz="4" w:space="0" w:color="auto"/>
                  </w:tcBorders>
                  <w:hideMark/>
                </w:tcPr>
                <w:p w:rsidR="006B31B9" w:rsidRPr="005454CF" w:rsidRDefault="006B31B9" w:rsidP="006A6F85">
                  <w:pPr>
                    <w:pStyle w:val="TAC"/>
                    <w:rPr>
                      <w:lang w:val="fr-FR"/>
                    </w:rPr>
                  </w:pPr>
                  <w:r w:rsidRPr="005454CF">
                    <w:rPr>
                      <w:rFonts w:cs="v4.2.0"/>
                      <w:lang w:val="fr-FR"/>
                    </w:rPr>
                    <w:t xml:space="preserve">Max(50, Ceil(7.5 </w:t>
                  </w:r>
                  <w:r w:rsidRPr="005454CF">
                    <w:rPr>
                      <w:rFonts w:cs="Arial"/>
                      <w:szCs w:val="18"/>
                    </w:rPr>
                    <w:sym w:font="Symbol" w:char="F0B4"/>
                  </w:r>
                  <w:r w:rsidRPr="005454CF">
                    <w:rPr>
                      <w:rFonts w:cs="Arial"/>
                      <w:szCs w:val="18"/>
                      <w:lang w:val="fr-FR"/>
                    </w:rPr>
                    <w:t xml:space="preserve"> </w:t>
                  </w:r>
                  <w:r w:rsidRPr="005454CF">
                    <w:rPr>
                      <w:rFonts w:cs="v4.2.0"/>
                      <w:lang w:val="fr-FR"/>
                    </w:rPr>
                    <w:t xml:space="preserve">P) </w:t>
                  </w:r>
                  <w:r w:rsidRPr="005454CF">
                    <w:rPr>
                      <w:rFonts w:cs="Arial"/>
                      <w:szCs w:val="18"/>
                    </w:rPr>
                    <w:sym w:font="Symbol" w:char="F0B4"/>
                  </w:r>
                  <w:r w:rsidRPr="005454CF">
                    <w:rPr>
                      <w:rFonts w:cs="Arial"/>
                      <w:szCs w:val="18"/>
                      <w:lang w:val="fr-FR"/>
                    </w:rPr>
                    <w:t xml:space="preserve"> </w:t>
                  </w:r>
                  <w:r w:rsidRPr="005454CF">
                    <w:rPr>
                      <w:rFonts w:cs="v4.2.0"/>
                      <w:lang w:val="fr-FR"/>
                    </w:rPr>
                    <w:t>Max(T</w:t>
                  </w:r>
                  <w:r w:rsidRPr="005454CF">
                    <w:rPr>
                      <w:rFonts w:cs="v4.2.0"/>
                      <w:vertAlign w:val="subscript"/>
                      <w:lang w:val="fr-FR"/>
                    </w:rPr>
                    <w:t>DRX</w:t>
                  </w:r>
                  <w:r w:rsidRPr="005454CF">
                    <w:rPr>
                      <w:rFonts w:cs="v4.2.0"/>
                      <w:lang w:val="fr-FR"/>
                    </w:rPr>
                    <w:t>,T</w:t>
                  </w:r>
                  <w:r w:rsidRPr="005454CF">
                    <w:rPr>
                      <w:rFonts w:cs="v4.2.0"/>
                      <w:vertAlign w:val="subscript"/>
                      <w:lang w:val="fr-FR"/>
                    </w:rPr>
                    <w:t>SSB</w:t>
                  </w:r>
                  <w:r w:rsidRPr="005454CF">
                    <w:rPr>
                      <w:rFonts w:cs="v4.2.0"/>
                      <w:lang w:val="fr-FR"/>
                    </w:rPr>
                    <w:t>))</w:t>
                  </w:r>
                </w:p>
              </w:tc>
              <w:tc>
                <w:tcPr>
                  <w:tcW w:w="3680" w:type="dxa"/>
                  <w:tcBorders>
                    <w:top w:val="single" w:sz="4" w:space="0" w:color="auto"/>
                    <w:left w:val="single" w:sz="4" w:space="0" w:color="auto"/>
                    <w:bottom w:val="single" w:sz="4" w:space="0" w:color="auto"/>
                    <w:right w:val="single" w:sz="4" w:space="0" w:color="auto"/>
                  </w:tcBorders>
                </w:tcPr>
                <w:p w:rsidR="006B31B9" w:rsidRPr="005454CF" w:rsidRDefault="006B31B9" w:rsidP="006A6F85">
                  <w:pPr>
                    <w:pStyle w:val="TAC"/>
                    <w:rPr>
                      <w:rFonts w:cs="v4.2.0"/>
                      <w:lang w:val="fr-FR"/>
                    </w:rPr>
                  </w:pPr>
                  <w:r w:rsidRPr="005454CF">
                    <w:rPr>
                      <w:rFonts w:cs="v4.2.0"/>
                      <w:lang w:val="fr-FR"/>
                    </w:rPr>
                    <w:t>[ Max(50, Ceil(</w:t>
                  </w:r>
                  <w:r w:rsidRPr="005454CF">
                    <w:rPr>
                      <w:rFonts w:cs="v4.2.0"/>
                      <w:highlight w:val="yellow"/>
                      <w:lang w:val="fr-FR"/>
                    </w:rPr>
                    <w:t>15</w:t>
                  </w:r>
                  <w:r w:rsidRPr="005454CF">
                    <w:rPr>
                      <w:rFonts w:cs="v4.2.0"/>
                      <w:lang w:val="fr-FR"/>
                    </w:rPr>
                    <w:t xml:space="preserve"> </w:t>
                  </w:r>
                  <w:r w:rsidRPr="005454CF">
                    <w:rPr>
                      <w:rFonts w:cs="Arial"/>
                      <w:szCs w:val="18"/>
                    </w:rPr>
                    <w:sym w:font="Symbol" w:char="F0B4"/>
                  </w:r>
                  <w:r w:rsidRPr="005454CF">
                    <w:rPr>
                      <w:rFonts w:cs="Arial"/>
                      <w:szCs w:val="18"/>
                      <w:lang w:val="fr-FR"/>
                    </w:rPr>
                    <w:t xml:space="preserve"> </w:t>
                  </w:r>
                  <w:r w:rsidRPr="005454CF">
                    <w:rPr>
                      <w:rFonts w:cs="v4.2.0"/>
                      <w:lang w:val="fr-FR"/>
                    </w:rPr>
                    <w:t xml:space="preserve">P) </w:t>
                  </w:r>
                  <w:r w:rsidRPr="005454CF">
                    <w:rPr>
                      <w:rFonts w:cs="Arial"/>
                      <w:szCs w:val="18"/>
                    </w:rPr>
                    <w:sym w:font="Symbol" w:char="F0B4"/>
                  </w:r>
                  <w:r w:rsidRPr="005454CF">
                    <w:rPr>
                      <w:rFonts w:cs="Arial"/>
                      <w:szCs w:val="18"/>
                      <w:lang w:val="fr-FR"/>
                    </w:rPr>
                    <w:t xml:space="preserve"> </w:t>
                  </w:r>
                  <w:r w:rsidRPr="005454CF">
                    <w:rPr>
                      <w:rFonts w:cs="v4.2.0"/>
                      <w:lang w:val="fr-FR"/>
                    </w:rPr>
                    <w:t>Max(T</w:t>
                  </w:r>
                  <w:r w:rsidRPr="005454CF">
                    <w:rPr>
                      <w:rFonts w:cs="v4.2.0"/>
                      <w:vertAlign w:val="subscript"/>
                      <w:lang w:val="fr-FR"/>
                    </w:rPr>
                    <w:t>DRX</w:t>
                  </w:r>
                  <w:r w:rsidRPr="005454CF">
                    <w:rPr>
                      <w:rFonts w:cs="v4.2.0"/>
                      <w:lang w:val="fr-FR"/>
                    </w:rPr>
                    <w:t>,T</w:t>
                  </w:r>
                  <w:r w:rsidRPr="005454CF">
                    <w:rPr>
                      <w:rFonts w:cs="v4.2.0"/>
                      <w:vertAlign w:val="subscript"/>
                      <w:lang w:val="fr-FR"/>
                    </w:rPr>
                    <w:t>SSB</w:t>
                  </w:r>
                  <w:r w:rsidRPr="005454CF">
                    <w:rPr>
                      <w:rFonts w:cs="v4.2.0"/>
                      <w:lang w:val="fr-FR"/>
                    </w:rPr>
                    <w:t>)) ]</w:t>
                  </w:r>
                </w:p>
              </w:tc>
            </w:tr>
            <w:tr w:rsidR="00802889" w:rsidRPr="005454CF" w:rsidTr="006B31B9">
              <w:trPr>
                <w:jc w:val="center"/>
              </w:trPr>
              <w:tc>
                <w:tcPr>
                  <w:tcW w:w="2069" w:type="dxa"/>
                  <w:tcBorders>
                    <w:top w:val="single" w:sz="4" w:space="0" w:color="auto"/>
                    <w:left w:val="single" w:sz="4" w:space="0" w:color="auto"/>
                    <w:bottom w:val="single" w:sz="4" w:space="0" w:color="auto"/>
                    <w:right w:val="single" w:sz="4" w:space="0" w:color="auto"/>
                  </w:tcBorders>
                  <w:hideMark/>
                </w:tcPr>
                <w:p w:rsidR="006B31B9" w:rsidRPr="005454CF" w:rsidRDefault="006B31B9" w:rsidP="006A6F85">
                  <w:pPr>
                    <w:pStyle w:val="TAC"/>
                  </w:pPr>
                  <w:r w:rsidRPr="005454CF">
                    <w:t>DRX cycle &gt; 320ms</w:t>
                  </w:r>
                </w:p>
              </w:tc>
              <w:tc>
                <w:tcPr>
                  <w:tcW w:w="3475" w:type="dxa"/>
                  <w:tcBorders>
                    <w:top w:val="single" w:sz="4" w:space="0" w:color="auto"/>
                    <w:left w:val="single" w:sz="4" w:space="0" w:color="auto"/>
                    <w:bottom w:val="single" w:sz="4" w:space="0" w:color="auto"/>
                    <w:right w:val="single" w:sz="4" w:space="0" w:color="auto"/>
                  </w:tcBorders>
                  <w:hideMark/>
                </w:tcPr>
                <w:p w:rsidR="006B31B9" w:rsidRPr="005454CF" w:rsidRDefault="006B31B9" w:rsidP="006A6F85">
                  <w:pPr>
                    <w:pStyle w:val="TAC"/>
                  </w:pPr>
                  <w:r w:rsidRPr="005454CF">
                    <w:rPr>
                      <w:rFonts w:cs="v4.2.0"/>
                    </w:rPr>
                    <w:t xml:space="preserve">Ceil(5 </w:t>
                  </w:r>
                  <w:r w:rsidRPr="005454CF">
                    <w:rPr>
                      <w:rFonts w:cs="Arial"/>
                      <w:szCs w:val="18"/>
                    </w:rPr>
                    <w:sym w:font="Symbol" w:char="F0B4"/>
                  </w:r>
                  <w:r w:rsidRPr="005454CF">
                    <w:rPr>
                      <w:rFonts w:cs="Arial"/>
                      <w:szCs w:val="18"/>
                    </w:rPr>
                    <w:t xml:space="preserve"> </w:t>
                  </w:r>
                  <w:r w:rsidRPr="005454CF">
                    <w:rPr>
                      <w:rFonts w:cs="v4.2.0"/>
                    </w:rPr>
                    <w:t xml:space="preserve">P) </w:t>
                  </w:r>
                  <w:r w:rsidRPr="005454CF">
                    <w:rPr>
                      <w:rFonts w:cs="Arial"/>
                      <w:szCs w:val="18"/>
                    </w:rPr>
                    <w:sym w:font="Symbol" w:char="F0B4"/>
                  </w:r>
                  <w:r w:rsidRPr="005454CF">
                    <w:rPr>
                      <w:rFonts w:cs="Arial"/>
                      <w:szCs w:val="18"/>
                    </w:rPr>
                    <w:t xml:space="preserve"> </w:t>
                  </w:r>
                  <w:r w:rsidRPr="005454CF">
                    <w:rPr>
                      <w:rFonts w:cs="v4.2.0"/>
                    </w:rPr>
                    <w:t>T</w:t>
                  </w:r>
                  <w:r w:rsidRPr="005454CF">
                    <w:rPr>
                      <w:rFonts w:cs="v4.2.0"/>
                      <w:vertAlign w:val="subscript"/>
                    </w:rPr>
                    <w:t>DRX</w:t>
                  </w:r>
                </w:p>
              </w:tc>
              <w:tc>
                <w:tcPr>
                  <w:tcW w:w="3680" w:type="dxa"/>
                  <w:tcBorders>
                    <w:top w:val="single" w:sz="4" w:space="0" w:color="auto"/>
                    <w:left w:val="single" w:sz="4" w:space="0" w:color="auto"/>
                    <w:bottom w:val="single" w:sz="4" w:space="0" w:color="auto"/>
                    <w:right w:val="single" w:sz="4" w:space="0" w:color="auto"/>
                  </w:tcBorders>
                </w:tcPr>
                <w:p w:rsidR="006B31B9" w:rsidRPr="005454CF" w:rsidRDefault="006B31B9" w:rsidP="006A6F85">
                  <w:pPr>
                    <w:pStyle w:val="TAC"/>
                    <w:rPr>
                      <w:rFonts w:cs="v4.2.0"/>
                    </w:rPr>
                  </w:pPr>
                  <w:r w:rsidRPr="005454CF">
                    <w:rPr>
                      <w:rFonts w:cs="v4.2.0"/>
                    </w:rPr>
                    <w:t>[ Ceil(</w:t>
                  </w:r>
                  <w:r w:rsidRPr="005454CF">
                    <w:rPr>
                      <w:rFonts w:cs="v4.2.0"/>
                      <w:highlight w:val="yellow"/>
                    </w:rPr>
                    <w:t>10</w:t>
                  </w:r>
                  <w:r w:rsidRPr="005454CF">
                    <w:rPr>
                      <w:rFonts w:cs="v4.2.0"/>
                    </w:rPr>
                    <w:t xml:space="preserve"> </w:t>
                  </w:r>
                  <w:r w:rsidRPr="005454CF">
                    <w:rPr>
                      <w:rFonts w:cs="Arial"/>
                      <w:szCs w:val="18"/>
                    </w:rPr>
                    <w:sym w:font="Symbol" w:char="F0B4"/>
                  </w:r>
                  <w:r w:rsidRPr="005454CF">
                    <w:rPr>
                      <w:rFonts w:cs="Arial"/>
                      <w:szCs w:val="18"/>
                    </w:rPr>
                    <w:t xml:space="preserve"> </w:t>
                  </w:r>
                  <w:r w:rsidRPr="005454CF">
                    <w:rPr>
                      <w:rFonts w:cs="v4.2.0"/>
                    </w:rPr>
                    <w:t xml:space="preserve">P) </w:t>
                  </w:r>
                  <w:r w:rsidRPr="005454CF">
                    <w:rPr>
                      <w:rFonts w:cs="Arial"/>
                      <w:szCs w:val="18"/>
                    </w:rPr>
                    <w:sym w:font="Symbol" w:char="F0B4"/>
                  </w:r>
                  <w:r w:rsidRPr="005454CF">
                    <w:rPr>
                      <w:rFonts w:cs="Arial"/>
                      <w:szCs w:val="18"/>
                    </w:rPr>
                    <w:t xml:space="preserve"> </w:t>
                  </w:r>
                  <w:r w:rsidRPr="005454CF">
                    <w:rPr>
                      <w:rFonts w:cs="v4.2.0"/>
                    </w:rPr>
                    <w:t>T</w:t>
                  </w:r>
                  <w:r w:rsidRPr="005454CF">
                    <w:rPr>
                      <w:rFonts w:cs="v4.2.0"/>
                      <w:vertAlign w:val="subscript"/>
                    </w:rPr>
                    <w:t>DRX</w:t>
                  </w:r>
                  <w:r w:rsidRPr="005454CF">
                    <w:rPr>
                      <w:rFonts w:cs="v4.2.0"/>
                    </w:rPr>
                    <w:t>]</w:t>
                  </w:r>
                </w:p>
              </w:tc>
            </w:tr>
            <w:tr w:rsidR="00802889" w:rsidRPr="005454CF" w:rsidTr="006B31B9">
              <w:trPr>
                <w:jc w:val="center"/>
              </w:trPr>
              <w:tc>
                <w:tcPr>
                  <w:tcW w:w="9224" w:type="dxa"/>
                  <w:gridSpan w:val="3"/>
                  <w:tcBorders>
                    <w:top w:val="single" w:sz="4" w:space="0" w:color="auto"/>
                    <w:left w:val="single" w:sz="4" w:space="0" w:color="auto"/>
                    <w:bottom w:val="single" w:sz="4" w:space="0" w:color="auto"/>
                    <w:right w:val="single" w:sz="4" w:space="0" w:color="auto"/>
                  </w:tcBorders>
                  <w:hideMark/>
                </w:tcPr>
                <w:p w:rsidR="006B31B9" w:rsidRPr="005454CF" w:rsidRDefault="006B31B9" w:rsidP="006A6F85">
                  <w:pPr>
                    <w:pStyle w:val="TAN"/>
                  </w:pPr>
                  <w:r w:rsidRPr="005454CF">
                    <w:t>Note:</w:t>
                  </w:r>
                  <w:r w:rsidRPr="005454CF">
                    <w:rPr>
                      <w:rFonts w:eastAsiaTheme="minorEastAsia" w:cs="v4.2.0"/>
                      <w:lang w:val="en-US"/>
                    </w:rPr>
                    <w:tab/>
                  </w:r>
                  <w:r w:rsidRPr="005454CF">
                    <w:rPr>
                      <w:rFonts w:cs="v4.2.0"/>
                    </w:rPr>
                    <w:t>T</w:t>
                  </w:r>
                  <w:r w:rsidRPr="005454CF">
                    <w:rPr>
                      <w:rFonts w:cs="v4.2.0"/>
                      <w:vertAlign w:val="subscript"/>
                    </w:rPr>
                    <w:t>SSB</w:t>
                  </w:r>
                  <w:r w:rsidRPr="005454CF">
                    <w:t xml:space="preserve"> is the periodicity of SSB in the </w:t>
                  </w:r>
                  <w:proofErr w:type="gramStart"/>
                  <w:r w:rsidRPr="005454CF">
                    <w:t xml:space="preserve">set </w:t>
                  </w:r>
                  <w:proofErr w:type="gramEnd"/>
                  <w:r w:rsidRPr="005454CF">
                    <w:rPr>
                      <w:iCs/>
                      <w:noProof/>
                      <w:position w:val="-10"/>
                      <w:lang w:val="en-US" w:eastAsia="zh-CN"/>
                    </w:rPr>
                    <w:drawing>
                      <wp:inline distT="0" distB="0" distL="0" distR="0" wp14:anchorId="6280EB42" wp14:editId="06CE3B77">
                        <wp:extent cx="152400" cy="198120"/>
                        <wp:effectExtent l="0" t="0" r="0" b="0"/>
                        <wp:docPr id="2999"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5454CF">
                    <w:t>.</w:t>
                  </w:r>
                  <w:r w:rsidRPr="005454CF">
                    <w:rPr>
                      <w:rFonts w:cs="v4.2.0"/>
                    </w:rPr>
                    <w:t xml:space="preserve"> T</w:t>
                  </w:r>
                  <w:r w:rsidRPr="005454CF">
                    <w:rPr>
                      <w:rFonts w:cs="v4.2.0"/>
                      <w:vertAlign w:val="subscript"/>
                    </w:rPr>
                    <w:t>DRX</w:t>
                  </w:r>
                  <w:r w:rsidRPr="005454CF">
                    <w:t xml:space="preserve"> is the DRX cycle length.</w:t>
                  </w:r>
                </w:p>
              </w:tc>
            </w:tr>
          </w:tbl>
          <w:p w:rsidR="006B31B9" w:rsidRPr="005454CF" w:rsidRDefault="006B31B9" w:rsidP="009421CA">
            <w:pPr>
              <w:pStyle w:val="TH"/>
              <w:spacing w:before="120" w:after="120"/>
            </w:pPr>
            <w:r w:rsidRPr="005454CF">
              <w:t>Table 8.5B.3.2-1: Evaluation period T</w:t>
            </w:r>
            <w:r w:rsidRPr="005454CF">
              <w:rPr>
                <w:vertAlign w:val="subscript"/>
              </w:rPr>
              <w:t>Evaluate_BFD_CSI-RS</w:t>
            </w:r>
            <w:r w:rsidRPr="005454CF">
              <w:rPr>
                <w:rFonts w:cs="v4.2.0"/>
                <w:vertAlign w:val="subscript"/>
              </w:rPr>
              <w:t>_Redcap</w:t>
            </w:r>
            <w:r w:rsidRPr="005454CF">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9"/>
              <w:gridCol w:w="3036"/>
              <w:gridCol w:w="4117"/>
            </w:tblGrid>
            <w:tr w:rsidR="00802889" w:rsidRPr="005454CF" w:rsidTr="006A6F85">
              <w:trPr>
                <w:jc w:val="center"/>
              </w:trPr>
              <w:tc>
                <w:tcPr>
                  <w:tcW w:w="2119" w:type="dxa"/>
                  <w:tcBorders>
                    <w:top w:val="single" w:sz="4" w:space="0" w:color="auto"/>
                    <w:left w:val="single" w:sz="4" w:space="0" w:color="auto"/>
                    <w:bottom w:val="single" w:sz="4" w:space="0" w:color="auto"/>
                    <w:right w:val="single" w:sz="4" w:space="0" w:color="auto"/>
                  </w:tcBorders>
                  <w:hideMark/>
                </w:tcPr>
                <w:p w:rsidR="006B31B9" w:rsidRPr="005454CF" w:rsidRDefault="006B31B9" w:rsidP="006A6F85">
                  <w:pPr>
                    <w:pStyle w:val="TAH"/>
                  </w:pPr>
                  <w:r w:rsidRPr="005454CF">
                    <w:t>Configuration</w:t>
                  </w:r>
                </w:p>
              </w:tc>
              <w:tc>
                <w:tcPr>
                  <w:tcW w:w="3036" w:type="dxa"/>
                  <w:tcBorders>
                    <w:top w:val="single" w:sz="4" w:space="0" w:color="auto"/>
                    <w:left w:val="single" w:sz="4" w:space="0" w:color="auto"/>
                    <w:bottom w:val="single" w:sz="4" w:space="0" w:color="auto"/>
                    <w:right w:val="single" w:sz="4" w:space="0" w:color="auto"/>
                  </w:tcBorders>
                  <w:hideMark/>
                </w:tcPr>
                <w:p w:rsidR="006B31B9" w:rsidRPr="005454CF" w:rsidRDefault="006B31B9" w:rsidP="006A6F85">
                  <w:pPr>
                    <w:pStyle w:val="TAH"/>
                  </w:pPr>
                  <w:r w:rsidRPr="005454CF">
                    <w:t>T</w:t>
                  </w:r>
                  <w:r w:rsidRPr="005454CF">
                    <w:rPr>
                      <w:vertAlign w:val="subscript"/>
                    </w:rPr>
                    <w:t>Evaluate_BFD_CSI-RS</w:t>
                  </w:r>
                  <w:r w:rsidRPr="005454CF">
                    <w:rPr>
                      <w:rFonts w:cs="v4.2.0"/>
                      <w:vertAlign w:val="subscript"/>
                    </w:rPr>
                    <w:t>_Redcap</w:t>
                  </w:r>
                  <w:r w:rsidRPr="005454CF">
                    <w:t xml:space="preserve"> (ms) for Redcap UE with 2 Rx</w:t>
                  </w:r>
                </w:p>
              </w:tc>
              <w:tc>
                <w:tcPr>
                  <w:tcW w:w="4117" w:type="dxa"/>
                  <w:tcBorders>
                    <w:top w:val="single" w:sz="4" w:space="0" w:color="auto"/>
                    <w:left w:val="single" w:sz="4" w:space="0" w:color="auto"/>
                    <w:bottom w:val="single" w:sz="4" w:space="0" w:color="auto"/>
                    <w:right w:val="single" w:sz="4" w:space="0" w:color="auto"/>
                  </w:tcBorders>
                </w:tcPr>
                <w:p w:rsidR="006B31B9" w:rsidRPr="005454CF" w:rsidRDefault="006B31B9" w:rsidP="006A6F85">
                  <w:pPr>
                    <w:pStyle w:val="TAH"/>
                  </w:pPr>
                  <w:r w:rsidRPr="005454CF">
                    <w:t>T</w:t>
                  </w:r>
                  <w:r w:rsidRPr="005454CF">
                    <w:rPr>
                      <w:vertAlign w:val="subscript"/>
                    </w:rPr>
                    <w:t>Evaluate_BFD_CSI-RS</w:t>
                  </w:r>
                  <w:r w:rsidRPr="005454CF">
                    <w:rPr>
                      <w:rFonts w:cs="v4.2.0"/>
                      <w:vertAlign w:val="subscript"/>
                    </w:rPr>
                    <w:t>_Redcap</w:t>
                  </w:r>
                  <w:r w:rsidRPr="005454CF">
                    <w:t xml:space="preserve"> (ms) for 1 Rx Redcap</w:t>
                  </w:r>
                </w:p>
              </w:tc>
            </w:tr>
            <w:tr w:rsidR="00802889" w:rsidRPr="005454CF" w:rsidTr="006A6F85">
              <w:trPr>
                <w:jc w:val="center"/>
              </w:trPr>
              <w:tc>
                <w:tcPr>
                  <w:tcW w:w="2119" w:type="dxa"/>
                  <w:tcBorders>
                    <w:top w:val="single" w:sz="4" w:space="0" w:color="auto"/>
                    <w:left w:val="single" w:sz="4" w:space="0" w:color="auto"/>
                    <w:bottom w:val="single" w:sz="4" w:space="0" w:color="auto"/>
                    <w:right w:val="single" w:sz="4" w:space="0" w:color="auto"/>
                  </w:tcBorders>
                  <w:hideMark/>
                </w:tcPr>
                <w:p w:rsidR="006B31B9" w:rsidRPr="005454CF" w:rsidRDefault="006B31B9" w:rsidP="006A6F85">
                  <w:pPr>
                    <w:pStyle w:val="TAC"/>
                  </w:pPr>
                  <w:r w:rsidRPr="005454CF">
                    <w:t>no DRX</w:t>
                  </w:r>
                </w:p>
              </w:tc>
              <w:tc>
                <w:tcPr>
                  <w:tcW w:w="3036" w:type="dxa"/>
                  <w:tcBorders>
                    <w:top w:val="single" w:sz="4" w:space="0" w:color="auto"/>
                    <w:left w:val="single" w:sz="4" w:space="0" w:color="auto"/>
                    <w:bottom w:val="single" w:sz="4" w:space="0" w:color="auto"/>
                    <w:right w:val="single" w:sz="4" w:space="0" w:color="auto"/>
                  </w:tcBorders>
                  <w:hideMark/>
                </w:tcPr>
                <w:p w:rsidR="006B31B9" w:rsidRPr="005454CF" w:rsidRDefault="006B31B9" w:rsidP="006A6F85">
                  <w:pPr>
                    <w:pStyle w:val="TAC"/>
                  </w:pPr>
                  <w:r w:rsidRPr="005454CF">
                    <w:rPr>
                      <w:rFonts w:cs="v4.2.0"/>
                    </w:rPr>
                    <w:t>Max(50, Ceil(M</w:t>
                  </w:r>
                  <w:r w:rsidRPr="005454CF">
                    <w:rPr>
                      <w:rFonts w:cs="v4.2.0"/>
                      <w:vertAlign w:val="subscript"/>
                    </w:rPr>
                    <w:t>BFD</w:t>
                  </w:r>
                  <w:r w:rsidRPr="005454CF">
                    <w:rPr>
                      <w:rFonts w:cs="v4.2.0"/>
                    </w:rPr>
                    <w:t xml:space="preserve"> </w:t>
                  </w:r>
                  <w:r w:rsidRPr="005454CF">
                    <w:rPr>
                      <w:rFonts w:cs="Arial"/>
                      <w:szCs w:val="18"/>
                    </w:rPr>
                    <w:sym w:font="Symbol" w:char="F0B4"/>
                  </w:r>
                  <w:r w:rsidRPr="005454CF">
                    <w:rPr>
                      <w:rFonts w:cs="Arial"/>
                      <w:szCs w:val="18"/>
                    </w:rPr>
                    <w:t xml:space="preserve"> </w:t>
                  </w:r>
                  <w:r w:rsidRPr="005454CF">
                    <w:rPr>
                      <w:rFonts w:cs="v4.2.0"/>
                    </w:rPr>
                    <w:t xml:space="preserve">P </w:t>
                  </w:r>
                  <w:r w:rsidRPr="005454CF">
                    <w:rPr>
                      <w:rFonts w:cs="Arial"/>
                      <w:szCs w:val="18"/>
                    </w:rPr>
                    <w:sym w:font="Symbol" w:char="F0B4"/>
                  </w:r>
                  <w:r w:rsidRPr="005454CF">
                    <w:rPr>
                      <w:rFonts w:cs="v4.2.0"/>
                    </w:rPr>
                    <w:t xml:space="preserve"> P</w:t>
                  </w:r>
                  <w:r w:rsidRPr="005454CF">
                    <w:rPr>
                      <w:rFonts w:cs="v4.2.0"/>
                      <w:vertAlign w:val="subscript"/>
                    </w:rPr>
                    <w:t>BFD</w:t>
                  </w:r>
                  <w:r w:rsidRPr="005454CF">
                    <w:rPr>
                      <w:rFonts w:cs="v4.2.0"/>
                    </w:rPr>
                    <w:t xml:space="preserve">) </w:t>
                  </w:r>
                  <w:r w:rsidRPr="005454CF">
                    <w:rPr>
                      <w:rFonts w:cs="Arial"/>
                      <w:szCs w:val="18"/>
                    </w:rPr>
                    <w:sym w:font="Symbol" w:char="F0B4"/>
                  </w:r>
                  <w:r w:rsidRPr="005454CF">
                    <w:rPr>
                      <w:rFonts w:cs="v4.2.0"/>
                    </w:rPr>
                    <w:t xml:space="preserve"> T</w:t>
                  </w:r>
                  <w:r w:rsidRPr="005454CF">
                    <w:rPr>
                      <w:rFonts w:cs="v4.2.0"/>
                      <w:vertAlign w:val="subscript"/>
                    </w:rPr>
                    <w:t>CSI-RS</w:t>
                  </w:r>
                  <w:r w:rsidRPr="005454CF">
                    <w:rPr>
                      <w:rFonts w:cs="v4.2.0"/>
                    </w:rPr>
                    <w:t>)</w:t>
                  </w:r>
                </w:p>
              </w:tc>
              <w:tc>
                <w:tcPr>
                  <w:tcW w:w="4117" w:type="dxa"/>
                  <w:tcBorders>
                    <w:top w:val="single" w:sz="4" w:space="0" w:color="auto"/>
                    <w:left w:val="single" w:sz="4" w:space="0" w:color="auto"/>
                    <w:bottom w:val="single" w:sz="4" w:space="0" w:color="auto"/>
                    <w:right w:val="single" w:sz="4" w:space="0" w:color="auto"/>
                  </w:tcBorders>
                </w:tcPr>
                <w:p w:rsidR="006B31B9" w:rsidRPr="005454CF" w:rsidRDefault="006B31B9" w:rsidP="006A6F85">
                  <w:pPr>
                    <w:pStyle w:val="TAC"/>
                    <w:rPr>
                      <w:rFonts w:cs="v4.2.0"/>
                    </w:rPr>
                  </w:pPr>
                  <w:r w:rsidRPr="005454CF">
                    <w:rPr>
                      <w:rFonts w:cs="v4.2.0"/>
                    </w:rPr>
                    <w:t>Max(50, Ceil(</w:t>
                  </w:r>
                  <w:r w:rsidRPr="005454CF">
                    <w:rPr>
                      <w:rFonts w:cs="v4.2.0"/>
                      <w:highlight w:val="yellow"/>
                    </w:rPr>
                    <w:t>2</w:t>
                  </w:r>
                  <w:r w:rsidRPr="005454CF">
                    <w:rPr>
                      <w:rFonts w:cs="Arial"/>
                      <w:szCs w:val="18"/>
                      <w:highlight w:val="yellow"/>
                    </w:rPr>
                    <w:sym w:font="Symbol" w:char="F0B4"/>
                  </w:r>
                  <w:r w:rsidRPr="005454CF">
                    <w:rPr>
                      <w:rFonts w:cs="v4.2.0"/>
                    </w:rPr>
                    <w:t>M</w:t>
                  </w:r>
                  <w:r w:rsidRPr="005454CF">
                    <w:rPr>
                      <w:rFonts w:cs="v4.2.0"/>
                      <w:vertAlign w:val="subscript"/>
                    </w:rPr>
                    <w:t>BFD</w:t>
                  </w:r>
                  <w:r w:rsidRPr="005454CF">
                    <w:rPr>
                      <w:rFonts w:cs="v4.2.0"/>
                    </w:rPr>
                    <w:t xml:space="preserve"> </w:t>
                  </w:r>
                  <w:r w:rsidRPr="005454CF">
                    <w:rPr>
                      <w:rFonts w:cs="Arial"/>
                      <w:szCs w:val="18"/>
                    </w:rPr>
                    <w:sym w:font="Symbol" w:char="F0B4"/>
                  </w:r>
                  <w:r w:rsidRPr="005454CF">
                    <w:rPr>
                      <w:rFonts w:cs="Arial"/>
                      <w:szCs w:val="18"/>
                    </w:rPr>
                    <w:t xml:space="preserve"> </w:t>
                  </w:r>
                  <w:r w:rsidRPr="005454CF">
                    <w:rPr>
                      <w:rFonts w:cs="v4.2.0"/>
                    </w:rPr>
                    <w:t xml:space="preserve">P </w:t>
                  </w:r>
                  <w:r w:rsidRPr="005454CF">
                    <w:rPr>
                      <w:rFonts w:cs="Arial"/>
                      <w:szCs w:val="18"/>
                    </w:rPr>
                    <w:sym w:font="Symbol" w:char="F0B4"/>
                  </w:r>
                  <w:r w:rsidRPr="005454CF">
                    <w:rPr>
                      <w:rFonts w:cs="v4.2.0"/>
                    </w:rPr>
                    <w:t xml:space="preserve"> P</w:t>
                  </w:r>
                  <w:r w:rsidRPr="005454CF">
                    <w:rPr>
                      <w:rFonts w:cs="v4.2.0"/>
                      <w:vertAlign w:val="subscript"/>
                    </w:rPr>
                    <w:t>BFD</w:t>
                  </w:r>
                  <w:r w:rsidRPr="005454CF">
                    <w:rPr>
                      <w:rFonts w:cs="v4.2.0"/>
                    </w:rPr>
                    <w:t xml:space="preserve">) </w:t>
                  </w:r>
                  <w:r w:rsidRPr="005454CF">
                    <w:rPr>
                      <w:rFonts w:cs="Arial"/>
                      <w:szCs w:val="18"/>
                    </w:rPr>
                    <w:sym w:font="Symbol" w:char="F0B4"/>
                  </w:r>
                  <w:r w:rsidRPr="005454CF">
                    <w:rPr>
                      <w:rFonts w:cs="v4.2.0"/>
                    </w:rPr>
                    <w:t xml:space="preserve"> T</w:t>
                  </w:r>
                  <w:r w:rsidRPr="005454CF">
                    <w:rPr>
                      <w:rFonts w:cs="v4.2.0"/>
                      <w:vertAlign w:val="subscript"/>
                    </w:rPr>
                    <w:t>CSI-RS</w:t>
                  </w:r>
                  <w:r w:rsidRPr="005454CF">
                    <w:rPr>
                      <w:rFonts w:cs="v4.2.0"/>
                    </w:rPr>
                    <w:t>)</w:t>
                  </w:r>
                </w:p>
              </w:tc>
            </w:tr>
            <w:tr w:rsidR="00802889" w:rsidRPr="005454CF" w:rsidTr="006A6F85">
              <w:trPr>
                <w:jc w:val="center"/>
              </w:trPr>
              <w:tc>
                <w:tcPr>
                  <w:tcW w:w="2119" w:type="dxa"/>
                  <w:tcBorders>
                    <w:top w:val="single" w:sz="4" w:space="0" w:color="auto"/>
                    <w:left w:val="single" w:sz="4" w:space="0" w:color="auto"/>
                    <w:bottom w:val="single" w:sz="4" w:space="0" w:color="auto"/>
                    <w:right w:val="single" w:sz="4" w:space="0" w:color="auto"/>
                  </w:tcBorders>
                  <w:hideMark/>
                </w:tcPr>
                <w:p w:rsidR="006B31B9" w:rsidRPr="005454CF" w:rsidRDefault="006B31B9" w:rsidP="006A6F85">
                  <w:pPr>
                    <w:pStyle w:val="TAC"/>
                  </w:pPr>
                  <w:r w:rsidRPr="005454CF">
                    <w:t xml:space="preserve">DRX cycle </w:t>
                  </w:r>
                  <w:r w:rsidRPr="005454CF">
                    <w:rPr>
                      <w:rFonts w:cs="Arial" w:hint="eastAsia"/>
                    </w:rPr>
                    <w:t>≤</w:t>
                  </w:r>
                  <w:r w:rsidRPr="005454CF">
                    <w:rPr>
                      <w:rFonts w:cs="Arial"/>
                    </w:rPr>
                    <w:t xml:space="preserve"> </w:t>
                  </w:r>
                  <w:r w:rsidRPr="005454CF">
                    <w:t>320ms</w:t>
                  </w:r>
                </w:p>
              </w:tc>
              <w:tc>
                <w:tcPr>
                  <w:tcW w:w="3036" w:type="dxa"/>
                  <w:tcBorders>
                    <w:top w:val="single" w:sz="4" w:space="0" w:color="auto"/>
                    <w:left w:val="single" w:sz="4" w:space="0" w:color="auto"/>
                    <w:bottom w:val="single" w:sz="4" w:space="0" w:color="auto"/>
                    <w:right w:val="single" w:sz="4" w:space="0" w:color="auto"/>
                  </w:tcBorders>
                  <w:hideMark/>
                </w:tcPr>
                <w:p w:rsidR="006B31B9" w:rsidRPr="005454CF" w:rsidRDefault="006B31B9" w:rsidP="006A6F85">
                  <w:pPr>
                    <w:pStyle w:val="TAC"/>
                  </w:pPr>
                  <w:r w:rsidRPr="005454CF">
                    <w:rPr>
                      <w:rFonts w:cs="v4.2.0"/>
                    </w:rPr>
                    <w:t xml:space="preserve">Max(50, Ceil(1.5 </w:t>
                  </w:r>
                  <w:r w:rsidRPr="005454CF">
                    <w:rPr>
                      <w:rFonts w:cs="Arial"/>
                    </w:rPr>
                    <w:t xml:space="preserve">× </w:t>
                  </w:r>
                  <w:r w:rsidRPr="005454CF">
                    <w:rPr>
                      <w:rFonts w:cs="v4.2.0"/>
                    </w:rPr>
                    <w:t>M</w:t>
                  </w:r>
                  <w:r w:rsidRPr="005454CF">
                    <w:rPr>
                      <w:rFonts w:cs="v4.2.0"/>
                      <w:vertAlign w:val="subscript"/>
                    </w:rPr>
                    <w:t>BFD</w:t>
                  </w:r>
                  <w:r w:rsidRPr="005454CF">
                    <w:rPr>
                      <w:rFonts w:cs="v4.2.0"/>
                    </w:rPr>
                    <w:t xml:space="preserve"> </w:t>
                  </w:r>
                  <w:r w:rsidRPr="005454CF">
                    <w:rPr>
                      <w:rFonts w:cs="Arial"/>
                      <w:szCs w:val="18"/>
                    </w:rPr>
                    <w:sym w:font="Symbol" w:char="F0B4"/>
                  </w:r>
                  <w:r w:rsidRPr="005454CF">
                    <w:rPr>
                      <w:rFonts w:cs="Arial"/>
                      <w:szCs w:val="18"/>
                    </w:rPr>
                    <w:t xml:space="preserve"> </w:t>
                  </w:r>
                  <w:r w:rsidRPr="005454CF">
                    <w:rPr>
                      <w:rFonts w:cs="v4.2.0"/>
                    </w:rPr>
                    <w:t xml:space="preserve">P </w:t>
                  </w:r>
                  <w:r w:rsidRPr="005454CF">
                    <w:rPr>
                      <w:rFonts w:cs="Arial"/>
                      <w:szCs w:val="18"/>
                    </w:rPr>
                    <w:sym w:font="Symbol" w:char="F0B4"/>
                  </w:r>
                  <w:r w:rsidRPr="005454CF">
                    <w:rPr>
                      <w:rFonts w:cs="v4.2.0"/>
                    </w:rPr>
                    <w:t xml:space="preserve"> P</w:t>
                  </w:r>
                  <w:r w:rsidRPr="005454CF">
                    <w:rPr>
                      <w:rFonts w:cs="v4.2.0"/>
                      <w:vertAlign w:val="subscript"/>
                    </w:rPr>
                    <w:t>BFD</w:t>
                  </w:r>
                  <w:r w:rsidRPr="005454CF">
                    <w:rPr>
                      <w:rFonts w:cs="v4.2.0"/>
                    </w:rPr>
                    <w:t xml:space="preserve">) </w:t>
                  </w:r>
                  <w:r w:rsidRPr="005454CF">
                    <w:rPr>
                      <w:rFonts w:cs="Arial"/>
                      <w:szCs w:val="18"/>
                    </w:rPr>
                    <w:sym w:font="Symbol" w:char="F0B4"/>
                  </w:r>
                  <w:r w:rsidRPr="005454CF">
                    <w:rPr>
                      <w:rFonts w:cs="Arial"/>
                      <w:szCs w:val="18"/>
                    </w:rPr>
                    <w:t xml:space="preserve"> </w:t>
                  </w:r>
                  <w:r w:rsidRPr="005454CF">
                    <w:rPr>
                      <w:rFonts w:cs="v4.2.0"/>
                    </w:rPr>
                    <w:t>Max(T</w:t>
                  </w:r>
                  <w:r w:rsidRPr="005454CF">
                    <w:rPr>
                      <w:rFonts w:cs="v4.2.0"/>
                      <w:vertAlign w:val="subscript"/>
                    </w:rPr>
                    <w:t>DRX</w:t>
                  </w:r>
                  <w:r w:rsidRPr="005454CF">
                    <w:rPr>
                      <w:rFonts w:cs="v4.2.0"/>
                    </w:rPr>
                    <w:t>, T</w:t>
                  </w:r>
                  <w:r w:rsidRPr="005454CF">
                    <w:rPr>
                      <w:rFonts w:cs="v4.2.0"/>
                      <w:vertAlign w:val="subscript"/>
                    </w:rPr>
                    <w:t>CSI-RS</w:t>
                  </w:r>
                  <w:r w:rsidRPr="005454CF">
                    <w:rPr>
                      <w:rFonts w:cs="v4.2.0"/>
                    </w:rPr>
                    <w:t>))</w:t>
                  </w:r>
                </w:p>
              </w:tc>
              <w:tc>
                <w:tcPr>
                  <w:tcW w:w="4117" w:type="dxa"/>
                  <w:tcBorders>
                    <w:top w:val="single" w:sz="4" w:space="0" w:color="auto"/>
                    <w:left w:val="single" w:sz="4" w:space="0" w:color="auto"/>
                    <w:bottom w:val="single" w:sz="4" w:space="0" w:color="auto"/>
                    <w:right w:val="single" w:sz="4" w:space="0" w:color="auto"/>
                  </w:tcBorders>
                </w:tcPr>
                <w:p w:rsidR="006B31B9" w:rsidRPr="005454CF" w:rsidRDefault="006B31B9" w:rsidP="006A6F85">
                  <w:pPr>
                    <w:pStyle w:val="TAC"/>
                    <w:rPr>
                      <w:rFonts w:cs="v4.2.0"/>
                    </w:rPr>
                  </w:pPr>
                  <w:r w:rsidRPr="005454CF">
                    <w:rPr>
                      <w:rFonts w:cs="v4.2.0"/>
                    </w:rPr>
                    <w:t>Max(50, Ceil(</w:t>
                  </w:r>
                  <w:r w:rsidRPr="005454CF">
                    <w:rPr>
                      <w:rFonts w:cs="v4.2.0"/>
                      <w:highlight w:val="yellow"/>
                    </w:rPr>
                    <w:t>2</w:t>
                  </w:r>
                  <w:r w:rsidRPr="005454CF">
                    <w:rPr>
                      <w:rFonts w:cs="Arial"/>
                      <w:szCs w:val="18"/>
                      <w:highlight w:val="yellow"/>
                    </w:rPr>
                    <w:sym w:font="Symbol" w:char="F0B4"/>
                  </w:r>
                  <w:r w:rsidRPr="005454CF">
                    <w:rPr>
                      <w:rFonts w:cs="v4.2.0"/>
                    </w:rPr>
                    <w:t xml:space="preserve">1.5 </w:t>
                  </w:r>
                  <w:r w:rsidRPr="005454CF">
                    <w:rPr>
                      <w:rFonts w:cs="Arial"/>
                    </w:rPr>
                    <w:t xml:space="preserve">× </w:t>
                  </w:r>
                  <w:r w:rsidRPr="005454CF">
                    <w:rPr>
                      <w:rFonts w:cs="v4.2.0"/>
                    </w:rPr>
                    <w:t>M</w:t>
                  </w:r>
                  <w:r w:rsidRPr="005454CF">
                    <w:rPr>
                      <w:rFonts w:cs="v4.2.0"/>
                      <w:vertAlign w:val="subscript"/>
                    </w:rPr>
                    <w:t>BFD</w:t>
                  </w:r>
                  <w:r w:rsidRPr="005454CF">
                    <w:rPr>
                      <w:rFonts w:cs="v4.2.0"/>
                    </w:rPr>
                    <w:t xml:space="preserve"> </w:t>
                  </w:r>
                  <w:r w:rsidRPr="005454CF">
                    <w:rPr>
                      <w:rFonts w:cs="Arial"/>
                      <w:szCs w:val="18"/>
                    </w:rPr>
                    <w:sym w:font="Symbol" w:char="F0B4"/>
                  </w:r>
                  <w:r w:rsidRPr="005454CF">
                    <w:rPr>
                      <w:rFonts w:cs="Arial"/>
                      <w:szCs w:val="18"/>
                    </w:rPr>
                    <w:t xml:space="preserve"> </w:t>
                  </w:r>
                  <w:r w:rsidRPr="005454CF">
                    <w:rPr>
                      <w:rFonts w:cs="v4.2.0"/>
                    </w:rPr>
                    <w:t xml:space="preserve">P </w:t>
                  </w:r>
                  <w:r w:rsidRPr="005454CF">
                    <w:rPr>
                      <w:rFonts w:cs="Arial"/>
                      <w:szCs w:val="18"/>
                    </w:rPr>
                    <w:sym w:font="Symbol" w:char="F0B4"/>
                  </w:r>
                  <w:r w:rsidRPr="005454CF">
                    <w:rPr>
                      <w:rFonts w:cs="v4.2.0"/>
                    </w:rPr>
                    <w:t xml:space="preserve"> P</w:t>
                  </w:r>
                  <w:r w:rsidRPr="005454CF">
                    <w:rPr>
                      <w:rFonts w:cs="v4.2.0"/>
                      <w:vertAlign w:val="subscript"/>
                    </w:rPr>
                    <w:t>BFD</w:t>
                  </w:r>
                  <w:r w:rsidRPr="005454CF">
                    <w:rPr>
                      <w:rFonts w:cs="v4.2.0"/>
                    </w:rPr>
                    <w:t xml:space="preserve">) </w:t>
                  </w:r>
                  <w:r w:rsidRPr="005454CF">
                    <w:rPr>
                      <w:rFonts w:cs="Arial"/>
                      <w:szCs w:val="18"/>
                    </w:rPr>
                    <w:sym w:font="Symbol" w:char="F0B4"/>
                  </w:r>
                  <w:r w:rsidRPr="005454CF">
                    <w:rPr>
                      <w:rFonts w:cs="Arial"/>
                      <w:szCs w:val="18"/>
                    </w:rPr>
                    <w:t xml:space="preserve"> </w:t>
                  </w:r>
                  <w:r w:rsidRPr="005454CF">
                    <w:rPr>
                      <w:rFonts w:cs="v4.2.0"/>
                    </w:rPr>
                    <w:t>Max(T</w:t>
                  </w:r>
                  <w:r w:rsidRPr="005454CF">
                    <w:rPr>
                      <w:rFonts w:cs="v4.2.0"/>
                      <w:vertAlign w:val="subscript"/>
                    </w:rPr>
                    <w:t>DRX</w:t>
                  </w:r>
                  <w:r w:rsidRPr="005454CF">
                    <w:rPr>
                      <w:rFonts w:cs="v4.2.0"/>
                    </w:rPr>
                    <w:t>, T</w:t>
                  </w:r>
                  <w:r w:rsidRPr="005454CF">
                    <w:rPr>
                      <w:rFonts w:cs="v4.2.0"/>
                      <w:vertAlign w:val="subscript"/>
                    </w:rPr>
                    <w:t>CSI-RS</w:t>
                  </w:r>
                  <w:r w:rsidRPr="005454CF">
                    <w:rPr>
                      <w:rFonts w:cs="v4.2.0"/>
                    </w:rPr>
                    <w:t>))</w:t>
                  </w:r>
                </w:p>
              </w:tc>
            </w:tr>
            <w:tr w:rsidR="00802889" w:rsidRPr="005454CF" w:rsidTr="006A6F85">
              <w:trPr>
                <w:jc w:val="center"/>
              </w:trPr>
              <w:tc>
                <w:tcPr>
                  <w:tcW w:w="2119" w:type="dxa"/>
                  <w:tcBorders>
                    <w:top w:val="single" w:sz="4" w:space="0" w:color="auto"/>
                    <w:left w:val="single" w:sz="4" w:space="0" w:color="auto"/>
                    <w:bottom w:val="single" w:sz="4" w:space="0" w:color="auto"/>
                    <w:right w:val="single" w:sz="4" w:space="0" w:color="auto"/>
                  </w:tcBorders>
                  <w:hideMark/>
                </w:tcPr>
                <w:p w:rsidR="006B31B9" w:rsidRPr="005454CF" w:rsidRDefault="006B31B9" w:rsidP="006A6F85">
                  <w:pPr>
                    <w:pStyle w:val="TAC"/>
                  </w:pPr>
                  <w:r w:rsidRPr="005454CF">
                    <w:t>DRX cycle &gt; 320ms</w:t>
                  </w:r>
                </w:p>
              </w:tc>
              <w:tc>
                <w:tcPr>
                  <w:tcW w:w="3036" w:type="dxa"/>
                  <w:tcBorders>
                    <w:top w:val="single" w:sz="4" w:space="0" w:color="auto"/>
                    <w:left w:val="single" w:sz="4" w:space="0" w:color="auto"/>
                    <w:bottom w:val="single" w:sz="4" w:space="0" w:color="auto"/>
                    <w:right w:val="single" w:sz="4" w:space="0" w:color="auto"/>
                  </w:tcBorders>
                  <w:hideMark/>
                </w:tcPr>
                <w:p w:rsidR="006B31B9" w:rsidRPr="005454CF" w:rsidRDefault="006B31B9" w:rsidP="006A6F85">
                  <w:pPr>
                    <w:pStyle w:val="TAC"/>
                  </w:pPr>
                  <w:r w:rsidRPr="005454CF">
                    <w:rPr>
                      <w:rFonts w:cs="v4.2.0"/>
                    </w:rPr>
                    <w:t>Ceil(M</w:t>
                  </w:r>
                  <w:r w:rsidRPr="005454CF">
                    <w:rPr>
                      <w:rFonts w:cs="v4.2.0"/>
                      <w:vertAlign w:val="subscript"/>
                    </w:rPr>
                    <w:t>BFD</w:t>
                  </w:r>
                  <w:r w:rsidRPr="005454CF">
                    <w:rPr>
                      <w:rFonts w:cs="v4.2.0"/>
                    </w:rPr>
                    <w:t xml:space="preserve"> </w:t>
                  </w:r>
                  <w:r w:rsidRPr="005454CF">
                    <w:rPr>
                      <w:rFonts w:cs="Arial"/>
                      <w:szCs w:val="18"/>
                    </w:rPr>
                    <w:sym w:font="Symbol" w:char="F0B4"/>
                  </w:r>
                  <w:r w:rsidRPr="005454CF">
                    <w:rPr>
                      <w:rFonts w:cs="Arial"/>
                      <w:szCs w:val="18"/>
                    </w:rPr>
                    <w:t xml:space="preserve"> </w:t>
                  </w:r>
                  <w:r w:rsidRPr="005454CF">
                    <w:rPr>
                      <w:rFonts w:cs="v4.2.0"/>
                    </w:rPr>
                    <w:t xml:space="preserve">P </w:t>
                  </w:r>
                  <w:r w:rsidRPr="005454CF">
                    <w:rPr>
                      <w:rFonts w:cs="Arial"/>
                      <w:szCs w:val="18"/>
                    </w:rPr>
                    <w:sym w:font="Symbol" w:char="F0B4"/>
                  </w:r>
                  <w:r w:rsidRPr="005454CF">
                    <w:rPr>
                      <w:rFonts w:cs="v4.2.0"/>
                    </w:rPr>
                    <w:t xml:space="preserve"> P</w:t>
                  </w:r>
                  <w:r w:rsidRPr="005454CF">
                    <w:rPr>
                      <w:rFonts w:cs="v4.2.0"/>
                      <w:vertAlign w:val="subscript"/>
                    </w:rPr>
                    <w:t>BFD</w:t>
                  </w:r>
                  <w:r w:rsidRPr="005454CF">
                    <w:rPr>
                      <w:rFonts w:cs="v4.2.0"/>
                    </w:rPr>
                    <w:t xml:space="preserve">) </w:t>
                  </w:r>
                  <w:r w:rsidRPr="005454CF">
                    <w:rPr>
                      <w:rFonts w:cs="Arial"/>
                      <w:szCs w:val="18"/>
                    </w:rPr>
                    <w:sym w:font="Symbol" w:char="F0B4"/>
                  </w:r>
                  <w:r w:rsidRPr="005454CF">
                    <w:rPr>
                      <w:rFonts w:cs="v4.2.0"/>
                    </w:rPr>
                    <w:t xml:space="preserve"> T</w:t>
                  </w:r>
                  <w:r w:rsidRPr="005454CF">
                    <w:rPr>
                      <w:rFonts w:cs="v4.2.0"/>
                      <w:vertAlign w:val="subscript"/>
                    </w:rPr>
                    <w:t>DRX</w:t>
                  </w:r>
                </w:p>
              </w:tc>
              <w:tc>
                <w:tcPr>
                  <w:tcW w:w="4117" w:type="dxa"/>
                  <w:tcBorders>
                    <w:top w:val="single" w:sz="4" w:space="0" w:color="auto"/>
                    <w:left w:val="single" w:sz="4" w:space="0" w:color="auto"/>
                    <w:bottom w:val="single" w:sz="4" w:space="0" w:color="auto"/>
                    <w:right w:val="single" w:sz="4" w:space="0" w:color="auto"/>
                  </w:tcBorders>
                </w:tcPr>
                <w:p w:rsidR="006B31B9" w:rsidRPr="005454CF" w:rsidRDefault="006B31B9" w:rsidP="006A6F85">
                  <w:pPr>
                    <w:pStyle w:val="TAC"/>
                    <w:rPr>
                      <w:rFonts w:cs="v4.2.0"/>
                    </w:rPr>
                  </w:pPr>
                  <w:r w:rsidRPr="005454CF">
                    <w:rPr>
                      <w:rFonts w:cs="v4.2.0"/>
                    </w:rPr>
                    <w:t>Ceil(</w:t>
                  </w:r>
                  <w:r w:rsidRPr="005454CF">
                    <w:rPr>
                      <w:rFonts w:cs="v4.2.0"/>
                      <w:highlight w:val="yellow"/>
                    </w:rPr>
                    <w:t>2</w:t>
                  </w:r>
                  <w:r w:rsidRPr="005454CF">
                    <w:rPr>
                      <w:rFonts w:cs="Arial"/>
                      <w:szCs w:val="18"/>
                      <w:highlight w:val="yellow"/>
                    </w:rPr>
                    <w:sym w:font="Symbol" w:char="F0B4"/>
                  </w:r>
                  <w:r w:rsidRPr="005454CF">
                    <w:rPr>
                      <w:rFonts w:cs="v4.2.0"/>
                    </w:rPr>
                    <w:t>M</w:t>
                  </w:r>
                  <w:r w:rsidRPr="005454CF">
                    <w:rPr>
                      <w:rFonts w:cs="v4.2.0"/>
                      <w:vertAlign w:val="subscript"/>
                    </w:rPr>
                    <w:t>BFD</w:t>
                  </w:r>
                  <w:r w:rsidRPr="005454CF">
                    <w:rPr>
                      <w:rFonts w:cs="v4.2.0"/>
                    </w:rPr>
                    <w:t xml:space="preserve"> </w:t>
                  </w:r>
                  <w:r w:rsidRPr="005454CF">
                    <w:rPr>
                      <w:rFonts w:cs="Arial"/>
                      <w:szCs w:val="18"/>
                    </w:rPr>
                    <w:sym w:font="Symbol" w:char="F0B4"/>
                  </w:r>
                  <w:r w:rsidRPr="005454CF">
                    <w:rPr>
                      <w:rFonts w:cs="Arial"/>
                      <w:szCs w:val="18"/>
                    </w:rPr>
                    <w:t xml:space="preserve"> </w:t>
                  </w:r>
                  <w:r w:rsidRPr="005454CF">
                    <w:rPr>
                      <w:rFonts w:cs="v4.2.0"/>
                    </w:rPr>
                    <w:t xml:space="preserve">P </w:t>
                  </w:r>
                  <w:r w:rsidRPr="005454CF">
                    <w:rPr>
                      <w:rFonts w:cs="Arial"/>
                      <w:szCs w:val="18"/>
                    </w:rPr>
                    <w:sym w:font="Symbol" w:char="F0B4"/>
                  </w:r>
                  <w:r w:rsidRPr="005454CF">
                    <w:rPr>
                      <w:rFonts w:cs="v4.2.0"/>
                    </w:rPr>
                    <w:t xml:space="preserve"> P</w:t>
                  </w:r>
                  <w:r w:rsidRPr="005454CF">
                    <w:rPr>
                      <w:rFonts w:cs="v4.2.0"/>
                      <w:vertAlign w:val="subscript"/>
                    </w:rPr>
                    <w:t>BFD</w:t>
                  </w:r>
                  <w:r w:rsidRPr="005454CF">
                    <w:rPr>
                      <w:rFonts w:cs="v4.2.0"/>
                    </w:rPr>
                    <w:t xml:space="preserve">) </w:t>
                  </w:r>
                  <w:r w:rsidRPr="005454CF">
                    <w:rPr>
                      <w:rFonts w:cs="Arial"/>
                      <w:szCs w:val="18"/>
                    </w:rPr>
                    <w:sym w:font="Symbol" w:char="F0B4"/>
                  </w:r>
                  <w:r w:rsidRPr="005454CF">
                    <w:rPr>
                      <w:rFonts w:cs="v4.2.0"/>
                    </w:rPr>
                    <w:t xml:space="preserve"> T</w:t>
                  </w:r>
                  <w:r w:rsidRPr="005454CF">
                    <w:rPr>
                      <w:rFonts w:cs="v4.2.0"/>
                      <w:vertAlign w:val="subscript"/>
                    </w:rPr>
                    <w:t>DRX</w:t>
                  </w:r>
                </w:p>
              </w:tc>
            </w:tr>
            <w:tr w:rsidR="00802889" w:rsidRPr="005454CF" w:rsidTr="006A6F85">
              <w:trPr>
                <w:jc w:val="center"/>
              </w:trPr>
              <w:tc>
                <w:tcPr>
                  <w:tcW w:w="9272" w:type="dxa"/>
                  <w:gridSpan w:val="3"/>
                  <w:tcBorders>
                    <w:top w:val="single" w:sz="4" w:space="0" w:color="auto"/>
                    <w:left w:val="single" w:sz="4" w:space="0" w:color="auto"/>
                    <w:bottom w:val="single" w:sz="4" w:space="0" w:color="auto"/>
                    <w:right w:val="single" w:sz="4" w:space="0" w:color="auto"/>
                  </w:tcBorders>
                  <w:hideMark/>
                </w:tcPr>
                <w:p w:rsidR="006B31B9" w:rsidRPr="005454CF" w:rsidRDefault="006B31B9" w:rsidP="006A6F85">
                  <w:pPr>
                    <w:pStyle w:val="TAN"/>
                  </w:pPr>
                  <w:r w:rsidRPr="005454CF">
                    <w:t>Note:</w:t>
                  </w:r>
                  <w:r w:rsidRPr="005454CF">
                    <w:rPr>
                      <w:rFonts w:eastAsiaTheme="minorEastAsia" w:cs="v4.2.0"/>
                      <w:lang w:val="en-US"/>
                    </w:rPr>
                    <w:t xml:space="preserve"> </w:t>
                  </w:r>
                  <w:r w:rsidRPr="005454CF">
                    <w:rPr>
                      <w:rFonts w:eastAsiaTheme="minorEastAsia" w:cs="v4.2.0"/>
                      <w:lang w:val="en-US"/>
                    </w:rPr>
                    <w:tab/>
                  </w:r>
                  <w:r w:rsidRPr="005454CF">
                    <w:rPr>
                      <w:rFonts w:cs="v4.2.0"/>
                    </w:rPr>
                    <w:t>T</w:t>
                  </w:r>
                  <w:r w:rsidRPr="005454CF">
                    <w:rPr>
                      <w:rFonts w:cs="v4.2.0"/>
                      <w:vertAlign w:val="subscript"/>
                    </w:rPr>
                    <w:t>CSI-RS</w:t>
                  </w:r>
                  <w:r w:rsidRPr="005454CF">
                    <w:t xml:space="preserve"> is the periodicity of CSI-RS resource in the </w:t>
                  </w:r>
                  <w:proofErr w:type="gramStart"/>
                  <w:r w:rsidRPr="005454CF">
                    <w:t xml:space="preserve">set </w:t>
                  </w:r>
                  <w:proofErr w:type="gramEnd"/>
                  <w:r w:rsidRPr="005454CF">
                    <w:rPr>
                      <w:iCs/>
                      <w:noProof/>
                      <w:position w:val="-10"/>
                      <w:lang w:val="en-US" w:eastAsia="zh-CN"/>
                    </w:rPr>
                    <w:drawing>
                      <wp:inline distT="0" distB="0" distL="0" distR="0" wp14:anchorId="30CBFAB4" wp14:editId="1C5DA741">
                        <wp:extent cx="152400" cy="198120"/>
                        <wp:effectExtent l="0" t="0" r="0" b="0"/>
                        <wp:docPr id="3006" name="Picture 3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5454CF">
                    <w:t>.</w:t>
                  </w:r>
                  <w:r w:rsidRPr="005454CF">
                    <w:rPr>
                      <w:rFonts w:cs="v4.2.0"/>
                    </w:rPr>
                    <w:t xml:space="preserve"> T</w:t>
                  </w:r>
                  <w:r w:rsidRPr="005454CF">
                    <w:rPr>
                      <w:rFonts w:cs="v4.2.0"/>
                      <w:vertAlign w:val="subscript"/>
                    </w:rPr>
                    <w:t>DRX</w:t>
                  </w:r>
                  <w:r w:rsidRPr="005454CF">
                    <w:t xml:space="preserve"> is the DRX cycle length.</w:t>
                  </w:r>
                </w:p>
              </w:tc>
            </w:tr>
          </w:tbl>
          <w:p w:rsidR="006B31B9" w:rsidRPr="005454CF" w:rsidRDefault="006B31B9" w:rsidP="00FB4BAD">
            <w:pPr>
              <w:rPr>
                <w:rFonts w:eastAsiaTheme="minorEastAsia"/>
                <w:sz w:val="20"/>
              </w:rPr>
            </w:pPr>
          </w:p>
        </w:tc>
      </w:tr>
    </w:tbl>
    <w:p w:rsidR="00643C4F" w:rsidRPr="005454CF" w:rsidRDefault="005553E9" w:rsidP="005553E9">
      <w:pPr>
        <w:spacing w:before="240" w:after="120"/>
        <w:jc w:val="left"/>
        <w:rPr>
          <w:lang w:val="sv-SE"/>
        </w:rPr>
      </w:pPr>
      <w:r w:rsidRPr="005454CF">
        <w:rPr>
          <w:rFonts w:hint="eastAsia"/>
          <w:lang w:val="en-US"/>
        </w:rPr>
        <w:t xml:space="preserve">Since the values of </w:t>
      </w:r>
      <w:r w:rsidR="00802889" w:rsidRPr="005454CF">
        <w:rPr>
          <w:lang w:eastAsia="ko-KR"/>
        </w:rPr>
        <w:t>T</w:t>
      </w:r>
      <w:r w:rsidR="00802889" w:rsidRPr="005454CF">
        <w:rPr>
          <w:vertAlign w:val="subscript"/>
          <w:lang w:eastAsia="ko-KR"/>
        </w:rPr>
        <w:t>Evaluate_out</w:t>
      </w:r>
      <w:r w:rsidR="00802889" w:rsidRPr="005454CF">
        <w:rPr>
          <w:rFonts w:hint="eastAsia"/>
          <w:vertAlign w:val="subscript"/>
          <w:lang w:eastAsia="ko-KR"/>
        </w:rPr>
        <w:t>/in</w:t>
      </w:r>
      <w:r w:rsidR="00802889" w:rsidRPr="005454CF">
        <w:rPr>
          <w:vertAlign w:val="subscript"/>
          <w:lang w:eastAsia="ko-KR"/>
        </w:rPr>
        <w:t>_SSB</w:t>
      </w:r>
      <w:r w:rsidR="00802889" w:rsidRPr="005454CF">
        <w:rPr>
          <w:rFonts w:hint="eastAsia"/>
          <w:lang w:eastAsia="ko-KR"/>
        </w:rPr>
        <w:t>,</w:t>
      </w:r>
      <w:r w:rsidR="00802889" w:rsidRPr="005454CF">
        <w:rPr>
          <w:lang w:eastAsia="ko-KR"/>
        </w:rPr>
        <w:t xml:space="preserve"> T</w:t>
      </w:r>
      <w:r w:rsidR="00802889" w:rsidRPr="005454CF">
        <w:rPr>
          <w:vertAlign w:val="subscript"/>
          <w:lang w:eastAsia="ko-KR"/>
        </w:rPr>
        <w:t>Evaluate_out</w:t>
      </w:r>
      <w:r w:rsidR="00802889" w:rsidRPr="005454CF">
        <w:rPr>
          <w:rFonts w:hint="eastAsia"/>
          <w:vertAlign w:val="subscript"/>
          <w:lang w:eastAsia="ko-KR"/>
        </w:rPr>
        <w:t>/in</w:t>
      </w:r>
      <w:r w:rsidR="00802889" w:rsidRPr="005454CF">
        <w:rPr>
          <w:vertAlign w:val="subscript"/>
          <w:lang w:eastAsia="ko-KR"/>
        </w:rPr>
        <w:t>_CSI-RS</w:t>
      </w:r>
      <w:proofErr w:type="gramStart"/>
      <w:r w:rsidR="00802889" w:rsidRPr="005454CF">
        <w:rPr>
          <w:rFonts w:hint="eastAsia"/>
          <w:lang w:eastAsia="ko-KR"/>
        </w:rPr>
        <w:t>,</w:t>
      </w:r>
      <w:r w:rsidR="00802889" w:rsidRPr="005454CF">
        <w:rPr>
          <w:lang w:eastAsia="ko-KR"/>
        </w:rPr>
        <w:t>T</w:t>
      </w:r>
      <w:r w:rsidR="00802889" w:rsidRPr="005454CF">
        <w:rPr>
          <w:vertAlign w:val="subscript"/>
          <w:lang w:eastAsia="ko-KR"/>
        </w:rPr>
        <w:t>Evaluate</w:t>
      </w:r>
      <w:proofErr w:type="gramEnd"/>
      <w:r w:rsidR="00802889" w:rsidRPr="005454CF">
        <w:rPr>
          <w:vertAlign w:val="subscript"/>
          <w:lang w:eastAsia="ko-KR"/>
        </w:rPr>
        <w:t xml:space="preserve">_BFD_SSB </w:t>
      </w:r>
      <w:r w:rsidR="00802889" w:rsidRPr="005454CF">
        <w:rPr>
          <w:rFonts w:hint="eastAsia"/>
          <w:lang w:eastAsia="ko-KR"/>
        </w:rPr>
        <w:t xml:space="preserve">and </w:t>
      </w:r>
      <w:r w:rsidR="00802889" w:rsidRPr="005454CF">
        <w:rPr>
          <w:lang w:eastAsia="ko-KR"/>
        </w:rPr>
        <w:t>T</w:t>
      </w:r>
      <w:r w:rsidR="00802889" w:rsidRPr="005454CF">
        <w:rPr>
          <w:vertAlign w:val="subscript"/>
          <w:lang w:eastAsia="ko-KR"/>
        </w:rPr>
        <w:t>Evaluate_BFD_</w:t>
      </w:r>
      <w:r w:rsidR="00802889" w:rsidRPr="005454CF">
        <w:rPr>
          <w:rFonts w:hint="eastAsia"/>
          <w:vertAlign w:val="subscript"/>
          <w:lang w:eastAsia="ko-KR"/>
        </w:rPr>
        <w:t>CSI-RS</w:t>
      </w:r>
      <w:r w:rsidR="00802889" w:rsidRPr="005454CF">
        <w:rPr>
          <w:rFonts w:hint="eastAsia"/>
          <w:lang w:val="en-US" w:eastAsia="ko-KR"/>
        </w:rPr>
        <w:t xml:space="preserve"> </w:t>
      </w:r>
      <w:r w:rsidRPr="005454CF">
        <w:rPr>
          <w:rFonts w:hint="eastAsia"/>
          <w:lang w:val="en-US"/>
        </w:rPr>
        <w:t xml:space="preserve">in </w:t>
      </w:r>
      <w:r w:rsidR="001643E6" w:rsidRPr="005454CF">
        <w:rPr>
          <w:rFonts w:hint="eastAsia"/>
        </w:rPr>
        <w:t>RLM/BFD</w:t>
      </w:r>
      <w:r w:rsidR="001643E6" w:rsidRPr="005454CF">
        <w:t xml:space="preserve"> </w:t>
      </w:r>
      <w:r w:rsidR="001643E6" w:rsidRPr="005454CF">
        <w:rPr>
          <w:lang w:eastAsia="ko-KR"/>
        </w:rPr>
        <w:t>requirements</w:t>
      </w:r>
      <w:r w:rsidRPr="005454CF">
        <w:rPr>
          <w:rFonts w:hint="eastAsia"/>
        </w:rPr>
        <w:t xml:space="preserve"> </w:t>
      </w:r>
      <w:r w:rsidR="00643C4F" w:rsidRPr="005454CF">
        <w:rPr>
          <w:rFonts w:hint="eastAsia"/>
        </w:rPr>
        <w:t xml:space="preserve">in NTN </w:t>
      </w:r>
      <w:r w:rsidR="00643C4F" w:rsidRPr="005454CF">
        <w:rPr>
          <w:rFonts w:hint="eastAsia"/>
          <w:lang w:val="en-US"/>
        </w:rPr>
        <w:t>network</w:t>
      </w:r>
      <w:r w:rsidR="00643C4F" w:rsidRPr="005454CF">
        <w:rPr>
          <w:rFonts w:hint="eastAsia"/>
        </w:rPr>
        <w:t xml:space="preserve"> </w:t>
      </w:r>
      <w:r w:rsidRPr="005454CF">
        <w:rPr>
          <w:rFonts w:hint="eastAsia"/>
        </w:rPr>
        <w:t>are the</w:t>
      </w:r>
      <w:r w:rsidRPr="005454CF">
        <w:rPr>
          <w:rFonts w:hint="eastAsia"/>
          <w:lang w:val="en-US"/>
        </w:rPr>
        <w:t xml:space="preserve"> same as TN network for normal UE, so we believe that the same </w:t>
      </w:r>
      <w:r w:rsidR="001643E6" w:rsidRPr="005454CF">
        <w:rPr>
          <w:rFonts w:hint="eastAsia"/>
        </w:rPr>
        <w:t>e</w:t>
      </w:r>
      <w:r w:rsidR="001643E6" w:rsidRPr="005454CF">
        <w:t>xtension</w:t>
      </w:r>
      <w:r w:rsidRPr="005454CF">
        <w:rPr>
          <w:rFonts w:hint="eastAsia"/>
          <w:vertAlign w:val="subscript"/>
        </w:rPr>
        <w:t xml:space="preserve"> </w:t>
      </w:r>
      <w:r w:rsidRPr="005454CF">
        <w:rPr>
          <w:rFonts w:eastAsiaTheme="minorEastAsia" w:hint="eastAsia"/>
          <w:sz w:val="20"/>
        </w:rPr>
        <w:t xml:space="preserve">for </w:t>
      </w:r>
      <w:r w:rsidR="001643E6" w:rsidRPr="005454CF">
        <w:t xml:space="preserve">SSB </w:t>
      </w:r>
      <w:r w:rsidR="001643E6" w:rsidRPr="005454CF">
        <w:rPr>
          <w:rFonts w:hint="eastAsia"/>
        </w:rPr>
        <w:t xml:space="preserve">and CSI-RS based </w:t>
      </w:r>
      <w:r w:rsidR="001643E6" w:rsidRPr="005454CF">
        <w:rPr>
          <w:lang w:val="sv-SE"/>
        </w:rPr>
        <w:t>RLM OOS and BFD evaluation periods</w:t>
      </w:r>
      <w:r w:rsidRPr="005454CF">
        <w:t xml:space="preserve"> </w:t>
      </w:r>
      <w:r w:rsidRPr="005454CF">
        <w:rPr>
          <w:rFonts w:eastAsiaTheme="minorEastAsia" w:hint="eastAsia"/>
          <w:sz w:val="20"/>
        </w:rPr>
        <w:t>can be reused as baseline</w:t>
      </w:r>
      <w:r w:rsidR="00643C4F" w:rsidRPr="005454CF">
        <w:rPr>
          <w:rFonts w:eastAsiaTheme="minorEastAsia" w:hint="eastAsia"/>
          <w:sz w:val="20"/>
        </w:rPr>
        <w:t xml:space="preserve"> for </w:t>
      </w:r>
      <w:r w:rsidR="00643C4F" w:rsidRPr="005454CF">
        <w:rPr>
          <w:rFonts w:hint="eastAsia"/>
          <w:lang w:val="sv-SE"/>
        </w:rPr>
        <w:t xml:space="preserve">1Rx </w:t>
      </w:r>
      <w:r w:rsidR="00643C4F" w:rsidRPr="005454CF">
        <w:rPr>
          <w:lang w:val="sv-SE"/>
        </w:rPr>
        <w:t xml:space="preserve">(e)RedCap </w:t>
      </w:r>
      <w:r w:rsidR="00643C4F" w:rsidRPr="005454CF">
        <w:rPr>
          <w:rFonts w:hint="eastAsia"/>
          <w:lang w:val="sv-SE"/>
        </w:rPr>
        <w:t xml:space="preserve">UEs </w:t>
      </w:r>
      <w:r w:rsidR="00643C4F" w:rsidRPr="005454CF">
        <w:rPr>
          <w:lang w:val="sv-SE"/>
        </w:rPr>
        <w:t>with FR1-NTN</w:t>
      </w:r>
      <w:r w:rsidR="004733DC" w:rsidRPr="005454CF">
        <w:rPr>
          <w:rFonts w:hint="eastAsia"/>
          <w:lang w:val="sv-SE"/>
        </w:rPr>
        <w:t>, that is,</w:t>
      </w:r>
    </w:p>
    <w:p w:rsidR="009542D2" w:rsidRPr="005454CF" w:rsidRDefault="009542D2" w:rsidP="003800DC">
      <w:pPr>
        <w:pStyle w:val="afa"/>
        <w:numPr>
          <w:ilvl w:val="0"/>
          <w:numId w:val="28"/>
        </w:numPr>
        <w:snapToGrid w:val="0"/>
        <w:spacing w:before="0" w:line="240" w:lineRule="auto"/>
        <w:ind w:firstLineChars="0"/>
        <w:jc w:val="left"/>
        <w:rPr>
          <w:lang w:val="sv-SE"/>
        </w:rPr>
      </w:pPr>
      <w:r w:rsidRPr="005454CF">
        <w:rPr>
          <w:rFonts w:hint="eastAsia"/>
          <w:lang w:val="sv-SE"/>
        </w:rPr>
        <w:t>For RLM</w:t>
      </w:r>
      <w:r w:rsidRPr="005454CF">
        <w:t xml:space="preserve"> </w:t>
      </w:r>
      <w:r w:rsidRPr="005454CF">
        <w:rPr>
          <w:lang w:val="sv-SE"/>
        </w:rPr>
        <w:t>evaluation periods</w:t>
      </w:r>
      <w:r w:rsidRPr="005454CF">
        <w:rPr>
          <w:rFonts w:hint="eastAsia"/>
          <w:lang w:val="sv-SE"/>
        </w:rPr>
        <w:t xml:space="preserve">, </w:t>
      </w:r>
    </w:p>
    <w:p w:rsidR="005553E9" w:rsidRPr="005454CF" w:rsidRDefault="005553E9" w:rsidP="003800DC">
      <w:pPr>
        <w:pStyle w:val="afa"/>
        <w:numPr>
          <w:ilvl w:val="0"/>
          <w:numId w:val="29"/>
        </w:numPr>
        <w:snapToGrid w:val="0"/>
        <w:spacing w:before="0" w:line="240" w:lineRule="auto"/>
        <w:ind w:firstLineChars="0"/>
        <w:jc w:val="left"/>
        <w:rPr>
          <w:lang w:val="sv-SE"/>
        </w:rPr>
      </w:pPr>
      <w:r w:rsidRPr="005454CF">
        <w:rPr>
          <w:lang w:val="sv-SE"/>
        </w:rPr>
        <w:t xml:space="preserve">RAN4 </w:t>
      </w:r>
      <w:r w:rsidR="00643C4F" w:rsidRPr="005454CF">
        <w:rPr>
          <w:rFonts w:hint="eastAsia"/>
          <w:lang w:val="sv-SE"/>
        </w:rPr>
        <w:t xml:space="preserve">not </w:t>
      </w:r>
      <w:r w:rsidRPr="005454CF">
        <w:rPr>
          <w:lang w:val="sv-SE"/>
        </w:rPr>
        <w:t xml:space="preserve">to </w:t>
      </w:r>
      <w:r w:rsidR="001643E6" w:rsidRPr="005454CF">
        <w:rPr>
          <w:rFonts w:hint="eastAsia"/>
          <w:lang w:val="sv-SE"/>
        </w:rPr>
        <w:t>extend</w:t>
      </w:r>
      <w:r w:rsidRPr="005454CF">
        <w:rPr>
          <w:lang w:val="sv-SE"/>
        </w:rPr>
        <w:t xml:space="preserve"> the </w:t>
      </w:r>
      <w:r w:rsidR="00643C4F" w:rsidRPr="005454CF">
        <w:t>T</w:t>
      </w:r>
      <w:r w:rsidR="00643C4F" w:rsidRPr="005454CF">
        <w:rPr>
          <w:vertAlign w:val="subscript"/>
        </w:rPr>
        <w:t>Evaluate_in_SSB</w:t>
      </w:r>
      <w:r w:rsidR="00643C4F" w:rsidRPr="005454CF">
        <w:rPr>
          <w:rFonts w:hint="eastAsia"/>
          <w:vertAlign w:val="subscript"/>
        </w:rPr>
        <w:t>/CSI-RS</w:t>
      </w:r>
      <w:r w:rsidRPr="005454CF">
        <w:rPr>
          <w:lang w:val="sv-SE"/>
        </w:rPr>
        <w:t xml:space="preserve"> for FR1</w:t>
      </w:r>
      <w:r w:rsidRPr="005454CF">
        <w:rPr>
          <w:rFonts w:hint="eastAsia"/>
          <w:lang w:val="sv-SE"/>
        </w:rPr>
        <w:t>.</w:t>
      </w:r>
    </w:p>
    <w:p w:rsidR="00643C4F" w:rsidRPr="005454CF" w:rsidRDefault="00643C4F" w:rsidP="003800DC">
      <w:pPr>
        <w:pStyle w:val="afa"/>
        <w:numPr>
          <w:ilvl w:val="0"/>
          <w:numId w:val="29"/>
        </w:numPr>
        <w:snapToGrid w:val="0"/>
        <w:spacing w:before="0" w:line="240" w:lineRule="auto"/>
        <w:ind w:firstLineChars="0"/>
        <w:jc w:val="left"/>
        <w:rPr>
          <w:lang w:val="sv-SE"/>
        </w:rPr>
      </w:pPr>
      <w:r w:rsidRPr="005454CF">
        <w:rPr>
          <w:lang w:val="sv-SE"/>
        </w:rPr>
        <w:t xml:space="preserve">RAN4 to </w:t>
      </w:r>
      <w:r w:rsidRPr="005454CF">
        <w:rPr>
          <w:rFonts w:hint="eastAsia"/>
          <w:lang w:val="sv-SE"/>
        </w:rPr>
        <w:t>extend</w:t>
      </w:r>
      <w:r w:rsidRPr="005454CF">
        <w:rPr>
          <w:lang w:val="sv-SE"/>
        </w:rPr>
        <w:t xml:space="preserve"> the </w:t>
      </w:r>
      <w:r w:rsidRPr="005454CF">
        <w:t>T</w:t>
      </w:r>
      <w:r w:rsidRPr="005454CF">
        <w:rPr>
          <w:vertAlign w:val="subscript"/>
        </w:rPr>
        <w:t>Evaluate_out_SSB</w:t>
      </w:r>
      <w:r w:rsidRPr="005454CF">
        <w:rPr>
          <w:rFonts w:hint="eastAsia"/>
          <w:vertAlign w:val="subscript"/>
        </w:rPr>
        <w:t>/CSI-RS</w:t>
      </w:r>
      <w:r w:rsidRPr="005454CF">
        <w:rPr>
          <w:lang w:val="sv-SE"/>
        </w:rPr>
        <w:t xml:space="preserve"> by</w:t>
      </w:r>
      <w:r w:rsidRPr="005454CF">
        <w:rPr>
          <w:rFonts w:hint="eastAsia"/>
          <w:lang w:val="sv-SE"/>
        </w:rPr>
        <w:t xml:space="preserve"> factor 2</w:t>
      </w:r>
      <w:r w:rsidRPr="005454CF">
        <w:rPr>
          <w:lang w:val="sv-SE"/>
        </w:rPr>
        <w:t xml:space="preserve"> for FR1</w:t>
      </w:r>
      <w:r w:rsidRPr="005454CF">
        <w:rPr>
          <w:rFonts w:hint="eastAsia"/>
          <w:lang w:val="sv-SE"/>
        </w:rPr>
        <w:t>.</w:t>
      </w:r>
    </w:p>
    <w:p w:rsidR="009542D2" w:rsidRPr="005454CF" w:rsidRDefault="009542D2" w:rsidP="003800DC">
      <w:pPr>
        <w:pStyle w:val="afa"/>
        <w:numPr>
          <w:ilvl w:val="0"/>
          <w:numId w:val="28"/>
        </w:numPr>
        <w:snapToGrid w:val="0"/>
        <w:spacing w:before="0" w:line="240" w:lineRule="auto"/>
        <w:ind w:firstLineChars="0"/>
        <w:jc w:val="left"/>
        <w:rPr>
          <w:lang w:val="sv-SE"/>
        </w:rPr>
      </w:pPr>
      <w:r w:rsidRPr="005454CF">
        <w:rPr>
          <w:rFonts w:hint="eastAsia"/>
          <w:lang w:val="sv-SE"/>
        </w:rPr>
        <w:lastRenderedPageBreak/>
        <w:t>For BFD</w:t>
      </w:r>
      <w:r w:rsidRPr="005454CF">
        <w:rPr>
          <w:lang w:val="sv-SE"/>
        </w:rPr>
        <w:t xml:space="preserve"> evaluation periods</w:t>
      </w:r>
      <w:r w:rsidRPr="005454CF">
        <w:rPr>
          <w:rFonts w:hint="eastAsia"/>
          <w:lang w:val="sv-SE"/>
        </w:rPr>
        <w:t xml:space="preserve">, </w:t>
      </w:r>
    </w:p>
    <w:p w:rsidR="00643C4F" w:rsidRPr="005454CF" w:rsidRDefault="009542D2" w:rsidP="003800DC">
      <w:pPr>
        <w:pStyle w:val="afa"/>
        <w:numPr>
          <w:ilvl w:val="0"/>
          <w:numId w:val="29"/>
        </w:numPr>
        <w:snapToGrid w:val="0"/>
        <w:spacing w:before="0" w:line="240" w:lineRule="auto"/>
        <w:ind w:firstLineChars="0"/>
        <w:jc w:val="left"/>
        <w:rPr>
          <w:lang w:val="sv-SE"/>
        </w:rPr>
      </w:pPr>
      <w:r w:rsidRPr="005454CF">
        <w:rPr>
          <w:lang w:val="sv-SE"/>
        </w:rPr>
        <w:t xml:space="preserve">RAN4 to </w:t>
      </w:r>
      <w:r w:rsidRPr="005454CF">
        <w:rPr>
          <w:rFonts w:hint="eastAsia"/>
          <w:lang w:val="sv-SE"/>
        </w:rPr>
        <w:t>extend</w:t>
      </w:r>
      <w:r w:rsidRPr="005454CF">
        <w:rPr>
          <w:lang w:val="sv-SE"/>
        </w:rPr>
        <w:t xml:space="preserve"> the </w:t>
      </w:r>
      <w:r w:rsidRPr="005454CF">
        <w:rPr>
          <w:lang w:eastAsia="ko-KR"/>
        </w:rPr>
        <w:t>T</w:t>
      </w:r>
      <w:r w:rsidRPr="005454CF">
        <w:rPr>
          <w:vertAlign w:val="subscript"/>
          <w:lang w:eastAsia="ko-KR"/>
        </w:rPr>
        <w:t>Evaluate_BFD_SSB</w:t>
      </w:r>
      <w:r w:rsidRPr="005454CF">
        <w:rPr>
          <w:rFonts w:hint="eastAsia"/>
          <w:vertAlign w:val="subscript"/>
        </w:rPr>
        <w:t xml:space="preserve">/CSI-RS </w:t>
      </w:r>
      <w:r w:rsidRPr="005454CF">
        <w:rPr>
          <w:lang w:val="sv-SE"/>
        </w:rPr>
        <w:t>by</w:t>
      </w:r>
      <w:r w:rsidRPr="005454CF">
        <w:rPr>
          <w:rFonts w:hint="eastAsia"/>
          <w:lang w:val="sv-SE"/>
        </w:rPr>
        <w:t xml:space="preserve"> factor 2</w:t>
      </w:r>
      <w:r w:rsidRPr="005454CF">
        <w:rPr>
          <w:lang w:val="sv-SE"/>
        </w:rPr>
        <w:t xml:space="preserve"> for FR1</w:t>
      </w:r>
      <w:r w:rsidRPr="005454CF">
        <w:rPr>
          <w:rFonts w:hint="eastAsia"/>
          <w:lang w:val="sv-SE"/>
        </w:rPr>
        <w:t>.</w:t>
      </w:r>
    </w:p>
    <w:p w:rsidR="009542D2" w:rsidRPr="005454CF" w:rsidRDefault="005553E9" w:rsidP="009542D2">
      <w:pPr>
        <w:snapToGrid w:val="0"/>
        <w:spacing w:before="120" w:after="0"/>
        <w:jc w:val="left"/>
        <w:rPr>
          <w:b/>
          <w:szCs w:val="21"/>
        </w:rPr>
      </w:pPr>
      <w:r w:rsidRPr="005454CF">
        <w:rPr>
          <w:rFonts w:cs="v4.2.0" w:hint="eastAsia"/>
          <w:b/>
          <w:szCs w:val="21"/>
        </w:rPr>
        <w:t>Proposal</w:t>
      </w:r>
      <w:r w:rsidR="005C0DF0">
        <w:rPr>
          <w:rFonts w:cs="v4.2.0" w:hint="eastAsia"/>
          <w:b/>
          <w:szCs w:val="21"/>
        </w:rPr>
        <w:t xml:space="preserve"> 28</w:t>
      </w:r>
      <w:r w:rsidRPr="005454CF">
        <w:rPr>
          <w:rFonts w:cs="v4.2.0" w:hint="eastAsia"/>
          <w:b/>
          <w:szCs w:val="21"/>
        </w:rPr>
        <w:t xml:space="preserve">: </w:t>
      </w:r>
      <w:r w:rsidR="009542D2" w:rsidRPr="005454CF">
        <w:rPr>
          <w:rFonts w:cs="v4.2.0" w:hint="eastAsia"/>
          <w:b/>
          <w:szCs w:val="21"/>
        </w:rPr>
        <w:t>T</w:t>
      </w:r>
      <w:r w:rsidR="009542D2" w:rsidRPr="005454CF">
        <w:rPr>
          <w:rFonts w:cs="v4.2.0"/>
          <w:b/>
          <w:szCs w:val="21"/>
        </w:rPr>
        <w:t xml:space="preserve">he SSB and CSI-RS based RLM OOS and BFD evaluation periods </w:t>
      </w:r>
      <w:r w:rsidR="009542D2" w:rsidRPr="005454CF">
        <w:rPr>
          <w:rFonts w:cs="v4.2.0" w:hint="eastAsia"/>
          <w:b/>
          <w:szCs w:val="21"/>
        </w:rPr>
        <w:t>s</w:t>
      </w:r>
      <w:r w:rsidR="009542D2" w:rsidRPr="005454CF">
        <w:rPr>
          <w:rFonts w:eastAsiaTheme="minorEastAsia" w:hint="eastAsia"/>
          <w:b/>
          <w:szCs w:val="21"/>
        </w:rPr>
        <w:t xml:space="preserve">hould be </w:t>
      </w:r>
      <w:r w:rsidR="00771451" w:rsidRPr="005454CF">
        <w:rPr>
          <w:rFonts w:eastAsiaTheme="minorEastAsia" w:hint="eastAsia"/>
          <w:b/>
          <w:szCs w:val="21"/>
        </w:rPr>
        <w:t>extend</w:t>
      </w:r>
      <w:r w:rsidR="009542D2" w:rsidRPr="005454CF">
        <w:rPr>
          <w:rFonts w:eastAsiaTheme="minorEastAsia" w:hint="eastAsia"/>
          <w:b/>
          <w:szCs w:val="21"/>
        </w:rPr>
        <w:t xml:space="preserve">ed for </w:t>
      </w:r>
      <w:r w:rsidR="009542D2" w:rsidRPr="005454CF">
        <w:rPr>
          <w:b/>
          <w:szCs w:val="21"/>
          <w:lang w:val="sv-SE"/>
        </w:rPr>
        <w:t>1Rx</w:t>
      </w:r>
      <w:r w:rsidR="00771451" w:rsidRPr="005454CF">
        <w:rPr>
          <w:rFonts w:hint="eastAsia"/>
          <w:b/>
          <w:szCs w:val="21"/>
          <w:lang w:val="sv-SE"/>
        </w:rPr>
        <w:t xml:space="preserve"> </w:t>
      </w:r>
      <w:r w:rsidR="009542D2" w:rsidRPr="005454CF">
        <w:rPr>
          <w:b/>
          <w:szCs w:val="21"/>
          <w:lang w:val="sv-SE"/>
        </w:rPr>
        <w:t>(e)RedCap UEs with FR1-NTN bands</w:t>
      </w:r>
      <w:r w:rsidR="00771451" w:rsidRPr="005454CF">
        <w:rPr>
          <w:rFonts w:hint="eastAsia"/>
          <w:b/>
          <w:szCs w:val="21"/>
          <w:lang w:val="sv-SE"/>
        </w:rPr>
        <w:t xml:space="preserve"> </w:t>
      </w:r>
      <w:r w:rsidR="004A7B3F" w:rsidRPr="005454CF">
        <w:rPr>
          <w:rFonts w:hint="eastAsia"/>
          <w:b/>
        </w:rPr>
        <w:t>compared to</w:t>
      </w:r>
      <w:r w:rsidR="00771451" w:rsidRPr="005454CF">
        <w:rPr>
          <w:rFonts w:hint="eastAsia"/>
          <w:b/>
        </w:rPr>
        <w:t xml:space="preserve"> those defined for 2Rx </w:t>
      </w:r>
      <w:r w:rsidR="00771451" w:rsidRPr="005454CF">
        <w:rPr>
          <w:b/>
        </w:rPr>
        <w:t>(e)RedCap</w:t>
      </w:r>
      <w:r w:rsidR="00771451" w:rsidRPr="005454CF">
        <w:rPr>
          <w:rFonts w:hint="eastAsia"/>
          <w:b/>
        </w:rPr>
        <w:t xml:space="preserve"> </w:t>
      </w:r>
      <w:r w:rsidR="00771451" w:rsidRPr="005454CF">
        <w:rPr>
          <w:b/>
        </w:rPr>
        <w:t>UEs</w:t>
      </w:r>
      <w:r w:rsidR="00771451" w:rsidRPr="005454CF">
        <w:rPr>
          <w:rFonts w:hint="eastAsia"/>
          <w:b/>
        </w:rPr>
        <w:t>.</w:t>
      </w:r>
    </w:p>
    <w:p w:rsidR="00D509D7" w:rsidRPr="005454CF" w:rsidRDefault="00D509D7" w:rsidP="003800DC">
      <w:pPr>
        <w:pStyle w:val="afa"/>
        <w:numPr>
          <w:ilvl w:val="0"/>
          <w:numId w:val="28"/>
        </w:numPr>
        <w:snapToGrid w:val="0"/>
        <w:spacing w:before="0" w:line="240" w:lineRule="auto"/>
        <w:ind w:firstLineChars="0"/>
        <w:jc w:val="left"/>
        <w:rPr>
          <w:rFonts w:eastAsiaTheme="minorEastAsia"/>
          <w:b/>
          <w:kern w:val="0"/>
          <w:szCs w:val="21"/>
        </w:rPr>
      </w:pPr>
      <w:r w:rsidRPr="005454CF">
        <w:rPr>
          <w:rFonts w:eastAsiaTheme="minorEastAsia" w:hint="eastAsia"/>
          <w:b/>
          <w:kern w:val="0"/>
          <w:szCs w:val="21"/>
        </w:rPr>
        <w:t>For RLM</w:t>
      </w:r>
      <w:r w:rsidRPr="005454CF">
        <w:rPr>
          <w:rFonts w:eastAsiaTheme="minorEastAsia"/>
          <w:b/>
          <w:kern w:val="0"/>
          <w:szCs w:val="21"/>
        </w:rPr>
        <w:t xml:space="preserve"> evaluation periods</w:t>
      </w:r>
      <w:r w:rsidRPr="005454CF">
        <w:rPr>
          <w:rFonts w:eastAsiaTheme="minorEastAsia" w:hint="eastAsia"/>
          <w:b/>
          <w:kern w:val="0"/>
          <w:szCs w:val="21"/>
        </w:rPr>
        <w:t xml:space="preserve">, </w:t>
      </w:r>
    </w:p>
    <w:p w:rsidR="00D509D7" w:rsidRPr="005454CF" w:rsidRDefault="00D509D7" w:rsidP="003800DC">
      <w:pPr>
        <w:pStyle w:val="afa"/>
        <w:numPr>
          <w:ilvl w:val="0"/>
          <w:numId w:val="29"/>
        </w:numPr>
        <w:snapToGrid w:val="0"/>
        <w:spacing w:before="0" w:line="240" w:lineRule="auto"/>
        <w:ind w:firstLineChars="0"/>
        <w:jc w:val="left"/>
        <w:rPr>
          <w:b/>
          <w:lang w:val="sv-SE"/>
        </w:rPr>
      </w:pPr>
      <w:r w:rsidRPr="005454CF">
        <w:rPr>
          <w:b/>
          <w:lang w:val="sv-SE"/>
        </w:rPr>
        <w:t xml:space="preserve">RAN4 </w:t>
      </w:r>
      <w:r w:rsidRPr="005454CF">
        <w:rPr>
          <w:rFonts w:hint="eastAsia"/>
          <w:b/>
          <w:lang w:val="sv-SE"/>
        </w:rPr>
        <w:t xml:space="preserve">not </w:t>
      </w:r>
      <w:r w:rsidRPr="005454CF">
        <w:rPr>
          <w:b/>
          <w:lang w:val="sv-SE"/>
        </w:rPr>
        <w:t xml:space="preserve">to </w:t>
      </w:r>
      <w:r w:rsidRPr="005454CF">
        <w:rPr>
          <w:rFonts w:hint="eastAsia"/>
          <w:b/>
          <w:lang w:val="sv-SE"/>
        </w:rPr>
        <w:t>extend</w:t>
      </w:r>
      <w:r w:rsidRPr="005454CF">
        <w:rPr>
          <w:b/>
          <w:lang w:val="sv-SE"/>
        </w:rPr>
        <w:t xml:space="preserve"> the </w:t>
      </w:r>
      <w:r w:rsidRPr="005454CF">
        <w:rPr>
          <w:b/>
        </w:rPr>
        <w:t>T</w:t>
      </w:r>
      <w:r w:rsidRPr="005454CF">
        <w:rPr>
          <w:b/>
          <w:vertAlign w:val="subscript"/>
        </w:rPr>
        <w:t>Evaluate_in_SSB</w:t>
      </w:r>
      <w:r w:rsidRPr="005454CF">
        <w:rPr>
          <w:rFonts w:hint="eastAsia"/>
          <w:b/>
          <w:vertAlign w:val="subscript"/>
        </w:rPr>
        <w:t>/CSI-RS</w:t>
      </w:r>
      <w:r w:rsidRPr="005454CF">
        <w:rPr>
          <w:b/>
          <w:lang w:val="sv-SE"/>
        </w:rPr>
        <w:t xml:space="preserve"> for FR1</w:t>
      </w:r>
      <w:r w:rsidRPr="005454CF">
        <w:rPr>
          <w:rFonts w:hint="eastAsia"/>
          <w:b/>
          <w:lang w:val="sv-SE"/>
        </w:rPr>
        <w:t>.</w:t>
      </w:r>
    </w:p>
    <w:p w:rsidR="00D509D7" w:rsidRPr="005454CF" w:rsidRDefault="00D509D7" w:rsidP="003800DC">
      <w:pPr>
        <w:pStyle w:val="afa"/>
        <w:numPr>
          <w:ilvl w:val="0"/>
          <w:numId w:val="29"/>
        </w:numPr>
        <w:snapToGrid w:val="0"/>
        <w:spacing w:before="0" w:line="240" w:lineRule="auto"/>
        <w:ind w:firstLineChars="0"/>
        <w:jc w:val="left"/>
        <w:rPr>
          <w:b/>
          <w:lang w:val="sv-SE"/>
        </w:rPr>
      </w:pPr>
      <w:r w:rsidRPr="005454CF">
        <w:rPr>
          <w:b/>
          <w:lang w:val="sv-SE"/>
        </w:rPr>
        <w:t xml:space="preserve">RAN4 to </w:t>
      </w:r>
      <w:r w:rsidRPr="005454CF">
        <w:rPr>
          <w:rFonts w:hint="eastAsia"/>
          <w:b/>
          <w:lang w:val="sv-SE"/>
        </w:rPr>
        <w:t>extend</w:t>
      </w:r>
      <w:r w:rsidRPr="005454CF">
        <w:rPr>
          <w:b/>
          <w:lang w:val="sv-SE"/>
        </w:rPr>
        <w:t xml:space="preserve"> the </w:t>
      </w:r>
      <w:r w:rsidRPr="005454CF">
        <w:rPr>
          <w:b/>
        </w:rPr>
        <w:t>T</w:t>
      </w:r>
      <w:r w:rsidRPr="005454CF">
        <w:rPr>
          <w:b/>
          <w:vertAlign w:val="subscript"/>
        </w:rPr>
        <w:t>Evaluate_out_SSB</w:t>
      </w:r>
      <w:r w:rsidRPr="005454CF">
        <w:rPr>
          <w:rFonts w:hint="eastAsia"/>
          <w:b/>
          <w:vertAlign w:val="subscript"/>
        </w:rPr>
        <w:t>/CSI-RS</w:t>
      </w:r>
      <w:r w:rsidRPr="005454CF">
        <w:rPr>
          <w:b/>
          <w:lang w:val="sv-SE"/>
        </w:rPr>
        <w:t xml:space="preserve"> by</w:t>
      </w:r>
      <w:r w:rsidRPr="005454CF">
        <w:rPr>
          <w:rFonts w:hint="eastAsia"/>
          <w:b/>
          <w:lang w:val="sv-SE"/>
        </w:rPr>
        <w:t xml:space="preserve"> factor 2</w:t>
      </w:r>
      <w:r w:rsidRPr="005454CF">
        <w:rPr>
          <w:b/>
          <w:lang w:val="sv-SE"/>
        </w:rPr>
        <w:t xml:space="preserve"> for FR1</w:t>
      </w:r>
      <w:r w:rsidRPr="005454CF">
        <w:rPr>
          <w:rFonts w:hint="eastAsia"/>
          <w:b/>
          <w:lang w:val="sv-SE"/>
        </w:rPr>
        <w:t>.</w:t>
      </w:r>
    </w:p>
    <w:p w:rsidR="00D509D7" w:rsidRPr="005454CF" w:rsidRDefault="00D509D7" w:rsidP="003800DC">
      <w:pPr>
        <w:pStyle w:val="afa"/>
        <w:numPr>
          <w:ilvl w:val="0"/>
          <w:numId w:val="28"/>
        </w:numPr>
        <w:snapToGrid w:val="0"/>
        <w:spacing w:before="0" w:line="240" w:lineRule="auto"/>
        <w:ind w:firstLineChars="0"/>
        <w:jc w:val="left"/>
        <w:rPr>
          <w:rFonts w:eastAsiaTheme="minorEastAsia"/>
          <w:b/>
          <w:kern w:val="0"/>
          <w:szCs w:val="21"/>
        </w:rPr>
      </w:pPr>
      <w:r w:rsidRPr="005454CF">
        <w:rPr>
          <w:rFonts w:eastAsiaTheme="minorEastAsia" w:hint="eastAsia"/>
          <w:b/>
          <w:kern w:val="0"/>
          <w:szCs w:val="21"/>
        </w:rPr>
        <w:t>For BFD</w:t>
      </w:r>
      <w:r w:rsidRPr="005454CF">
        <w:rPr>
          <w:rFonts w:eastAsiaTheme="minorEastAsia"/>
          <w:b/>
          <w:kern w:val="0"/>
          <w:szCs w:val="21"/>
        </w:rPr>
        <w:t xml:space="preserve"> evaluation periods</w:t>
      </w:r>
      <w:r w:rsidRPr="005454CF">
        <w:rPr>
          <w:rFonts w:eastAsiaTheme="minorEastAsia" w:hint="eastAsia"/>
          <w:b/>
          <w:kern w:val="0"/>
          <w:szCs w:val="21"/>
        </w:rPr>
        <w:t xml:space="preserve">, </w:t>
      </w:r>
    </w:p>
    <w:p w:rsidR="00D509D7" w:rsidRPr="005454CF" w:rsidRDefault="00D509D7" w:rsidP="003800DC">
      <w:pPr>
        <w:pStyle w:val="afa"/>
        <w:numPr>
          <w:ilvl w:val="0"/>
          <w:numId w:val="29"/>
        </w:numPr>
        <w:snapToGrid w:val="0"/>
        <w:spacing w:before="0" w:after="120" w:line="240" w:lineRule="auto"/>
        <w:ind w:firstLineChars="0"/>
        <w:jc w:val="left"/>
        <w:rPr>
          <w:b/>
          <w:lang w:val="sv-SE"/>
        </w:rPr>
      </w:pPr>
      <w:r w:rsidRPr="005454CF">
        <w:rPr>
          <w:b/>
          <w:lang w:val="sv-SE"/>
        </w:rPr>
        <w:t xml:space="preserve">RAN4 to </w:t>
      </w:r>
      <w:r w:rsidRPr="005454CF">
        <w:rPr>
          <w:rFonts w:hint="eastAsia"/>
          <w:b/>
          <w:lang w:val="sv-SE"/>
        </w:rPr>
        <w:t>extend</w:t>
      </w:r>
      <w:r w:rsidRPr="005454CF">
        <w:rPr>
          <w:b/>
          <w:lang w:val="sv-SE"/>
        </w:rPr>
        <w:t xml:space="preserve"> the </w:t>
      </w:r>
      <w:r w:rsidRPr="005454CF">
        <w:rPr>
          <w:b/>
          <w:lang w:eastAsia="ko-KR"/>
        </w:rPr>
        <w:t>T</w:t>
      </w:r>
      <w:r w:rsidRPr="005454CF">
        <w:rPr>
          <w:b/>
          <w:vertAlign w:val="subscript"/>
          <w:lang w:eastAsia="ko-KR"/>
        </w:rPr>
        <w:t>Evaluate_BFD_SSB</w:t>
      </w:r>
      <w:r w:rsidRPr="005454CF">
        <w:rPr>
          <w:rFonts w:hint="eastAsia"/>
          <w:b/>
          <w:vertAlign w:val="subscript"/>
        </w:rPr>
        <w:t xml:space="preserve">/CSI-RS </w:t>
      </w:r>
      <w:r w:rsidRPr="005454CF">
        <w:rPr>
          <w:b/>
          <w:lang w:val="sv-SE"/>
        </w:rPr>
        <w:t>by</w:t>
      </w:r>
      <w:r w:rsidRPr="005454CF">
        <w:rPr>
          <w:rFonts w:hint="eastAsia"/>
          <w:b/>
          <w:lang w:val="sv-SE"/>
        </w:rPr>
        <w:t xml:space="preserve"> factor 2</w:t>
      </w:r>
      <w:r w:rsidRPr="005454CF">
        <w:rPr>
          <w:b/>
          <w:lang w:val="sv-SE"/>
        </w:rPr>
        <w:t xml:space="preserve"> for FR1</w:t>
      </w:r>
      <w:r w:rsidRPr="005454CF">
        <w:rPr>
          <w:rFonts w:hint="eastAsia"/>
          <w:b/>
          <w:lang w:val="sv-SE"/>
        </w:rPr>
        <w:t>.</w:t>
      </w:r>
    </w:p>
    <w:p w:rsidR="006863DD" w:rsidRPr="005454CF" w:rsidRDefault="006863DD" w:rsidP="006863DD">
      <w:pPr>
        <w:pStyle w:val="4"/>
        <w:rPr>
          <w:rFonts w:ascii="Times New Roman" w:eastAsiaTheme="majorEastAsia" w:hAnsi="Times New Roman"/>
          <w:b/>
          <w:bCs/>
          <w:sz w:val="20"/>
          <w:szCs w:val="28"/>
          <w:u w:val="single"/>
          <w:lang w:val="en-US" w:eastAsia="ko-KR"/>
        </w:rPr>
      </w:pPr>
      <w:r w:rsidRPr="005454CF">
        <w:rPr>
          <w:rFonts w:ascii="Times New Roman" w:eastAsiaTheme="majorEastAsia" w:hAnsi="Times New Roman" w:hint="eastAsia"/>
          <w:b/>
          <w:bCs/>
          <w:sz w:val="20"/>
          <w:szCs w:val="28"/>
          <w:u w:val="single"/>
          <w:lang w:val="en-US" w:eastAsia="ko-KR"/>
        </w:rPr>
        <w:t>Other requirements</w:t>
      </w:r>
      <w:r w:rsidRPr="005454CF">
        <w:rPr>
          <w:rFonts w:ascii="Times New Roman" w:eastAsiaTheme="majorEastAsia" w:hAnsi="Times New Roman"/>
          <w:b/>
          <w:bCs/>
          <w:sz w:val="20"/>
          <w:szCs w:val="28"/>
          <w:u w:val="single"/>
          <w:lang w:val="en-US" w:eastAsia="ko-KR"/>
        </w:rPr>
        <w:t xml:space="preserve"> </w:t>
      </w:r>
      <w:r w:rsidRPr="005454CF">
        <w:rPr>
          <w:rFonts w:ascii="Times New Roman" w:eastAsiaTheme="majorEastAsia" w:hAnsi="Times New Roman" w:hint="eastAsia"/>
          <w:b/>
          <w:bCs/>
          <w:sz w:val="20"/>
          <w:szCs w:val="28"/>
          <w:u w:val="single"/>
          <w:lang w:val="en-US" w:eastAsia="ko-KR"/>
        </w:rPr>
        <w:t>in s</w:t>
      </w:r>
      <w:r w:rsidRPr="005454CF">
        <w:rPr>
          <w:rFonts w:ascii="Times New Roman" w:eastAsiaTheme="majorEastAsia" w:hAnsi="Times New Roman"/>
          <w:b/>
          <w:bCs/>
          <w:sz w:val="20"/>
          <w:szCs w:val="28"/>
          <w:u w:val="single"/>
          <w:lang w:val="en-US" w:eastAsia="ko-KR"/>
        </w:rPr>
        <w:t>ignaling characteristics for 1Rx/2Rx (e</w:t>
      </w:r>
      <w:proofErr w:type="gramStart"/>
      <w:r w:rsidRPr="005454CF">
        <w:rPr>
          <w:rFonts w:ascii="Times New Roman" w:eastAsiaTheme="majorEastAsia" w:hAnsi="Times New Roman"/>
          <w:b/>
          <w:bCs/>
          <w:sz w:val="20"/>
          <w:szCs w:val="28"/>
          <w:u w:val="single"/>
          <w:lang w:val="en-US" w:eastAsia="ko-KR"/>
        </w:rPr>
        <w:t>)RedCap</w:t>
      </w:r>
      <w:proofErr w:type="gramEnd"/>
      <w:r w:rsidRPr="005454CF">
        <w:rPr>
          <w:rFonts w:ascii="Times New Roman" w:eastAsiaTheme="majorEastAsia" w:hAnsi="Times New Roman"/>
          <w:b/>
          <w:bCs/>
          <w:sz w:val="20"/>
          <w:szCs w:val="28"/>
          <w:u w:val="single"/>
          <w:lang w:val="en-US" w:eastAsia="ko-KR"/>
        </w:rPr>
        <w:t xml:space="preserve"> UEs with FR1-NTN</w:t>
      </w:r>
    </w:p>
    <w:p w:rsidR="005C04B2" w:rsidRPr="005454CF" w:rsidRDefault="005C04B2" w:rsidP="005C04B2">
      <w:pPr>
        <w:spacing w:after="0"/>
      </w:pPr>
      <w:r w:rsidRPr="005454CF">
        <w:rPr>
          <w:rFonts w:hint="eastAsia"/>
        </w:rPr>
        <w:t>In TN network, the following</w:t>
      </w:r>
      <w:r w:rsidRPr="005454CF">
        <w:t xml:space="preserve"> requirements</w:t>
      </w:r>
      <w:r w:rsidRPr="005454CF">
        <w:rPr>
          <w:rFonts w:hint="eastAsia"/>
        </w:rPr>
        <w:t xml:space="preserve"> </w:t>
      </w:r>
      <w:r w:rsidR="006967F3" w:rsidRPr="005454CF">
        <w:rPr>
          <w:rFonts w:hint="eastAsia"/>
        </w:rPr>
        <w:t>were</w:t>
      </w:r>
      <w:r w:rsidRPr="005454CF">
        <w:t xml:space="preserve"> not distinguished between 1Rx and 2 Rx (e</w:t>
      </w:r>
      <w:proofErr w:type="gramStart"/>
      <w:r w:rsidRPr="005454CF">
        <w:t>)Redcap</w:t>
      </w:r>
      <w:proofErr w:type="gramEnd"/>
      <w:r w:rsidRPr="005454CF">
        <w:t xml:space="preserve"> UE</w:t>
      </w:r>
      <w:r w:rsidRPr="005454CF">
        <w:rPr>
          <w:rFonts w:hint="eastAsia"/>
        </w:rPr>
        <w:t>:</w:t>
      </w:r>
    </w:p>
    <w:p w:rsidR="006967F3" w:rsidRPr="005454CF" w:rsidRDefault="006967F3" w:rsidP="003800DC">
      <w:pPr>
        <w:pStyle w:val="afa"/>
        <w:numPr>
          <w:ilvl w:val="0"/>
          <w:numId w:val="30"/>
        </w:numPr>
        <w:snapToGrid w:val="0"/>
        <w:spacing w:before="0" w:line="240" w:lineRule="auto"/>
        <w:ind w:firstLineChars="0"/>
        <w:jc w:val="left"/>
        <w:rPr>
          <w:lang w:val="sv-SE"/>
        </w:rPr>
      </w:pPr>
      <w:r w:rsidRPr="005454CF">
        <w:rPr>
          <w:rFonts w:hint="eastAsia"/>
        </w:rPr>
        <w:t>CBD e</w:t>
      </w:r>
      <w:r w:rsidRPr="005454CF">
        <w:t>valuation period T</w:t>
      </w:r>
      <w:r w:rsidRPr="005454CF">
        <w:rPr>
          <w:vertAlign w:val="subscript"/>
        </w:rPr>
        <w:t>Evaluate_CBD_SSB_Redcap</w:t>
      </w:r>
    </w:p>
    <w:p w:rsidR="005C04B2" w:rsidRPr="005454CF" w:rsidRDefault="005C04B2" w:rsidP="003800DC">
      <w:pPr>
        <w:pStyle w:val="afa"/>
        <w:numPr>
          <w:ilvl w:val="0"/>
          <w:numId w:val="30"/>
        </w:numPr>
        <w:snapToGrid w:val="0"/>
        <w:spacing w:before="0" w:line="240" w:lineRule="auto"/>
        <w:ind w:firstLineChars="0"/>
        <w:jc w:val="left"/>
        <w:rPr>
          <w:rFonts w:eastAsiaTheme="minorEastAsia"/>
          <w:lang w:val="en-US"/>
        </w:rPr>
      </w:pPr>
      <w:r w:rsidRPr="005454CF">
        <w:rPr>
          <w:rFonts w:eastAsiaTheme="minorEastAsia"/>
          <w:lang w:val="en-US"/>
        </w:rPr>
        <w:t>Active BWP switch delay</w:t>
      </w:r>
    </w:p>
    <w:p w:rsidR="005C04B2" w:rsidRPr="005454CF" w:rsidRDefault="005C04B2" w:rsidP="003800DC">
      <w:pPr>
        <w:pStyle w:val="afa"/>
        <w:numPr>
          <w:ilvl w:val="0"/>
          <w:numId w:val="30"/>
        </w:numPr>
        <w:snapToGrid w:val="0"/>
        <w:spacing w:before="0" w:line="240" w:lineRule="auto"/>
        <w:ind w:firstLineChars="0"/>
        <w:jc w:val="left"/>
        <w:rPr>
          <w:rFonts w:eastAsiaTheme="minorEastAsia"/>
          <w:lang w:val="en-US"/>
        </w:rPr>
      </w:pPr>
      <w:r w:rsidRPr="005454CF">
        <w:rPr>
          <w:rFonts w:eastAsiaTheme="minorEastAsia"/>
          <w:lang w:val="en-US"/>
        </w:rPr>
        <w:t>Active TCI state switching delay</w:t>
      </w:r>
    </w:p>
    <w:p w:rsidR="005C04B2" w:rsidRPr="005454CF" w:rsidRDefault="005C04B2" w:rsidP="003800DC">
      <w:pPr>
        <w:pStyle w:val="afa"/>
        <w:numPr>
          <w:ilvl w:val="0"/>
          <w:numId w:val="30"/>
        </w:numPr>
        <w:snapToGrid w:val="0"/>
        <w:spacing w:before="0" w:line="240" w:lineRule="auto"/>
        <w:ind w:firstLineChars="0"/>
        <w:jc w:val="left"/>
        <w:rPr>
          <w:rFonts w:eastAsiaTheme="minorEastAsia"/>
          <w:lang w:val="en-US"/>
        </w:rPr>
      </w:pPr>
      <w:r w:rsidRPr="005454CF">
        <w:rPr>
          <w:rFonts w:eastAsiaTheme="minorEastAsia"/>
          <w:lang w:val="en-US"/>
        </w:rPr>
        <w:t>UE-specific CBW change</w:t>
      </w:r>
    </w:p>
    <w:p w:rsidR="005C04B2" w:rsidRPr="005454CF" w:rsidRDefault="005C04B2" w:rsidP="005C04B2">
      <w:r w:rsidRPr="005454CF">
        <w:rPr>
          <w:rFonts w:hint="eastAsia"/>
        </w:rPr>
        <w:t xml:space="preserve">Therefore, there is also no need to </w:t>
      </w:r>
      <w:r w:rsidRPr="005454CF">
        <w:t>distinguish</w:t>
      </w:r>
      <w:r w:rsidRPr="005454CF">
        <w:rPr>
          <w:rFonts w:hint="eastAsia"/>
        </w:rPr>
        <w:t xml:space="preserve"> </w:t>
      </w:r>
      <w:r w:rsidR="006967F3" w:rsidRPr="005454CF">
        <w:rPr>
          <w:rFonts w:hint="eastAsia"/>
        </w:rPr>
        <w:t>these</w:t>
      </w:r>
      <w:r w:rsidRPr="005454CF">
        <w:t xml:space="preserve"> requirements</w:t>
      </w:r>
      <w:r w:rsidRPr="005454CF">
        <w:rPr>
          <w:rFonts w:hint="eastAsia"/>
        </w:rPr>
        <w:t xml:space="preserve"> for </w:t>
      </w:r>
      <w:r w:rsidRPr="005454CF">
        <w:t>1Rx and 2Rx</w:t>
      </w:r>
      <w:r w:rsidRPr="005454CF">
        <w:rPr>
          <w:rFonts w:hint="eastAsia"/>
        </w:rPr>
        <w:t xml:space="preserve"> </w:t>
      </w:r>
      <w:r w:rsidRPr="005454CF">
        <w:t xml:space="preserve">(e)RedCap </w:t>
      </w:r>
      <w:r w:rsidRPr="005454CF">
        <w:rPr>
          <w:rFonts w:hint="eastAsia"/>
        </w:rPr>
        <w:t xml:space="preserve">UEs with </w:t>
      </w:r>
      <w:r w:rsidR="006967F3" w:rsidRPr="005454CF">
        <w:t>FR1-NTN bands</w:t>
      </w:r>
      <w:r w:rsidR="006967F3" w:rsidRPr="005454CF">
        <w:rPr>
          <w:rFonts w:hint="eastAsia"/>
        </w:rPr>
        <w:t xml:space="preserve">, and reuse these requirements defined in NTN for </w:t>
      </w:r>
      <w:r w:rsidR="006967F3" w:rsidRPr="005454CF">
        <w:rPr>
          <w:lang w:val="sv-SE"/>
        </w:rPr>
        <w:t xml:space="preserve">(e)RedCap </w:t>
      </w:r>
      <w:r w:rsidR="006967F3" w:rsidRPr="005454CF">
        <w:rPr>
          <w:rFonts w:hint="eastAsia"/>
          <w:lang w:val="sv-SE"/>
        </w:rPr>
        <w:t xml:space="preserve">UEs </w:t>
      </w:r>
      <w:r w:rsidR="006967F3" w:rsidRPr="005454CF">
        <w:rPr>
          <w:lang w:val="sv-SE"/>
        </w:rPr>
        <w:t>with FR1-NTN</w:t>
      </w:r>
      <w:r w:rsidR="006967F3" w:rsidRPr="005454CF">
        <w:rPr>
          <w:rFonts w:hint="eastAsia"/>
          <w:lang w:val="sv-SE"/>
        </w:rPr>
        <w:t>.</w:t>
      </w:r>
    </w:p>
    <w:p w:rsidR="004733DC" w:rsidRPr="005454CF" w:rsidRDefault="005C04B2" w:rsidP="004733DC">
      <w:pPr>
        <w:snapToGrid w:val="0"/>
        <w:spacing w:before="0" w:after="0"/>
        <w:jc w:val="left"/>
        <w:rPr>
          <w:rFonts w:cs="v4.2.0"/>
          <w:b/>
          <w:szCs w:val="21"/>
        </w:rPr>
      </w:pPr>
      <w:r w:rsidRPr="005454CF">
        <w:rPr>
          <w:rFonts w:cs="v4.2.0" w:hint="eastAsia"/>
          <w:b/>
          <w:szCs w:val="21"/>
        </w:rPr>
        <w:t>Proposal</w:t>
      </w:r>
      <w:r w:rsidR="005C0DF0">
        <w:rPr>
          <w:rFonts w:cs="v4.2.0" w:hint="eastAsia"/>
          <w:b/>
          <w:szCs w:val="21"/>
        </w:rPr>
        <w:t xml:space="preserve"> 29</w:t>
      </w:r>
      <w:r w:rsidRPr="005454CF">
        <w:rPr>
          <w:rFonts w:cs="v4.2.0" w:hint="eastAsia"/>
          <w:b/>
          <w:szCs w:val="21"/>
        </w:rPr>
        <w:t xml:space="preserve">: </w:t>
      </w:r>
    </w:p>
    <w:p w:rsidR="004733DC" w:rsidRPr="005454CF" w:rsidRDefault="004733DC" w:rsidP="003800DC">
      <w:pPr>
        <w:pStyle w:val="afa"/>
        <w:numPr>
          <w:ilvl w:val="0"/>
          <w:numId w:val="30"/>
        </w:numPr>
        <w:snapToGrid w:val="0"/>
        <w:spacing w:before="0" w:line="240" w:lineRule="auto"/>
        <w:ind w:firstLineChars="0"/>
        <w:jc w:val="left"/>
        <w:rPr>
          <w:rFonts w:eastAsiaTheme="minorEastAsia"/>
          <w:b/>
          <w:lang w:val="en-US"/>
        </w:rPr>
      </w:pPr>
      <w:r w:rsidRPr="005454CF">
        <w:rPr>
          <w:rFonts w:eastAsiaTheme="minorEastAsia" w:hint="eastAsia"/>
          <w:b/>
          <w:lang w:val="en-US"/>
        </w:rPr>
        <w:t xml:space="preserve">The </w:t>
      </w:r>
      <w:r w:rsidRPr="005454CF">
        <w:rPr>
          <w:rFonts w:eastAsiaTheme="minorEastAsia"/>
          <w:b/>
          <w:lang w:val="en-US"/>
        </w:rPr>
        <w:t>existing</w:t>
      </w:r>
      <w:r w:rsidRPr="005454CF">
        <w:rPr>
          <w:rFonts w:eastAsiaTheme="minorEastAsia" w:hint="eastAsia"/>
          <w:b/>
          <w:lang w:val="en-US"/>
        </w:rPr>
        <w:t xml:space="preserve"> following </w:t>
      </w:r>
      <w:r w:rsidRPr="005454CF">
        <w:rPr>
          <w:rFonts w:eastAsiaTheme="minorEastAsia"/>
          <w:b/>
          <w:lang w:val="en-US"/>
        </w:rPr>
        <w:t xml:space="preserve">requirements </w:t>
      </w:r>
      <w:r w:rsidRPr="005454CF">
        <w:rPr>
          <w:rFonts w:eastAsiaTheme="minorEastAsia" w:hint="eastAsia"/>
          <w:b/>
          <w:lang w:val="en-US"/>
        </w:rPr>
        <w:t xml:space="preserve">defined </w:t>
      </w:r>
      <w:r w:rsidRPr="005454CF">
        <w:rPr>
          <w:rFonts w:eastAsiaTheme="minorEastAsia"/>
          <w:b/>
          <w:lang w:val="en-US"/>
        </w:rPr>
        <w:t>for NTN</w:t>
      </w:r>
      <w:r w:rsidRPr="005454CF">
        <w:rPr>
          <w:rFonts w:eastAsiaTheme="minorEastAsia" w:hint="eastAsia"/>
          <w:b/>
          <w:lang w:val="en-US"/>
        </w:rPr>
        <w:t xml:space="preserve"> can be reused for </w:t>
      </w:r>
      <w:r w:rsidRPr="005454CF">
        <w:rPr>
          <w:rFonts w:eastAsiaTheme="minorEastAsia"/>
          <w:b/>
          <w:lang w:val="en-US"/>
        </w:rPr>
        <w:t>(e)RedCap UEs with FR1-NTN bands</w:t>
      </w:r>
      <w:r w:rsidRPr="005454CF">
        <w:rPr>
          <w:rFonts w:eastAsiaTheme="minorEastAsia" w:hint="eastAsia"/>
          <w:b/>
          <w:lang w:val="en-US"/>
        </w:rPr>
        <w:t>:</w:t>
      </w:r>
    </w:p>
    <w:p w:rsidR="004733DC" w:rsidRPr="005454CF" w:rsidRDefault="004733DC" w:rsidP="003800DC">
      <w:pPr>
        <w:pStyle w:val="afa"/>
        <w:numPr>
          <w:ilvl w:val="0"/>
          <w:numId w:val="29"/>
        </w:numPr>
        <w:snapToGrid w:val="0"/>
        <w:spacing w:before="0" w:line="240" w:lineRule="auto"/>
        <w:ind w:firstLineChars="0"/>
        <w:jc w:val="left"/>
        <w:rPr>
          <w:b/>
          <w:lang w:val="sv-SE"/>
        </w:rPr>
      </w:pPr>
      <w:r w:rsidRPr="005454CF">
        <w:rPr>
          <w:b/>
          <w:lang w:val="sv-SE"/>
        </w:rPr>
        <w:t>Active BWP switch delay</w:t>
      </w:r>
      <w:r w:rsidRPr="005454CF">
        <w:rPr>
          <w:rFonts w:hint="eastAsia"/>
          <w:b/>
          <w:lang w:val="sv-SE"/>
        </w:rPr>
        <w:t>,</w:t>
      </w:r>
      <w:r w:rsidRPr="005454CF">
        <w:rPr>
          <w:b/>
          <w:lang w:val="sv-SE"/>
        </w:rPr>
        <w:t xml:space="preserve"> </w:t>
      </w:r>
    </w:p>
    <w:p w:rsidR="004733DC" w:rsidRPr="005454CF" w:rsidRDefault="004733DC" w:rsidP="003800DC">
      <w:pPr>
        <w:pStyle w:val="afa"/>
        <w:numPr>
          <w:ilvl w:val="0"/>
          <w:numId w:val="29"/>
        </w:numPr>
        <w:snapToGrid w:val="0"/>
        <w:spacing w:before="0" w:line="240" w:lineRule="auto"/>
        <w:ind w:firstLineChars="0"/>
        <w:jc w:val="left"/>
        <w:rPr>
          <w:b/>
          <w:lang w:val="sv-SE"/>
        </w:rPr>
      </w:pPr>
      <w:r w:rsidRPr="005454CF">
        <w:rPr>
          <w:b/>
          <w:lang w:val="sv-SE"/>
        </w:rPr>
        <w:t>active TCI state switch delay</w:t>
      </w:r>
    </w:p>
    <w:p w:rsidR="004733DC" w:rsidRPr="005454CF" w:rsidRDefault="004733DC" w:rsidP="003800DC">
      <w:pPr>
        <w:pStyle w:val="afa"/>
        <w:numPr>
          <w:ilvl w:val="0"/>
          <w:numId w:val="29"/>
        </w:numPr>
        <w:snapToGrid w:val="0"/>
        <w:spacing w:before="0" w:line="240" w:lineRule="auto"/>
        <w:ind w:firstLineChars="0"/>
        <w:jc w:val="left"/>
        <w:rPr>
          <w:b/>
          <w:lang w:val="sv-SE"/>
        </w:rPr>
      </w:pPr>
      <w:r w:rsidRPr="005454CF">
        <w:rPr>
          <w:b/>
          <w:lang w:val="sv-SE"/>
        </w:rPr>
        <w:t>UE specific CBW change requirements</w:t>
      </w:r>
    </w:p>
    <w:p w:rsidR="004733DC" w:rsidRPr="005454CF" w:rsidRDefault="004733DC" w:rsidP="003800DC">
      <w:pPr>
        <w:pStyle w:val="afa"/>
        <w:numPr>
          <w:ilvl w:val="0"/>
          <w:numId w:val="29"/>
        </w:numPr>
        <w:snapToGrid w:val="0"/>
        <w:spacing w:before="0" w:line="240" w:lineRule="auto"/>
        <w:ind w:firstLineChars="0"/>
        <w:jc w:val="left"/>
        <w:rPr>
          <w:b/>
          <w:lang w:val="sv-SE"/>
        </w:rPr>
      </w:pPr>
      <w:r w:rsidRPr="005454CF">
        <w:rPr>
          <w:b/>
          <w:lang w:val="sv-SE"/>
        </w:rPr>
        <w:t>Pathloss reference signal switching delay</w:t>
      </w:r>
    </w:p>
    <w:p w:rsidR="004733DC" w:rsidRPr="005454CF" w:rsidRDefault="004733DC" w:rsidP="003800DC">
      <w:pPr>
        <w:pStyle w:val="afa"/>
        <w:numPr>
          <w:ilvl w:val="0"/>
          <w:numId w:val="30"/>
        </w:numPr>
        <w:snapToGrid w:val="0"/>
        <w:spacing w:before="0" w:line="240" w:lineRule="auto"/>
        <w:ind w:firstLineChars="0"/>
        <w:jc w:val="left"/>
        <w:rPr>
          <w:rFonts w:eastAsiaTheme="minorEastAsia"/>
          <w:b/>
          <w:lang w:val="en-US"/>
        </w:rPr>
      </w:pPr>
      <w:r w:rsidRPr="005454CF">
        <w:rPr>
          <w:rFonts w:eastAsiaTheme="minorEastAsia" w:hint="eastAsia"/>
          <w:b/>
          <w:lang w:val="en-US"/>
        </w:rPr>
        <w:t>T</w:t>
      </w:r>
      <w:r w:rsidRPr="005454CF">
        <w:rPr>
          <w:rFonts w:eastAsiaTheme="minorEastAsia"/>
          <w:b/>
          <w:lang w:val="en-US"/>
        </w:rPr>
        <w:t xml:space="preserve">he </w:t>
      </w:r>
      <w:r w:rsidRPr="005454CF">
        <w:rPr>
          <w:rFonts w:eastAsiaTheme="minorEastAsia" w:hint="eastAsia"/>
          <w:b/>
          <w:lang w:val="en-US"/>
        </w:rPr>
        <w:t>above</w:t>
      </w:r>
      <w:r w:rsidRPr="005454CF">
        <w:rPr>
          <w:rFonts w:eastAsiaTheme="minorEastAsia"/>
          <w:b/>
          <w:lang w:val="en-US"/>
        </w:rPr>
        <w:t xml:space="preserve"> requirement</w:t>
      </w:r>
      <w:r w:rsidRPr="005454CF">
        <w:rPr>
          <w:rFonts w:eastAsiaTheme="minorEastAsia" w:hint="eastAsia"/>
          <w:b/>
          <w:lang w:val="en-US"/>
        </w:rPr>
        <w:t>s</w:t>
      </w:r>
      <w:r w:rsidRPr="005454CF">
        <w:rPr>
          <w:rFonts w:eastAsiaTheme="minorEastAsia"/>
          <w:b/>
          <w:lang w:val="en-US"/>
        </w:rPr>
        <w:t xml:space="preserve"> defined for 1Rx and 2Rx (e</w:t>
      </w:r>
      <w:proofErr w:type="gramStart"/>
      <w:r w:rsidRPr="005454CF">
        <w:rPr>
          <w:rFonts w:eastAsiaTheme="minorEastAsia"/>
          <w:b/>
          <w:lang w:val="en-US"/>
        </w:rPr>
        <w:t>)RedCap</w:t>
      </w:r>
      <w:proofErr w:type="gramEnd"/>
      <w:r w:rsidRPr="005454CF">
        <w:rPr>
          <w:rFonts w:eastAsiaTheme="minorEastAsia"/>
          <w:b/>
          <w:lang w:val="en-US"/>
        </w:rPr>
        <w:t xml:space="preserve"> UEs with FR1-NTN bands will be the same</w:t>
      </w:r>
      <w:r w:rsidRPr="005454CF">
        <w:rPr>
          <w:rFonts w:eastAsiaTheme="minorEastAsia" w:hint="eastAsia"/>
          <w:b/>
          <w:lang w:val="en-US"/>
        </w:rPr>
        <w:t xml:space="preserve">, and there is no need to </w:t>
      </w:r>
      <w:r w:rsidRPr="005454CF">
        <w:rPr>
          <w:rFonts w:eastAsiaTheme="minorEastAsia"/>
          <w:b/>
          <w:lang w:val="en-US"/>
        </w:rPr>
        <w:t>differentiate</w:t>
      </w:r>
      <w:r w:rsidRPr="005454CF">
        <w:rPr>
          <w:rFonts w:eastAsiaTheme="minorEastAsia" w:hint="eastAsia"/>
          <w:b/>
          <w:lang w:val="en-US"/>
        </w:rPr>
        <w:t xml:space="preserve"> 1Rx/2Rx </w:t>
      </w:r>
      <w:r w:rsidRPr="005454CF">
        <w:rPr>
          <w:rFonts w:eastAsiaTheme="minorEastAsia"/>
          <w:b/>
          <w:lang w:val="en-US"/>
        </w:rPr>
        <w:t>requirement</w:t>
      </w:r>
      <w:r w:rsidRPr="005454CF">
        <w:rPr>
          <w:rFonts w:eastAsiaTheme="minorEastAsia" w:hint="eastAsia"/>
          <w:b/>
          <w:lang w:val="en-US"/>
        </w:rPr>
        <w:t>s.</w:t>
      </w:r>
    </w:p>
    <w:p w:rsidR="0061713D" w:rsidRPr="005454CF" w:rsidRDefault="007A7E45" w:rsidP="00957B83">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hAnsi="Times New Roman"/>
          <w:b/>
          <w:bCs/>
          <w:kern w:val="2"/>
          <w:sz w:val="21"/>
          <w:szCs w:val="21"/>
          <w:lang w:val="sv-SE"/>
        </w:rPr>
      </w:pPr>
      <w:r w:rsidRPr="005454CF">
        <w:rPr>
          <w:rFonts w:ascii="Times New Roman" w:hAnsi="Times New Roman" w:hint="eastAsia"/>
          <w:b/>
          <w:bCs/>
          <w:kern w:val="2"/>
          <w:sz w:val="21"/>
          <w:szCs w:val="21"/>
          <w:lang w:val="sv-SE"/>
        </w:rPr>
        <w:t xml:space="preserve">2.3.5 </w:t>
      </w:r>
      <w:r w:rsidR="0061713D" w:rsidRPr="005454CF">
        <w:rPr>
          <w:rFonts w:ascii="Times New Roman" w:hAnsi="Times New Roman"/>
          <w:b/>
          <w:bCs/>
          <w:kern w:val="2"/>
          <w:sz w:val="21"/>
          <w:szCs w:val="21"/>
          <w:lang w:val="sv-SE"/>
        </w:rPr>
        <w:t>Measurement Procedure</w:t>
      </w:r>
    </w:p>
    <w:p w:rsidR="00A83C82" w:rsidRPr="005454CF" w:rsidRDefault="00BF75AC" w:rsidP="00E454E8">
      <w:pPr>
        <w:pStyle w:val="4"/>
        <w:rPr>
          <w:rFonts w:ascii="Times New Roman" w:eastAsiaTheme="majorEastAsia" w:hAnsi="Times New Roman"/>
          <w:b/>
          <w:bCs/>
          <w:sz w:val="20"/>
          <w:szCs w:val="28"/>
          <w:u w:val="single"/>
          <w:lang w:val="en-US" w:eastAsia="ko-KR"/>
        </w:rPr>
      </w:pPr>
      <w:r w:rsidRPr="005454CF">
        <w:rPr>
          <w:rFonts w:ascii="Times New Roman" w:eastAsiaTheme="majorEastAsia" w:hAnsi="Times New Roman"/>
          <w:b/>
          <w:bCs/>
          <w:sz w:val="20"/>
          <w:szCs w:val="28"/>
          <w:u w:val="single"/>
          <w:lang w:val="en-US" w:eastAsia="ko-KR"/>
        </w:rPr>
        <w:t>NR intra</w:t>
      </w:r>
      <w:r w:rsidR="000B09A6" w:rsidRPr="005454CF">
        <w:rPr>
          <w:rFonts w:ascii="Times New Roman" w:eastAsiaTheme="majorEastAsia" w:hAnsi="Times New Roman" w:hint="eastAsia"/>
          <w:b/>
          <w:bCs/>
          <w:sz w:val="20"/>
          <w:szCs w:val="28"/>
          <w:u w:val="single"/>
          <w:lang w:val="en-US" w:eastAsia="ko-KR"/>
        </w:rPr>
        <w:t>/inter</w:t>
      </w:r>
      <w:r w:rsidRPr="005454CF">
        <w:rPr>
          <w:rFonts w:ascii="Times New Roman" w:eastAsiaTheme="majorEastAsia" w:hAnsi="Times New Roman"/>
          <w:b/>
          <w:bCs/>
          <w:sz w:val="20"/>
          <w:szCs w:val="28"/>
          <w:u w:val="single"/>
          <w:lang w:val="en-US" w:eastAsia="ko-KR"/>
        </w:rPr>
        <w:t xml:space="preserve">-frequency </w:t>
      </w:r>
      <w:r w:rsidR="000B09A6" w:rsidRPr="005454CF">
        <w:rPr>
          <w:rFonts w:ascii="Times New Roman" w:eastAsiaTheme="majorEastAsia" w:hAnsi="Times New Roman" w:hint="eastAsia"/>
          <w:b/>
          <w:bCs/>
          <w:sz w:val="20"/>
          <w:szCs w:val="28"/>
          <w:u w:val="single"/>
          <w:lang w:val="en-US" w:eastAsia="ko-KR"/>
        </w:rPr>
        <w:t xml:space="preserve">L3 </w:t>
      </w:r>
      <w:r w:rsidRPr="005454CF">
        <w:rPr>
          <w:rFonts w:ascii="Times New Roman" w:eastAsiaTheme="majorEastAsia" w:hAnsi="Times New Roman"/>
          <w:b/>
          <w:bCs/>
          <w:sz w:val="20"/>
          <w:szCs w:val="28"/>
          <w:u w:val="single"/>
          <w:lang w:val="en-US" w:eastAsia="ko-KR"/>
        </w:rPr>
        <w:t>measurements</w:t>
      </w:r>
    </w:p>
    <w:p w:rsidR="0085377A" w:rsidRPr="005454CF" w:rsidRDefault="00AA6D3D" w:rsidP="00D8423C">
      <w:pPr>
        <w:spacing w:before="120" w:after="120"/>
        <w:jc w:val="left"/>
        <w:rPr>
          <w:lang w:val="sv-SE"/>
        </w:rPr>
      </w:pPr>
      <w:r w:rsidRPr="005454CF">
        <w:rPr>
          <w:rFonts w:hint="eastAsia"/>
        </w:rPr>
        <w:t xml:space="preserve">For the measurement </w:t>
      </w:r>
      <w:r w:rsidRPr="005454CF">
        <w:t>requirements</w:t>
      </w:r>
      <w:r w:rsidRPr="005454CF">
        <w:rPr>
          <w:rFonts w:hint="eastAsia"/>
        </w:rPr>
        <w:t xml:space="preserve">, </w:t>
      </w:r>
      <w:r w:rsidR="00EE2663" w:rsidRPr="005454CF">
        <w:rPr>
          <w:rFonts w:hint="eastAsia"/>
        </w:rPr>
        <w:t xml:space="preserve">the relaxation on the </w:t>
      </w:r>
      <w:r w:rsidR="00EE2663" w:rsidRPr="005454CF">
        <w:t>time period for PSS/SSS detection</w:t>
      </w:r>
      <w:r w:rsidR="00EE2663" w:rsidRPr="005454CF">
        <w:rPr>
          <w:rFonts w:hint="eastAsia"/>
        </w:rPr>
        <w:t xml:space="preserve">, </w:t>
      </w:r>
      <w:r w:rsidR="00EE2663" w:rsidRPr="005454CF">
        <w:t>SSB index identification (PBCH decoding)</w:t>
      </w:r>
      <w:r w:rsidR="00EE2663" w:rsidRPr="005454CF">
        <w:rPr>
          <w:rFonts w:hint="eastAsia"/>
        </w:rPr>
        <w:t xml:space="preserve"> and </w:t>
      </w:r>
      <w:r w:rsidR="00EE2663" w:rsidRPr="005454CF">
        <w:t>measurement period</w:t>
      </w:r>
      <w:r w:rsidR="00EE2663" w:rsidRPr="005454CF">
        <w:rPr>
          <w:rFonts w:hint="eastAsia"/>
        </w:rPr>
        <w:t xml:space="preserve"> have been considered for 1Rx </w:t>
      </w:r>
      <w:r w:rsidR="00EE2663" w:rsidRPr="005454CF">
        <w:t>(e</w:t>
      </w:r>
      <w:proofErr w:type="gramStart"/>
      <w:r w:rsidR="00EE2663" w:rsidRPr="005454CF">
        <w:t>)RedCap</w:t>
      </w:r>
      <w:proofErr w:type="gramEnd"/>
      <w:r w:rsidR="00EE2663" w:rsidRPr="005454CF">
        <w:t xml:space="preserve"> UEs </w:t>
      </w:r>
      <w:r w:rsidR="00EE2663" w:rsidRPr="005454CF">
        <w:rPr>
          <w:rFonts w:hint="eastAsia"/>
        </w:rPr>
        <w:t xml:space="preserve">compared to those defined for 2Rx </w:t>
      </w:r>
      <w:r w:rsidR="00EE2663" w:rsidRPr="005454CF">
        <w:t xml:space="preserve">(e)RedCap UEs </w:t>
      </w:r>
      <w:r w:rsidR="00EE2663" w:rsidRPr="005454CF">
        <w:rPr>
          <w:rFonts w:hint="eastAsia"/>
        </w:rPr>
        <w:t xml:space="preserve">in TN network, </w:t>
      </w:r>
      <w:r w:rsidR="00EE2663" w:rsidRPr="005454CF">
        <w:rPr>
          <w:rFonts w:hint="eastAsia"/>
          <w:lang w:val="sv-SE"/>
        </w:rPr>
        <w:t>According to TS 38.133</w:t>
      </w:r>
      <w:r w:rsidR="004733DC" w:rsidRPr="005454CF">
        <w:rPr>
          <w:rFonts w:hint="eastAsia"/>
          <w:lang w:val="sv-SE"/>
        </w:rPr>
        <w:t xml:space="preserve"> [4]</w:t>
      </w:r>
      <w:r w:rsidR="00EE2663" w:rsidRPr="005454CF">
        <w:rPr>
          <w:rFonts w:hint="eastAsia"/>
          <w:lang w:val="sv-SE"/>
        </w:rPr>
        <w:t>, t</w:t>
      </w:r>
      <w:r w:rsidR="00EE2663" w:rsidRPr="005454CF">
        <w:rPr>
          <w:lang w:val="sv-SE"/>
        </w:rPr>
        <w:t xml:space="preserve">he specific relaxation principles </w:t>
      </w:r>
      <w:r w:rsidR="002E2D1B" w:rsidRPr="005454CF">
        <w:rPr>
          <w:rFonts w:hint="eastAsia"/>
        </w:rPr>
        <w:t xml:space="preserve">for 1Rx </w:t>
      </w:r>
      <w:r w:rsidR="002E2D1B" w:rsidRPr="005454CF">
        <w:t>(e)RedCap UEs</w:t>
      </w:r>
      <w:r w:rsidR="002E2D1B" w:rsidRPr="005454CF">
        <w:rPr>
          <w:lang w:val="sv-SE"/>
        </w:rPr>
        <w:t xml:space="preserve"> </w:t>
      </w:r>
      <w:r w:rsidR="002E2D1B" w:rsidRPr="005454CF">
        <w:rPr>
          <w:rFonts w:hint="eastAsia"/>
          <w:lang w:val="sv-SE"/>
        </w:rPr>
        <w:t xml:space="preserve">compared to </w:t>
      </w:r>
      <w:r w:rsidR="002E2D1B" w:rsidRPr="005454CF">
        <w:rPr>
          <w:rFonts w:hint="eastAsia"/>
        </w:rPr>
        <w:t xml:space="preserve">2Rx </w:t>
      </w:r>
      <w:r w:rsidR="002E2D1B" w:rsidRPr="005454CF">
        <w:t xml:space="preserve">(e)RedCap UEs </w:t>
      </w:r>
      <w:r w:rsidR="00462C6C" w:rsidRPr="005454CF">
        <w:rPr>
          <w:rFonts w:hint="eastAsia"/>
        </w:rPr>
        <w:t xml:space="preserve">in TN </w:t>
      </w:r>
      <w:r w:rsidR="00EE2663" w:rsidRPr="005454CF">
        <w:rPr>
          <w:lang w:val="sv-SE"/>
        </w:rPr>
        <w:t>are</w:t>
      </w:r>
      <w:r w:rsidR="00EE2663" w:rsidRPr="005454CF">
        <w:rPr>
          <w:rFonts w:hint="eastAsia"/>
          <w:lang w:val="sv-SE"/>
        </w:rPr>
        <w:t xml:space="preserve"> </w:t>
      </w:r>
      <w:r w:rsidR="002E2D1B" w:rsidRPr="005454CF">
        <w:rPr>
          <w:rFonts w:hint="eastAsia"/>
          <w:lang w:val="sv-SE"/>
        </w:rPr>
        <w:t>listed</w:t>
      </w:r>
      <w:r w:rsidR="00EE2663" w:rsidRPr="005454CF">
        <w:rPr>
          <w:rFonts w:hint="eastAsia"/>
          <w:lang w:val="sv-SE"/>
        </w:rPr>
        <w:t xml:space="preserve"> as following</w:t>
      </w:r>
      <w:r w:rsidR="00462C6C" w:rsidRPr="005454CF">
        <w:rPr>
          <w:rFonts w:hint="eastAsia"/>
          <w:lang w:val="sv-SE"/>
        </w:rPr>
        <w:t>:</w:t>
      </w:r>
    </w:p>
    <w:tbl>
      <w:tblPr>
        <w:tblStyle w:val="af8"/>
        <w:tblW w:w="0" w:type="auto"/>
        <w:jc w:val="center"/>
        <w:tblLook w:val="04A0" w:firstRow="1" w:lastRow="0" w:firstColumn="1" w:lastColumn="0" w:noHBand="0" w:noVBand="1"/>
      </w:tblPr>
      <w:tblGrid>
        <w:gridCol w:w="1395"/>
        <w:gridCol w:w="2123"/>
        <w:gridCol w:w="2124"/>
        <w:gridCol w:w="2123"/>
        <w:gridCol w:w="2090"/>
      </w:tblGrid>
      <w:tr w:rsidR="0085377A" w:rsidRPr="005454CF" w:rsidTr="00462C6C">
        <w:trPr>
          <w:jc w:val="center"/>
        </w:trPr>
        <w:tc>
          <w:tcPr>
            <w:tcW w:w="1395" w:type="dxa"/>
          </w:tcPr>
          <w:p w:rsidR="0085377A" w:rsidRPr="005454CF" w:rsidRDefault="0085377A" w:rsidP="00BF64F8">
            <w:pPr>
              <w:snapToGrid w:val="0"/>
              <w:spacing w:before="0"/>
              <w:jc w:val="left"/>
              <w:rPr>
                <w:rFonts w:eastAsiaTheme="minorEastAsia"/>
                <w:sz w:val="20"/>
                <w:szCs w:val="18"/>
              </w:rPr>
            </w:pPr>
          </w:p>
        </w:tc>
        <w:tc>
          <w:tcPr>
            <w:tcW w:w="2123" w:type="dxa"/>
            <w:vAlign w:val="center"/>
          </w:tcPr>
          <w:p w:rsidR="0085377A" w:rsidRPr="005454CF" w:rsidRDefault="0085377A" w:rsidP="00BF64F8">
            <w:pPr>
              <w:snapToGrid w:val="0"/>
              <w:spacing w:beforeLines="50" w:before="120" w:after="120"/>
              <w:jc w:val="center"/>
              <w:rPr>
                <w:rFonts w:eastAsiaTheme="minorEastAsia"/>
                <w:b/>
                <w:sz w:val="20"/>
                <w:szCs w:val="18"/>
              </w:rPr>
            </w:pPr>
            <w:r w:rsidRPr="005454CF">
              <w:rPr>
                <w:rFonts w:eastAsiaTheme="minorEastAsia"/>
                <w:b/>
                <w:sz w:val="20"/>
                <w:szCs w:val="18"/>
              </w:rPr>
              <w:t>Intra</w:t>
            </w:r>
            <w:r w:rsidRPr="005454CF">
              <w:rPr>
                <w:rFonts w:eastAsiaTheme="minorEastAsia" w:hint="eastAsia"/>
                <w:b/>
                <w:sz w:val="20"/>
                <w:szCs w:val="18"/>
              </w:rPr>
              <w:t>-</w:t>
            </w:r>
            <w:r w:rsidRPr="005454CF">
              <w:rPr>
                <w:rFonts w:eastAsiaTheme="minorEastAsia"/>
                <w:b/>
                <w:sz w:val="20"/>
                <w:szCs w:val="18"/>
              </w:rPr>
              <w:t>f</w:t>
            </w:r>
            <w:r w:rsidRPr="005454CF">
              <w:rPr>
                <w:rFonts w:eastAsiaTheme="minorEastAsia" w:hint="eastAsia"/>
                <w:b/>
                <w:sz w:val="20"/>
                <w:szCs w:val="18"/>
              </w:rPr>
              <w:t xml:space="preserve"> </w:t>
            </w:r>
            <w:r w:rsidRPr="005454CF">
              <w:rPr>
                <w:rFonts w:eastAsiaTheme="minorEastAsia"/>
                <w:b/>
                <w:sz w:val="20"/>
                <w:szCs w:val="18"/>
              </w:rPr>
              <w:t>without measurement gaps</w:t>
            </w:r>
          </w:p>
        </w:tc>
        <w:tc>
          <w:tcPr>
            <w:tcW w:w="2124" w:type="dxa"/>
            <w:vAlign w:val="center"/>
          </w:tcPr>
          <w:p w:rsidR="0085377A" w:rsidRPr="005454CF" w:rsidRDefault="0085377A" w:rsidP="00BF64F8">
            <w:pPr>
              <w:snapToGrid w:val="0"/>
              <w:spacing w:beforeLines="50" w:before="120" w:after="120"/>
              <w:jc w:val="center"/>
              <w:rPr>
                <w:rFonts w:eastAsiaTheme="minorEastAsia"/>
                <w:b/>
                <w:sz w:val="20"/>
                <w:szCs w:val="18"/>
              </w:rPr>
            </w:pPr>
            <w:r w:rsidRPr="005454CF">
              <w:rPr>
                <w:rFonts w:eastAsiaTheme="minorEastAsia"/>
                <w:b/>
                <w:sz w:val="20"/>
                <w:szCs w:val="18"/>
              </w:rPr>
              <w:t>Intra</w:t>
            </w:r>
            <w:r w:rsidRPr="005454CF">
              <w:rPr>
                <w:rFonts w:eastAsiaTheme="minorEastAsia" w:hint="eastAsia"/>
                <w:b/>
                <w:sz w:val="20"/>
                <w:szCs w:val="18"/>
              </w:rPr>
              <w:t>-</w:t>
            </w:r>
            <w:r w:rsidRPr="005454CF">
              <w:rPr>
                <w:rFonts w:eastAsiaTheme="minorEastAsia"/>
                <w:b/>
                <w:sz w:val="20"/>
                <w:szCs w:val="18"/>
              </w:rPr>
              <w:t>f</w:t>
            </w:r>
            <w:r w:rsidRPr="005454CF">
              <w:rPr>
                <w:rFonts w:eastAsiaTheme="minorEastAsia" w:hint="eastAsia"/>
                <w:b/>
                <w:sz w:val="20"/>
                <w:szCs w:val="18"/>
              </w:rPr>
              <w:t xml:space="preserve"> </w:t>
            </w:r>
            <w:r w:rsidRPr="005454CF">
              <w:rPr>
                <w:rFonts w:eastAsiaTheme="minorEastAsia"/>
                <w:b/>
                <w:sz w:val="20"/>
                <w:szCs w:val="18"/>
              </w:rPr>
              <w:t>with measurement gaps</w:t>
            </w:r>
          </w:p>
        </w:tc>
        <w:tc>
          <w:tcPr>
            <w:tcW w:w="2123" w:type="dxa"/>
          </w:tcPr>
          <w:p w:rsidR="0085377A" w:rsidRPr="005454CF" w:rsidRDefault="0085377A" w:rsidP="00BF64F8">
            <w:pPr>
              <w:snapToGrid w:val="0"/>
              <w:spacing w:beforeLines="50" w:before="120" w:after="120"/>
              <w:jc w:val="center"/>
              <w:rPr>
                <w:rFonts w:eastAsiaTheme="minorEastAsia"/>
                <w:b/>
                <w:sz w:val="20"/>
                <w:szCs w:val="18"/>
              </w:rPr>
            </w:pPr>
            <w:r w:rsidRPr="005454CF">
              <w:rPr>
                <w:rFonts w:eastAsiaTheme="minorEastAsia"/>
                <w:b/>
                <w:sz w:val="20"/>
                <w:szCs w:val="18"/>
              </w:rPr>
              <w:t>Int</w:t>
            </w:r>
            <w:r w:rsidRPr="005454CF">
              <w:rPr>
                <w:rFonts w:eastAsiaTheme="minorEastAsia" w:hint="eastAsia"/>
                <w:b/>
                <w:sz w:val="20"/>
                <w:szCs w:val="18"/>
              </w:rPr>
              <w:t>er-</w:t>
            </w:r>
            <w:r w:rsidRPr="005454CF">
              <w:rPr>
                <w:rFonts w:eastAsiaTheme="minorEastAsia"/>
                <w:b/>
                <w:sz w:val="20"/>
                <w:szCs w:val="18"/>
              </w:rPr>
              <w:t>f</w:t>
            </w:r>
            <w:r w:rsidRPr="005454CF">
              <w:rPr>
                <w:rFonts w:eastAsiaTheme="minorEastAsia" w:hint="eastAsia"/>
                <w:b/>
                <w:sz w:val="20"/>
                <w:szCs w:val="18"/>
              </w:rPr>
              <w:t xml:space="preserve"> </w:t>
            </w:r>
            <w:r w:rsidRPr="005454CF">
              <w:rPr>
                <w:rFonts w:eastAsiaTheme="minorEastAsia"/>
                <w:b/>
                <w:sz w:val="20"/>
                <w:szCs w:val="18"/>
              </w:rPr>
              <w:t>without measurement gaps</w:t>
            </w:r>
          </w:p>
        </w:tc>
        <w:tc>
          <w:tcPr>
            <w:tcW w:w="2090" w:type="dxa"/>
          </w:tcPr>
          <w:p w:rsidR="0085377A" w:rsidRPr="005454CF" w:rsidRDefault="0085377A" w:rsidP="00BF64F8">
            <w:pPr>
              <w:snapToGrid w:val="0"/>
              <w:spacing w:beforeLines="50" w:before="120" w:after="120"/>
              <w:jc w:val="center"/>
              <w:rPr>
                <w:rFonts w:eastAsiaTheme="minorEastAsia"/>
                <w:b/>
                <w:sz w:val="20"/>
                <w:szCs w:val="18"/>
              </w:rPr>
            </w:pPr>
            <w:r w:rsidRPr="005454CF">
              <w:rPr>
                <w:rFonts w:eastAsiaTheme="minorEastAsia"/>
                <w:b/>
                <w:sz w:val="20"/>
                <w:szCs w:val="18"/>
              </w:rPr>
              <w:t>Int</w:t>
            </w:r>
            <w:r w:rsidRPr="005454CF">
              <w:rPr>
                <w:rFonts w:eastAsiaTheme="minorEastAsia" w:hint="eastAsia"/>
                <w:b/>
                <w:sz w:val="20"/>
                <w:szCs w:val="18"/>
              </w:rPr>
              <w:t>er-</w:t>
            </w:r>
            <w:r w:rsidRPr="005454CF">
              <w:rPr>
                <w:rFonts w:eastAsiaTheme="minorEastAsia"/>
                <w:b/>
                <w:sz w:val="20"/>
                <w:szCs w:val="18"/>
              </w:rPr>
              <w:t>f</w:t>
            </w:r>
            <w:r w:rsidRPr="005454CF">
              <w:rPr>
                <w:rFonts w:eastAsiaTheme="minorEastAsia" w:hint="eastAsia"/>
                <w:b/>
                <w:sz w:val="20"/>
                <w:szCs w:val="18"/>
              </w:rPr>
              <w:t xml:space="preserve"> </w:t>
            </w:r>
            <w:r w:rsidRPr="005454CF">
              <w:rPr>
                <w:rFonts w:eastAsiaTheme="minorEastAsia"/>
                <w:b/>
                <w:sz w:val="20"/>
                <w:szCs w:val="18"/>
              </w:rPr>
              <w:t>with measurement gaps</w:t>
            </w:r>
          </w:p>
        </w:tc>
      </w:tr>
      <w:tr w:rsidR="0085377A" w:rsidRPr="005454CF" w:rsidTr="00462C6C">
        <w:trPr>
          <w:jc w:val="center"/>
        </w:trPr>
        <w:tc>
          <w:tcPr>
            <w:tcW w:w="1395" w:type="dxa"/>
            <w:vAlign w:val="center"/>
          </w:tcPr>
          <w:p w:rsidR="0085377A" w:rsidRPr="005454CF" w:rsidRDefault="002E2D1B" w:rsidP="002E2D1B">
            <w:pPr>
              <w:snapToGrid w:val="0"/>
              <w:spacing w:before="0"/>
              <w:jc w:val="center"/>
              <w:rPr>
                <w:rFonts w:eastAsiaTheme="minorEastAsia"/>
                <w:b/>
                <w:sz w:val="20"/>
                <w:szCs w:val="18"/>
              </w:rPr>
            </w:pPr>
            <w:r w:rsidRPr="005454CF">
              <w:rPr>
                <w:rFonts w:eastAsiaTheme="minorEastAsia" w:hint="eastAsia"/>
                <w:b/>
                <w:sz w:val="20"/>
                <w:szCs w:val="18"/>
              </w:rPr>
              <w:t>T</w:t>
            </w:r>
            <w:r w:rsidR="0085377A" w:rsidRPr="005454CF">
              <w:rPr>
                <w:b/>
                <w:sz w:val="20"/>
                <w:szCs w:val="18"/>
              </w:rPr>
              <w:t>ime period for PSS/SSS detection</w:t>
            </w:r>
          </w:p>
        </w:tc>
        <w:tc>
          <w:tcPr>
            <w:tcW w:w="2123" w:type="dxa"/>
          </w:tcPr>
          <w:p w:rsidR="0085377A" w:rsidRPr="005454CF" w:rsidRDefault="0085377A" w:rsidP="0085377A">
            <w:pPr>
              <w:snapToGrid w:val="0"/>
              <w:spacing w:before="0" w:after="0"/>
              <w:jc w:val="left"/>
              <w:rPr>
                <w:rFonts w:eastAsiaTheme="minorEastAsia"/>
                <w:sz w:val="20"/>
                <w:szCs w:val="18"/>
              </w:rPr>
            </w:pPr>
            <w:r w:rsidRPr="005454CF">
              <w:rPr>
                <w:rFonts w:eastAsiaTheme="minorEastAsia" w:hint="eastAsia"/>
                <w:sz w:val="20"/>
                <w:szCs w:val="18"/>
              </w:rPr>
              <w:t>Relax for 1Rx</w:t>
            </w:r>
          </w:p>
          <w:p w:rsidR="0085377A" w:rsidRPr="005454CF" w:rsidRDefault="0085377A" w:rsidP="003800DC">
            <w:pPr>
              <w:pStyle w:val="afa"/>
              <w:numPr>
                <w:ilvl w:val="0"/>
                <w:numId w:val="31"/>
              </w:numPr>
              <w:snapToGrid w:val="0"/>
              <w:spacing w:before="0" w:line="240" w:lineRule="auto"/>
              <w:ind w:firstLineChars="0"/>
              <w:jc w:val="left"/>
              <w:rPr>
                <w:rFonts w:eastAsia="等线"/>
                <w:sz w:val="20"/>
                <w:szCs w:val="21"/>
              </w:rPr>
            </w:pPr>
            <w:r w:rsidRPr="005454CF">
              <w:rPr>
                <w:rFonts w:eastAsia="等线"/>
                <w:sz w:val="20"/>
                <w:szCs w:val="21"/>
                <w:lang w:eastAsia="en-US"/>
              </w:rPr>
              <w:t>I</w:t>
            </w:r>
            <w:r w:rsidRPr="005454CF">
              <w:rPr>
                <w:rFonts w:eastAsia="等线" w:hint="eastAsia"/>
                <w:sz w:val="20"/>
                <w:szCs w:val="21"/>
                <w:lang w:eastAsia="en-US"/>
              </w:rPr>
              <w:t xml:space="preserve">ncrease </w:t>
            </w:r>
            <w:r w:rsidRPr="005454CF">
              <w:rPr>
                <w:rFonts w:eastAsia="等线"/>
                <w:sz w:val="20"/>
                <w:szCs w:val="21"/>
                <w:lang w:eastAsia="en-US"/>
              </w:rPr>
              <w:t>number of attempts</w:t>
            </w:r>
            <w:r w:rsidRPr="005454CF">
              <w:rPr>
                <w:rFonts w:eastAsia="等线" w:hint="eastAsia"/>
                <w:sz w:val="20"/>
                <w:szCs w:val="21"/>
                <w:lang w:eastAsia="en-US"/>
              </w:rPr>
              <w:t xml:space="preserve"> by 2 </w:t>
            </w:r>
            <w:r w:rsidRPr="005454CF">
              <w:rPr>
                <w:rFonts w:eastAsia="等线"/>
                <w:sz w:val="20"/>
                <w:szCs w:val="21"/>
                <w:lang w:eastAsia="en-US"/>
              </w:rPr>
              <w:t>SSB samples</w:t>
            </w:r>
            <w:r w:rsidRPr="005454CF">
              <w:rPr>
                <w:rFonts w:eastAsia="等线" w:hint="eastAsia"/>
                <w:sz w:val="20"/>
                <w:szCs w:val="21"/>
              </w:rPr>
              <w:t xml:space="preserve">: </w:t>
            </w:r>
            <w:r w:rsidRPr="005454CF">
              <w:rPr>
                <w:rFonts w:eastAsia="等线"/>
                <w:sz w:val="20"/>
                <w:szCs w:val="21"/>
                <w:lang w:eastAsia="en-US"/>
              </w:rPr>
              <w:t>from ‘</w:t>
            </w:r>
            <w:r w:rsidRPr="005454CF">
              <w:rPr>
                <w:rFonts w:eastAsia="等线" w:hint="eastAsia"/>
                <w:sz w:val="20"/>
                <w:szCs w:val="21"/>
                <w:lang w:eastAsia="en-US"/>
              </w:rPr>
              <w:t>5</w:t>
            </w:r>
            <w:r w:rsidRPr="005454CF">
              <w:rPr>
                <w:rFonts w:eastAsia="等线"/>
                <w:sz w:val="20"/>
                <w:szCs w:val="21"/>
                <w:lang w:eastAsia="en-US"/>
              </w:rPr>
              <w:t>’</w:t>
            </w:r>
            <w:r w:rsidRPr="005454CF">
              <w:rPr>
                <w:rFonts w:eastAsia="等线" w:hint="eastAsia"/>
                <w:sz w:val="20"/>
                <w:szCs w:val="21"/>
                <w:lang w:eastAsia="en-US"/>
              </w:rPr>
              <w:t xml:space="preserve"> to </w:t>
            </w:r>
            <w:r w:rsidRPr="005454CF">
              <w:rPr>
                <w:rFonts w:eastAsia="等线" w:hint="eastAsia"/>
                <w:sz w:val="20"/>
                <w:szCs w:val="21"/>
                <w:lang w:eastAsia="en-US"/>
              </w:rPr>
              <w:t>‘</w:t>
            </w:r>
            <w:r w:rsidRPr="005454CF">
              <w:rPr>
                <w:rFonts w:eastAsia="等线" w:hint="eastAsia"/>
                <w:sz w:val="20"/>
                <w:szCs w:val="21"/>
                <w:lang w:eastAsia="en-US"/>
              </w:rPr>
              <w:t>7</w:t>
            </w:r>
            <w:r w:rsidRPr="005454CF">
              <w:rPr>
                <w:rFonts w:eastAsia="等线" w:hint="eastAsia"/>
                <w:sz w:val="20"/>
                <w:szCs w:val="21"/>
                <w:lang w:eastAsia="en-US"/>
              </w:rPr>
              <w:t>’</w:t>
            </w:r>
          </w:p>
          <w:p w:rsidR="0085377A" w:rsidRPr="005454CF" w:rsidRDefault="0085377A" w:rsidP="003800DC">
            <w:pPr>
              <w:pStyle w:val="afa"/>
              <w:numPr>
                <w:ilvl w:val="0"/>
                <w:numId w:val="31"/>
              </w:numPr>
              <w:snapToGrid w:val="0"/>
              <w:spacing w:before="0" w:line="240" w:lineRule="auto"/>
              <w:ind w:firstLineChars="0"/>
              <w:jc w:val="left"/>
              <w:rPr>
                <w:rFonts w:eastAsia="等线"/>
                <w:sz w:val="20"/>
                <w:szCs w:val="21"/>
              </w:rPr>
            </w:pPr>
            <w:r w:rsidRPr="005454CF">
              <w:rPr>
                <w:rFonts w:eastAsia="等线" w:hint="eastAsia"/>
                <w:sz w:val="20"/>
                <w:szCs w:val="21"/>
              </w:rPr>
              <w:t>Not to extend</w:t>
            </w:r>
            <w:r w:rsidRPr="005454CF">
              <w:rPr>
                <w:rFonts w:eastAsia="等线" w:hint="eastAsia"/>
                <w:sz w:val="20"/>
                <w:szCs w:val="21"/>
                <w:lang w:eastAsia="en-US"/>
              </w:rPr>
              <w:t xml:space="preserve"> </w:t>
            </w:r>
            <w:r w:rsidRPr="005454CF">
              <w:rPr>
                <w:rFonts w:eastAsia="等线"/>
                <w:sz w:val="20"/>
                <w:szCs w:val="21"/>
                <w:lang w:eastAsia="en-US"/>
              </w:rPr>
              <w:t>the lower boundary ‘600ms’</w:t>
            </w:r>
          </w:p>
        </w:tc>
        <w:tc>
          <w:tcPr>
            <w:tcW w:w="2124" w:type="dxa"/>
          </w:tcPr>
          <w:p w:rsidR="0085377A" w:rsidRPr="005454CF" w:rsidRDefault="0085377A" w:rsidP="0085377A">
            <w:pPr>
              <w:snapToGrid w:val="0"/>
              <w:spacing w:before="0" w:after="0"/>
              <w:jc w:val="left"/>
              <w:rPr>
                <w:rFonts w:eastAsiaTheme="minorEastAsia"/>
                <w:sz w:val="20"/>
                <w:szCs w:val="18"/>
              </w:rPr>
            </w:pPr>
            <w:r w:rsidRPr="005454CF">
              <w:rPr>
                <w:rFonts w:eastAsiaTheme="minorEastAsia" w:hint="eastAsia"/>
                <w:sz w:val="20"/>
                <w:szCs w:val="18"/>
              </w:rPr>
              <w:t>Relax for 1Rx</w:t>
            </w:r>
          </w:p>
          <w:p w:rsidR="0085377A" w:rsidRPr="005454CF" w:rsidRDefault="0085377A" w:rsidP="003800DC">
            <w:pPr>
              <w:pStyle w:val="afa"/>
              <w:numPr>
                <w:ilvl w:val="0"/>
                <w:numId w:val="31"/>
              </w:numPr>
              <w:snapToGrid w:val="0"/>
              <w:spacing w:before="0" w:line="240" w:lineRule="auto"/>
              <w:ind w:firstLineChars="0"/>
              <w:jc w:val="left"/>
              <w:rPr>
                <w:rFonts w:eastAsia="等线"/>
                <w:sz w:val="20"/>
                <w:szCs w:val="21"/>
                <w:lang w:eastAsia="en-US"/>
              </w:rPr>
            </w:pPr>
            <w:r w:rsidRPr="005454CF">
              <w:rPr>
                <w:rFonts w:eastAsia="等线"/>
                <w:sz w:val="20"/>
                <w:szCs w:val="21"/>
                <w:lang w:eastAsia="en-US"/>
              </w:rPr>
              <w:t>I</w:t>
            </w:r>
            <w:r w:rsidRPr="005454CF">
              <w:rPr>
                <w:rFonts w:eastAsia="等线" w:hint="eastAsia"/>
                <w:sz w:val="20"/>
                <w:szCs w:val="21"/>
                <w:lang w:eastAsia="en-US"/>
              </w:rPr>
              <w:t xml:space="preserve">ncrease </w:t>
            </w:r>
            <w:r w:rsidRPr="005454CF">
              <w:rPr>
                <w:rFonts w:eastAsia="等线"/>
                <w:sz w:val="20"/>
                <w:szCs w:val="21"/>
                <w:lang w:eastAsia="en-US"/>
              </w:rPr>
              <w:t>number of attempts</w:t>
            </w:r>
            <w:r w:rsidRPr="005454CF">
              <w:rPr>
                <w:rFonts w:eastAsia="等线" w:hint="eastAsia"/>
                <w:sz w:val="20"/>
                <w:szCs w:val="21"/>
                <w:lang w:eastAsia="en-US"/>
              </w:rPr>
              <w:t xml:space="preserve"> by 2 </w:t>
            </w:r>
            <w:r w:rsidRPr="005454CF">
              <w:rPr>
                <w:rFonts w:eastAsia="等线"/>
                <w:sz w:val="20"/>
                <w:szCs w:val="21"/>
                <w:lang w:eastAsia="en-US"/>
              </w:rPr>
              <w:t>SSB samples</w:t>
            </w:r>
            <w:r w:rsidRPr="005454CF">
              <w:rPr>
                <w:rFonts w:eastAsia="等线" w:hint="eastAsia"/>
                <w:sz w:val="20"/>
                <w:szCs w:val="21"/>
                <w:lang w:eastAsia="en-US"/>
              </w:rPr>
              <w:t xml:space="preserve">: </w:t>
            </w:r>
            <w:r w:rsidRPr="005454CF">
              <w:rPr>
                <w:rFonts w:eastAsia="等线"/>
                <w:sz w:val="20"/>
                <w:szCs w:val="21"/>
                <w:lang w:eastAsia="en-US"/>
              </w:rPr>
              <w:t>from ‘</w:t>
            </w:r>
            <w:r w:rsidRPr="005454CF">
              <w:rPr>
                <w:rFonts w:eastAsia="等线" w:hint="eastAsia"/>
                <w:sz w:val="20"/>
                <w:szCs w:val="21"/>
                <w:lang w:eastAsia="en-US"/>
              </w:rPr>
              <w:t>5</w:t>
            </w:r>
            <w:r w:rsidRPr="005454CF">
              <w:rPr>
                <w:rFonts w:eastAsia="等线"/>
                <w:sz w:val="20"/>
                <w:szCs w:val="21"/>
                <w:lang w:eastAsia="en-US"/>
              </w:rPr>
              <w:t>’</w:t>
            </w:r>
            <w:r w:rsidRPr="005454CF">
              <w:rPr>
                <w:rFonts w:eastAsia="等线" w:hint="eastAsia"/>
                <w:sz w:val="20"/>
                <w:szCs w:val="21"/>
                <w:lang w:eastAsia="en-US"/>
              </w:rPr>
              <w:t xml:space="preserve"> to </w:t>
            </w:r>
            <w:r w:rsidRPr="005454CF">
              <w:rPr>
                <w:rFonts w:eastAsia="等线" w:hint="eastAsia"/>
                <w:sz w:val="20"/>
                <w:szCs w:val="21"/>
                <w:lang w:eastAsia="en-US"/>
              </w:rPr>
              <w:t>‘</w:t>
            </w:r>
            <w:r w:rsidRPr="005454CF">
              <w:rPr>
                <w:rFonts w:eastAsia="等线" w:hint="eastAsia"/>
                <w:sz w:val="20"/>
                <w:szCs w:val="21"/>
                <w:lang w:eastAsia="en-US"/>
              </w:rPr>
              <w:t>7</w:t>
            </w:r>
            <w:r w:rsidRPr="005454CF">
              <w:rPr>
                <w:rFonts w:eastAsia="等线" w:hint="eastAsia"/>
                <w:sz w:val="20"/>
                <w:szCs w:val="21"/>
                <w:lang w:eastAsia="en-US"/>
              </w:rPr>
              <w:t>’</w:t>
            </w:r>
          </w:p>
          <w:p w:rsidR="0085377A" w:rsidRPr="005454CF" w:rsidRDefault="0085377A" w:rsidP="003800DC">
            <w:pPr>
              <w:pStyle w:val="afa"/>
              <w:numPr>
                <w:ilvl w:val="0"/>
                <w:numId w:val="31"/>
              </w:numPr>
              <w:snapToGrid w:val="0"/>
              <w:spacing w:before="0" w:after="120" w:line="240" w:lineRule="auto"/>
              <w:ind w:firstLineChars="0"/>
              <w:jc w:val="left"/>
              <w:rPr>
                <w:rFonts w:eastAsia="等线"/>
                <w:sz w:val="20"/>
                <w:szCs w:val="21"/>
                <w:lang w:eastAsia="en-US"/>
              </w:rPr>
            </w:pPr>
            <w:r w:rsidRPr="005454CF">
              <w:rPr>
                <w:rFonts w:eastAsia="等线" w:hint="eastAsia"/>
                <w:sz w:val="20"/>
                <w:szCs w:val="21"/>
                <w:lang w:eastAsia="en-US"/>
              </w:rPr>
              <w:t xml:space="preserve">Not to extend </w:t>
            </w:r>
            <w:r w:rsidRPr="005454CF">
              <w:rPr>
                <w:rFonts w:eastAsia="等线"/>
                <w:sz w:val="20"/>
                <w:szCs w:val="21"/>
                <w:lang w:eastAsia="en-US"/>
              </w:rPr>
              <w:t>the lower boundary ‘600ms’</w:t>
            </w:r>
          </w:p>
        </w:tc>
        <w:tc>
          <w:tcPr>
            <w:tcW w:w="2123" w:type="dxa"/>
          </w:tcPr>
          <w:p w:rsidR="0085377A" w:rsidRPr="005454CF" w:rsidRDefault="0085377A" w:rsidP="0085377A">
            <w:pPr>
              <w:snapToGrid w:val="0"/>
              <w:spacing w:before="0" w:after="0"/>
              <w:jc w:val="left"/>
              <w:rPr>
                <w:rFonts w:eastAsiaTheme="minorEastAsia"/>
                <w:sz w:val="20"/>
                <w:szCs w:val="18"/>
              </w:rPr>
            </w:pPr>
            <w:r w:rsidRPr="005454CF">
              <w:rPr>
                <w:rFonts w:eastAsiaTheme="minorEastAsia" w:hint="eastAsia"/>
                <w:sz w:val="20"/>
                <w:szCs w:val="18"/>
              </w:rPr>
              <w:t>Relax for 1Rx</w:t>
            </w:r>
          </w:p>
          <w:p w:rsidR="0085377A" w:rsidRPr="005454CF" w:rsidRDefault="0085377A" w:rsidP="003800DC">
            <w:pPr>
              <w:pStyle w:val="afa"/>
              <w:numPr>
                <w:ilvl w:val="0"/>
                <w:numId w:val="31"/>
              </w:numPr>
              <w:snapToGrid w:val="0"/>
              <w:spacing w:before="0" w:line="240" w:lineRule="auto"/>
              <w:ind w:firstLineChars="0"/>
              <w:jc w:val="left"/>
              <w:rPr>
                <w:rFonts w:eastAsia="等线"/>
                <w:sz w:val="20"/>
                <w:szCs w:val="21"/>
                <w:lang w:eastAsia="en-US"/>
              </w:rPr>
            </w:pPr>
            <w:r w:rsidRPr="005454CF">
              <w:rPr>
                <w:rFonts w:eastAsia="等线"/>
                <w:sz w:val="20"/>
                <w:szCs w:val="21"/>
                <w:lang w:eastAsia="en-US"/>
              </w:rPr>
              <w:t>I</w:t>
            </w:r>
            <w:r w:rsidRPr="005454CF">
              <w:rPr>
                <w:rFonts w:eastAsia="等线" w:hint="eastAsia"/>
                <w:sz w:val="20"/>
                <w:szCs w:val="21"/>
                <w:lang w:eastAsia="en-US"/>
              </w:rPr>
              <w:t xml:space="preserve">ncrease </w:t>
            </w:r>
            <w:r w:rsidRPr="005454CF">
              <w:rPr>
                <w:rFonts w:eastAsia="等线"/>
                <w:sz w:val="20"/>
                <w:szCs w:val="21"/>
                <w:lang w:eastAsia="en-US"/>
              </w:rPr>
              <w:t>number of attempts</w:t>
            </w:r>
            <w:r w:rsidRPr="005454CF">
              <w:rPr>
                <w:rFonts w:eastAsia="等线" w:hint="eastAsia"/>
                <w:sz w:val="20"/>
                <w:szCs w:val="21"/>
                <w:lang w:eastAsia="en-US"/>
              </w:rPr>
              <w:t xml:space="preserve"> by 2 </w:t>
            </w:r>
            <w:r w:rsidRPr="005454CF">
              <w:rPr>
                <w:rFonts w:eastAsia="等线"/>
                <w:sz w:val="20"/>
                <w:szCs w:val="21"/>
                <w:lang w:eastAsia="en-US"/>
              </w:rPr>
              <w:t>SSB samples</w:t>
            </w:r>
            <w:r w:rsidRPr="005454CF">
              <w:rPr>
                <w:rFonts w:eastAsia="等线" w:hint="eastAsia"/>
                <w:sz w:val="20"/>
                <w:szCs w:val="21"/>
                <w:lang w:eastAsia="en-US"/>
              </w:rPr>
              <w:t xml:space="preserve">: </w:t>
            </w:r>
            <w:r w:rsidRPr="005454CF">
              <w:rPr>
                <w:rFonts w:eastAsia="等线"/>
                <w:sz w:val="20"/>
                <w:szCs w:val="21"/>
                <w:lang w:eastAsia="en-US"/>
              </w:rPr>
              <w:t>from ‘</w:t>
            </w:r>
            <w:r w:rsidRPr="005454CF">
              <w:rPr>
                <w:rFonts w:eastAsia="等线" w:hint="eastAsia"/>
                <w:sz w:val="20"/>
                <w:szCs w:val="21"/>
                <w:lang w:eastAsia="en-US"/>
              </w:rPr>
              <w:t>5</w:t>
            </w:r>
            <w:r w:rsidRPr="005454CF">
              <w:rPr>
                <w:rFonts w:eastAsia="等线"/>
                <w:sz w:val="20"/>
                <w:szCs w:val="21"/>
                <w:lang w:eastAsia="en-US"/>
              </w:rPr>
              <w:t>’</w:t>
            </w:r>
            <w:r w:rsidRPr="005454CF">
              <w:rPr>
                <w:rFonts w:eastAsia="等线" w:hint="eastAsia"/>
                <w:sz w:val="20"/>
                <w:szCs w:val="21"/>
                <w:lang w:eastAsia="en-US"/>
              </w:rPr>
              <w:t xml:space="preserve"> to </w:t>
            </w:r>
            <w:r w:rsidRPr="005454CF">
              <w:rPr>
                <w:rFonts w:eastAsia="等线" w:hint="eastAsia"/>
                <w:sz w:val="20"/>
                <w:szCs w:val="21"/>
                <w:lang w:eastAsia="en-US"/>
              </w:rPr>
              <w:t>‘</w:t>
            </w:r>
            <w:r w:rsidRPr="005454CF">
              <w:rPr>
                <w:rFonts w:eastAsia="等线" w:hint="eastAsia"/>
                <w:sz w:val="20"/>
                <w:szCs w:val="21"/>
                <w:lang w:eastAsia="en-US"/>
              </w:rPr>
              <w:t>7</w:t>
            </w:r>
            <w:r w:rsidRPr="005454CF">
              <w:rPr>
                <w:rFonts w:eastAsia="等线" w:hint="eastAsia"/>
                <w:sz w:val="20"/>
                <w:szCs w:val="21"/>
                <w:lang w:eastAsia="en-US"/>
              </w:rPr>
              <w:t>’</w:t>
            </w:r>
          </w:p>
          <w:p w:rsidR="0085377A" w:rsidRPr="005454CF" w:rsidRDefault="0085377A" w:rsidP="003800DC">
            <w:pPr>
              <w:pStyle w:val="afa"/>
              <w:numPr>
                <w:ilvl w:val="0"/>
                <w:numId w:val="31"/>
              </w:numPr>
              <w:snapToGrid w:val="0"/>
              <w:spacing w:before="0" w:after="120" w:line="240" w:lineRule="auto"/>
              <w:ind w:firstLineChars="0"/>
              <w:jc w:val="left"/>
              <w:rPr>
                <w:rFonts w:eastAsiaTheme="minorEastAsia"/>
                <w:sz w:val="20"/>
                <w:szCs w:val="18"/>
              </w:rPr>
            </w:pPr>
            <w:r w:rsidRPr="005454CF">
              <w:rPr>
                <w:rFonts w:eastAsia="等线" w:hint="eastAsia"/>
                <w:sz w:val="20"/>
                <w:szCs w:val="21"/>
                <w:lang w:eastAsia="en-US"/>
              </w:rPr>
              <w:t xml:space="preserve">Not to extend </w:t>
            </w:r>
            <w:r w:rsidRPr="005454CF">
              <w:rPr>
                <w:rFonts w:eastAsia="等线"/>
                <w:sz w:val="20"/>
                <w:szCs w:val="21"/>
                <w:lang w:eastAsia="en-US"/>
              </w:rPr>
              <w:t>the lower boundary ‘600ms’</w:t>
            </w:r>
          </w:p>
        </w:tc>
        <w:tc>
          <w:tcPr>
            <w:tcW w:w="2090" w:type="dxa"/>
          </w:tcPr>
          <w:p w:rsidR="0085377A" w:rsidRPr="005454CF" w:rsidRDefault="0085377A" w:rsidP="0085377A">
            <w:pPr>
              <w:snapToGrid w:val="0"/>
              <w:spacing w:before="0" w:after="0"/>
              <w:jc w:val="left"/>
              <w:rPr>
                <w:rFonts w:eastAsiaTheme="minorEastAsia"/>
                <w:sz w:val="20"/>
                <w:szCs w:val="18"/>
              </w:rPr>
            </w:pPr>
            <w:r w:rsidRPr="005454CF">
              <w:rPr>
                <w:rFonts w:eastAsiaTheme="minorEastAsia" w:hint="eastAsia"/>
                <w:sz w:val="20"/>
                <w:szCs w:val="18"/>
              </w:rPr>
              <w:t>Relax for 1Rx</w:t>
            </w:r>
          </w:p>
          <w:p w:rsidR="0085377A" w:rsidRPr="005454CF" w:rsidRDefault="0085377A" w:rsidP="003800DC">
            <w:pPr>
              <w:pStyle w:val="afa"/>
              <w:numPr>
                <w:ilvl w:val="0"/>
                <w:numId w:val="31"/>
              </w:numPr>
              <w:snapToGrid w:val="0"/>
              <w:spacing w:before="0" w:line="240" w:lineRule="auto"/>
              <w:ind w:firstLineChars="0"/>
              <w:jc w:val="left"/>
              <w:rPr>
                <w:rFonts w:eastAsia="等线"/>
                <w:sz w:val="20"/>
                <w:szCs w:val="21"/>
                <w:lang w:eastAsia="en-US"/>
              </w:rPr>
            </w:pPr>
            <w:r w:rsidRPr="005454CF">
              <w:rPr>
                <w:rFonts w:eastAsia="等线"/>
                <w:sz w:val="20"/>
                <w:szCs w:val="21"/>
                <w:lang w:eastAsia="en-US"/>
              </w:rPr>
              <w:t>I</w:t>
            </w:r>
            <w:r w:rsidRPr="005454CF">
              <w:rPr>
                <w:rFonts w:eastAsia="等线" w:hint="eastAsia"/>
                <w:sz w:val="20"/>
                <w:szCs w:val="21"/>
                <w:lang w:eastAsia="en-US"/>
              </w:rPr>
              <w:t xml:space="preserve">ncrease </w:t>
            </w:r>
            <w:r w:rsidRPr="005454CF">
              <w:rPr>
                <w:rFonts w:eastAsia="等线"/>
                <w:sz w:val="20"/>
                <w:szCs w:val="21"/>
                <w:lang w:eastAsia="en-US"/>
              </w:rPr>
              <w:t>number of attempts</w:t>
            </w:r>
            <w:r w:rsidRPr="005454CF">
              <w:rPr>
                <w:rFonts w:eastAsia="等线" w:hint="eastAsia"/>
                <w:sz w:val="20"/>
                <w:szCs w:val="21"/>
                <w:lang w:eastAsia="en-US"/>
              </w:rPr>
              <w:t xml:space="preserve"> by 2 </w:t>
            </w:r>
            <w:r w:rsidRPr="005454CF">
              <w:rPr>
                <w:rFonts w:eastAsia="等线"/>
                <w:sz w:val="20"/>
                <w:szCs w:val="21"/>
                <w:lang w:eastAsia="en-US"/>
              </w:rPr>
              <w:t>SSB samples</w:t>
            </w:r>
            <w:r w:rsidRPr="005454CF">
              <w:rPr>
                <w:rFonts w:eastAsia="等线" w:hint="eastAsia"/>
                <w:sz w:val="20"/>
                <w:szCs w:val="21"/>
                <w:lang w:eastAsia="en-US"/>
              </w:rPr>
              <w:t xml:space="preserve">: </w:t>
            </w:r>
            <w:r w:rsidRPr="005454CF">
              <w:rPr>
                <w:rFonts w:eastAsia="等线"/>
                <w:sz w:val="20"/>
                <w:szCs w:val="21"/>
                <w:lang w:eastAsia="en-US"/>
              </w:rPr>
              <w:t>from ‘</w:t>
            </w:r>
            <w:r w:rsidRPr="005454CF">
              <w:rPr>
                <w:rFonts w:eastAsia="等线" w:hint="eastAsia"/>
                <w:sz w:val="20"/>
                <w:szCs w:val="21"/>
                <w:lang w:eastAsia="en-US"/>
              </w:rPr>
              <w:t>8</w:t>
            </w:r>
            <w:r w:rsidRPr="005454CF">
              <w:rPr>
                <w:rFonts w:eastAsia="等线"/>
                <w:sz w:val="20"/>
                <w:szCs w:val="21"/>
                <w:lang w:eastAsia="en-US"/>
              </w:rPr>
              <w:t>’</w:t>
            </w:r>
            <w:r w:rsidRPr="005454CF">
              <w:rPr>
                <w:rFonts w:eastAsia="等线" w:hint="eastAsia"/>
                <w:sz w:val="20"/>
                <w:szCs w:val="21"/>
                <w:lang w:eastAsia="en-US"/>
              </w:rPr>
              <w:t xml:space="preserve"> to </w:t>
            </w:r>
            <w:r w:rsidRPr="005454CF">
              <w:rPr>
                <w:rFonts w:eastAsia="等线" w:hint="eastAsia"/>
                <w:sz w:val="20"/>
                <w:szCs w:val="21"/>
                <w:lang w:eastAsia="en-US"/>
              </w:rPr>
              <w:t>‘</w:t>
            </w:r>
            <w:r w:rsidRPr="005454CF">
              <w:rPr>
                <w:rFonts w:eastAsia="等线" w:hint="eastAsia"/>
                <w:sz w:val="20"/>
                <w:szCs w:val="21"/>
                <w:lang w:eastAsia="en-US"/>
              </w:rPr>
              <w:t>10</w:t>
            </w:r>
            <w:r w:rsidRPr="005454CF">
              <w:rPr>
                <w:rFonts w:eastAsia="等线" w:hint="eastAsia"/>
                <w:sz w:val="20"/>
                <w:szCs w:val="21"/>
                <w:lang w:eastAsia="en-US"/>
              </w:rPr>
              <w:t>’</w:t>
            </w:r>
          </w:p>
          <w:p w:rsidR="0085377A" w:rsidRPr="005454CF" w:rsidRDefault="0085377A" w:rsidP="003800DC">
            <w:pPr>
              <w:pStyle w:val="afa"/>
              <w:numPr>
                <w:ilvl w:val="0"/>
                <w:numId w:val="31"/>
              </w:numPr>
              <w:snapToGrid w:val="0"/>
              <w:spacing w:before="0" w:line="240" w:lineRule="auto"/>
              <w:ind w:firstLineChars="0"/>
              <w:jc w:val="left"/>
              <w:rPr>
                <w:rFonts w:eastAsia="等线"/>
                <w:sz w:val="20"/>
                <w:szCs w:val="21"/>
                <w:lang w:eastAsia="en-US"/>
              </w:rPr>
            </w:pPr>
            <w:r w:rsidRPr="005454CF">
              <w:rPr>
                <w:rFonts w:eastAsia="等线" w:hint="eastAsia"/>
                <w:sz w:val="20"/>
                <w:szCs w:val="21"/>
                <w:lang w:eastAsia="en-US"/>
              </w:rPr>
              <w:t xml:space="preserve">Not to extend </w:t>
            </w:r>
            <w:r w:rsidRPr="005454CF">
              <w:rPr>
                <w:rFonts w:eastAsia="等线"/>
                <w:sz w:val="20"/>
                <w:szCs w:val="21"/>
                <w:lang w:eastAsia="en-US"/>
              </w:rPr>
              <w:t>the lower boundary ‘600ms’</w:t>
            </w:r>
          </w:p>
        </w:tc>
      </w:tr>
      <w:tr w:rsidR="0085377A" w:rsidRPr="005454CF" w:rsidTr="00462C6C">
        <w:trPr>
          <w:jc w:val="center"/>
        </w:trPr>
        <w:tc>
          <w:tcPr>
            <w:tcW w:w="1395" w:type="dxa"/>
            <w:vAlign w:val="center"/>
          </w:tcPr>
          <w:p w:rsidR="0085377A" w:rsidRPr="005454CF" w:rsidRDefault="002E2D1B" w:rsidP="002E2D1B">
            <w:pPr>
              <w:snapToGrid w:val="0"/>
              <w:spacing w:before="0"/>
              <w:jc w:val="center"/>
              <w:rPr>
                <w:rFonts w:eastAsiaTheme="minorEastAsia"/>
                <w:b/>
                <w:sz w:val="20"/>
                <w:szCs w:val="18"/>
              </w:rPr>
            </w:pPr>
            <w:r w:rsidRPr="005454CF">
              <w:rPr>
                <w:rFonts w:eastAsiaTheme="minorEastAsia" w:hint="eastAsia"/>
                <w:b/>
                <w:sz w:val="20"/>
                <w:szCs w:val="18"/>
              </w:rPr>
              <w:t>T</w:t>
            </w:r>
            <w:r w:rsidR="0085377A" w:rsidRPr="005454CF">
              <w:rPr>
                <w:b/>
                <w:sz w:val="20"/>
                <w:szCs w:val="18"/>
              </w:rPr>
              <w:t xml:space="preserve">ime period for </w:t>
            </w:r>
            <w:r w:rsidR="0085377A" w:rsidRPr="005454CF">
              <w:rPr>
                <w:rFonts w:hint="eastAsia"/>
                <w:b/>
                <w:sz w:val="20"/>
                <w:szCs w:val="18"/>
              </w:rPr>
              <w:t xml:space="preserve">SSB </w:t>
            </w:r>
            <w:r w:rsidR="0085377A" w:rsidRPr="005454CF">
              <w:rPr>
                <w:b/>
                <w:sz w:val="20"/>
                <w:szCs w:val="18"/>
              </w:rPr>
              <w:t>time index detection</w:t>
            </w:r>
          </w:p>
        </w:tc>
        <w:tc>
          <w:tcPr>
            <w:tcW w:w="2123" w:type="dxa"/>
          </w:tcPr>
          <w:p w:rsidR="0085377A" w:rsidRPr="005454CF" w:rsidRDefault="0085377A" w:rsidP="002E2D1B">
            <w:pPr>
              <w:snapToGrid w:val="0"/>
              <w:spacing w:before="0" w:after="0"/>
              <w:jc w:val="left"/>
              <w:rPr>
                <w:rFonts w:eastAsiaTheme="minorEastAsia"/>
                <w:sz w:val="20"/>
                <w:szCs w:val="18"/>
              </w:rPr>
            </w:pPr>
            <w:r w:rsidRPr="005454CF">
              <w:rPr>
                <w:rFonts w:eastAsiaTheme="minorEastAsia" w:hint="eastAsia"/>
                <w:sz w:val="20"/>
                <w:szCs w:val="18"/>
              </w:rPr>
              <w:t>Relax for 1Rx</w:t>
            </w:r>
          </w:p>
          <w:p w:rsidR="0085377A" w:rsidRPr="005454CF" w:rsidRDefault="0085377A" w:rsidP="003800DC">
            <w:pPr>
              <w:pStyle w:val="afa"/>
              <w:numPr>
                <w:ilvl w:val="0"/>
                <w:numId w:val="31"/>
              </w:numPr>
              <w:snapToGrid w:val="0"/>
              <w:spacing w:before="0" w:line="240" w:lineRule="auto"/>
              <w:ind w:firstLineChars="0"/>
              <w:jc w:val="left"/>
              <w:rPr>
                <w:rFonts w:eastAsia="等线"/>
                <w:sz w:val="20"/>
                <w:szCs w:val="21"/>
                <w:lang w:eastAsia="en-US"/>
              </w:rPr>
            </w:pPr>
            <w:r w:rsidRPr="005454CF">
              <w:rPr>
                <w:rFonts w:eastAsia="等线" w:hint="eastAsia"/>
                <w:sz w:val="20"/>
                <w:szCs w:val="21"/>
                <w:lang w:eastAsia="en-US"/>
              </w:rPr>
              <w:t xml:space="preserve">Extend </w:t>
            </w:r>
            <w:r w:rsidRPr="005454CF">
              <w:rPr>
                <w:rFonts w:eastAsia="等线"/>
                <w:sz w:val="20"/>
                <w:szCs w:val="21"/>
                <w:lang w:eastAsia="en-US"/>
              </w:rPr>
              <w:t>the lower boundary from ‘</w:t>
            </w:r>
            <w:r w:rsidRPr="005454CF">
              <w:rPr>
                <w:rFonts w:eastAsia="等线" w:hint="eastAsia"/>
                <w:sz w:val="20"/>
                <w:szCs w:val="21"/>
                <w:lang w:eastAsia="en-US"/>
              </w:rPr>
              <w:t xml:space="preserve">120 </w:t>
            </w:r>
            <w:r w:rsidRPr="005454CF">
              <w:rPr>
                <w:rFonts w:eastAsia="等线"/>
                <w:sz w:val="20"/>
                <w:szCs w:val="21"/>
                <w:lang w:eastAsia="en-US"/>
              </w:rPr>
              <w:t>ms’</w:t>
            </w:r>
            <w:r w:rsidRPr="005454CF">
              <w:rPr>
                <w:rFonts w:eastAsia="等线" w:hint="eastAsia"/>
                <w:sz w:val="20"/>
                <w:szCs w:val="21"/>
                <w:lang w:eastAsia="en-US"/>
              </w:rPr>
              <w:t xml:space="preserve"> to </w:t>
            </w:r>
            <w:r w:rsidRPr="005454CF">
              <w:rPr>
                <w:rFonts w:eastAsia="等线" w:hint="eastAsia"/>
                <w:sz w:val="20"/>
                <w:szCs w:val="21"/>
                <w:lang w:eastAsia="en-US"/>
              </w:rPr>
              <w:t>‘</w:t>
            </w:r>
            <w:r w:rsidRPr="005454CF">
              <w:rPr>
                <w:rFonts w:eastAsia="等线" w:hint="eastAsia"/>
                <w:sz w:val="20"/>
                <w:szCs w:val="21"/>
                <w:lang w:eastAsia="en-US"/>
              </w:rPr>
              <w:t>160ms</w:t>
            </w:r>
            <w:r w:rsidRPr="005454CF">
              <w:rPr>
                <w:rFonts w:eastAsia="等线" w:hint="eastAsia"/>
                <w:sz w:val="20"/>
                <w:szCs w:val="21"/>
                <w:lang w:eastAsia="en-US"/>
              </w:rPr>
              <w:t>’</w:t>
            </w:r>
          </w:p>
          <w:p w:rsidR="0085377A" w:rsidRPr="005454CF" w:rsidRDefault="0085377A" w:rsidP="003800DC">
            <w:pPr>
              <w:pStyle w:val="afa"/>
              <w:numPr>
                <w:ilvl w:val="0"/>
                <w:numId w:val="31"/>
              </w:numPr>
              <w:snapToGrid w:val="0"/>
              <w:spacing w:before="0" w:line="240" w:lineRule="auto"/>
              <w:ind w:firstLineChars="0"/>
              <w:jc w:val="left"/>
              <w:rPr>
                <w:rFonts w:eastAsiaTheme="minorEastAsia"/>
                <w:sz w:val="20"/>
                <w:szCs w:val="18"/>
              </w:rPr>
            </w:pPr>
            <w:bookmarkStart w:id="27" w:name="OLE_LINK131"/>
            <w:bookmarkStart w:id="28" w:name="OLE_LINK132"/>
            <w:r w:rsidRPr="005454CF">
              <w:rPr>
                <w:rFonts w:eastAsia="等线"/>
                <w:sz w:val="20"/>
                <w:szCs w:val="21"/>
                <w:lang w:eastAsia="en-US"/>
              </w:rPr>
              <w:t>I</w:t>
            </w:r>
            <w:r w:rsidRPr="005454CF">
              <w:rPr>
                <w:rFonts w:eastAsia="等线" w:hint="eastAsia"/>
                <w:sz w:val="20"/>
                <w:szCs w:val="21"/>
                <w:lang w:eastAsia="en-US"/>
              </w:rPr>
              <w:t xml:space="preserve">ncrease </w:t>
            </w:r>
            <w:r w:rsidRPr="005454CF">
              <w:rPr>
                <w:rFonts w:eastAsia="等线"/>
                <w:sz w:val="20"/>
                <w:szCs w:val="21"/>
                <w:lang w:eastAsia="en-US"/>
              </w:rPr>
              <w:t>number of attempts</w:t>
            </w:r>
            <w:r w:rsidRPr="005454CF">
              <w:rPr>
                <w:rFonts w:eastAsia="等线" w:hint="eastAsia"/>
                <w:sz w:val="20"/>
                <w:szCs w:val="21"/>
                <w:lang w:eastAsia="en-US"/>
              </w:rPr>
              <w:t xml:space="preserve"> by 3 </w:t>
            </w:r>
            <w:r w:rsidRPr="005454CF">
              <w:rPr>
                <w:rFonts w:eastAsia="等线"/>
                <w:sz w:val="20"/>
                <w:szCs w:val="21"/>
                <w:lang w:eastAsia="en-US"/>
              </w:rPr>
              <w:t>SSB samples</w:t>
            </w:r>
            <w:r w:rsidRPr="005454CF">
              <w:rPr>
                <w:rFonts w:eastAsia="等线" w:hint="eastAsia"/>
                <w:sz w:val="20"/>
                <w:szCs w:val="21"/>
                <w:lang w:eastAsia="en-US"/>
              </w:rPr>
              <w:t xml:space="preserve">: </w:t>
            </w:r>
            <w:r w:rsidRPr="005454CF">
              <w:rPr>
                <w:rFonts w:eastAsia="等线"/>
                <w:sz w:val="20"/>
                <w:szCs w:val="21"/>
                <w:lang w:eastAsia="en-US"/>
              </w:rPr>
              <w:t>from ‘</w:t>
            </w:r>
            <w:r w:rsidRPr="005454CF">
              <w:rPr>
                <w:rFonts w:eastAsia="等线" w:hint="eastAsia"/>
                <w:sz w:val="20"/>
                <w:szCs w:val="21"/>
                <w:lang w:eastAsia="en-US"/>
              </w:rPr>
              <w:t>3</w:t>
            </w:r>
            <w:r w:rsidRPr="005454CF">
              <w:rPr>
                <w:rFonts w:eastAsia="等线"/>
                <w:sz w:val="20"/>
                <w:szCs w:val="21"/>
                <w:lang w:eastAsia="en-US"/>
              </w:rPr>
              <w:t>’</w:t>
            </w:r>
            <w:r w:rsidRPr="005454CF">
              <w:rPr>
                <w:rFonts w:eastAsia="等线" w:hint="eastAsia"/>
                <w:sz w:val="20"/>
                <w:szCs w:val="21"/>
                <w:lang w:eastAsia="en-US"/>
              </w:rPr>
              <w:t xml:space="preserve"> to </w:t>
            </w:r>
            <w:r w:rsidRPr="005454CF">
              <w:rPr>
                <w:rFonts w:eastAsia="等线" w:hint="eastAsia"/>
                <w:sz w:val="20"/>
                <w:szCs w:val="21"/>
                <w:lang w:eastAsia="en-US"/>
              </w:rPr>
              <w:t>‘</w:t>
            </w:r>
            <w:r w:rsidRPr="005454CF">
              <w:rPr>
                <w:rFonts w:eastAsia="等线" w:hint="eastAsia"/>
                <w:sz w:val="20"/>
                <w:szCs w:val="21"/>
                <w:lang w:eastAsia="en-US"/>
              </w:rPr>
              <w:t>6</w:t>
            </w:r>
            <w:r w:rsidRPr="005454CF">
              <w:rPr>
                <w:rFonts w:eastAsia="等线" w:hint="eastAsia"/>
                <w:sz w:val="20"/>
                <w:szCs w:val="21"/>
                <w:lang w:eastAsia="en-US"/>
              </w:rPr>
              <w:t>’</w:t>
            </w:r>
            <w:bookmarkEnd w:id="27"/>
            <w:bookmarkEnd w:id="28"/>
          </w:p>
        </w:tc>
        <w:tc>
          <w:tcPr>
            <w:tcW w:w="2124" w:type="dxa"/>
          </w:tcPr>
          <w:p w:rsidR="0085377A" w:rsidRPr="005454CF" w:rsidRDefault="0085377A" w:rsidP="002E2D1B">
            <w:pPr>
              <w:snapToGrid w:val="0"/>
              <w:spacing w:before="0" w:after="0"/>
              <w:jc w:val="left"/>
              <w:rPr>
                <w:rFonts w:eastAsiaTheme="minorEastAsia"/>
                <w:sz w:val="20"/>
                <w:szCs w:val="18"/>
              </w:rPr>
            </w:pPr>
            <w:r w:rsidRPr="005454CF">
              <w:rPr>
                <w:rFonts w:eastAsiaTheme="minorEastAsia" w:hint="eastAsia"/>
                <w:sz w:val="20"/>
                <w:szCs w:val="18"/>
              </w:rPr>
              <w:t>Relax for 1Rx</w:t>
            </w:r>
          </w:p>
          <w:p w:rsidR="0085377A" w:rsidRPr="005454CF" w:rsidRDefault="0085377A" w:rsidP="003800DC">
            <w:pPr>
              <w:pStyle w:val="afa"/>
              <w:numPr>
                <w:ilvl w:val="0"/>
                <w:numId w:val="31"/>
              </w:numPr>
              <w:snapToGrid w:val="0"/>
              <w:spacing w:before="0" w:line="240" w:lineRule="auto"/>
              <w:ind w:firstLineChars="0"/>
              <w:jc w:val="left"/>
              <w:rPr>
                <w:rFonts w:eastAsia="等线"/>
                <w:sz w:val="20"/>
                <w:szCs w:val="21"/>
                <w:lang w:eastAsia="en-US"/>
              </w:rPr>
            </w:pPr>
            <w:r w:rsidRPr="005454CF">
              <w:rPr>
                <w:rFonts w:eastAsia="等线" w:hint="eastAsia"/>
                <w:sz w:val="20"/>
                <w:szCs w:val="21"/>
                <w:lang w:eastAsia="en-US"/>
              </w:rPr>
              <w:t xml:space="preserve">Extend </w:t>
            </w:r>
            <w:r w:rsidRPr="005454CF">
              <w:rPr>
                <w:rFonts w:eastAsia="等线"/>
                <w:sz w:val="20"/>
                <w:szCs w:val="21"/>
                <w:lang w:eastAsia="en-US"/>
              </w:rPr>
              <w:t>the lower boundary from ‘</w:t>
            </w:r>
            <w:r w:rsidRPr="005454CF">
              <w:rPr>
                <w:rFonts w:eastAsia="等线" w:hint="eastAsia"/>
                <w:sz w:val="20"/>
                <w:szCs w:val="21"/>
                <w:lang w:eastAsia="en-US"/>
              </w:rPr>
              <w:t xml:space="preserve">120 </w:t>
            </w:r>
            <w:r w:rsidRPr="005454CF">
              <w:rPr>
                <w:rFonts w:eastAsia="等线"/>
                <w:sz w:val="20"/>
                <w:szCs w:val="21"/>
                <w:lang w:eastAsia="en-US"/>
              </w:rPr>
              <w:t>ms’</w:t>
            </w:r>
            <w:r w:rsidRPr="005454CF">
              <w:rPr>
                <w:rFonts w:eastAsia="等线" w:hint="eastAsia"/>
                <w:sz w:val="20"/>
                <w:szCs w:val="21"/>
                <w:lang w:eastAsia="en-US"/>
              </w:rPr>
              <w:t xml:space="preserve"> to </w:t>
            </w:r>
            <w:r w:rsidRPr="005454CF">
              <w:rPr>
                <w:rFonts w:eastAsia="等线" w:hint="eastAsia"/>
                <w:sz w:val="20"/>
                <w:szCs w:val="21"/>
                <w:lang w:eastAsia="en-US"/>
              </w:rPr>
              <w:t>‘</w:t>
            </w:r>
            <w:r w:rsidRPr="005454CF">
              <w:rPr>
                <w:rFonts w:eastAsia="等线" w:hint="eastAsia"/>
                <w:sz w:val="20"/>
                <w:szCs w:val="21"/>
                <w:lang w:eastAsia="en-US"/>
              </w:rPr>
              <w:t>160ms</w:t>
            </w:r>
            <w:r w:rsidRPr="005454CF">
              <w:rPr>
                <w:rFonts w:eastAsia="等线" w:hint="eastAsia"/>
                <w:sz w:val="20"/>
                <w:szCs w:val="21"/>
                <w:lang w:eastAsia="en-US"/>
              </w:rPr>
              <w:t>’</w:t>
            </w:r>
          </w:p>
          <w:p w:rsidR="0085377A" w:rsidRPr="005454CF" w:rsidRDefault="0085377A" w:rsidP="003800DC">
            <w:pPr>
              <w:pStyle w:val="afa"/>
              <w:numPr>
                <w:ilvl w:val="0"/>
                <w:numId w:val="31"/>
              </w:numPr>
              <w:snapToGrid w:val="0"/>
              <w:spacing w:before="0" w:line="240" w:lineRule="auto"/>
              <w:ind w:firstLineChars="0"/>
              <w:jc w:val="left"/>
              <w:rPr>
                <w:rFonts w:eastAsiaTheme="minorEastAsia"/>
                <w:sz w:val="20"/>
                <w:szCs w:val="18"/>
              </w:rPr>
            </w:pPr>
            <w:r w:rsidRPr="005454CF">
              <w:rPr>
                <w:rFonts w:eastAsia="等线"/>
                <w:sz w:val="20"/>
                <w:szCs w:val="21"/>
                <w:lang w:eastAsia="en-US"/>
              </w:rPr>
              <w:t>I</w:t>
            </w:r>
            <w:r w:rsidRPr="005454CF">
              <w:rPr>
                <w:rFonts w:eastAsia="等线" w:hint="eastAsia"/>
                <w:sz w:val="20"/>
                <w:szCs w:val="21"/>
                <w:lang w:eastAsia="en-US"/>
              </w:rPr>
              <w:t xml:space="preserve">ncrease </w:t>
            </w:r>
            <w:r w:rsidRPr="005454CF">
              <w:rPr>
                <w:rFonts w:eastAsia="等线"/>
                <w:sz w:val="20"/>
                <w:szCs w:val="21"/>
                <w:lang w:eastAsia="en-US"/>
              </w:rPr>
              <w:t>number of attempts</w:t>
            </w:r>
            <w:r w:rsidRPr="005454CF">
              <w:rPr>
                <w:rFonts w:eastAsia="等线" w:hint="eastAsia"/>
                <w:sz w:val="20"/>
                <w:szCs w:val="21"/>
                <w:lang w:eastAsia="en-US"/>
              </w:rPr>
              <w:t xml:space="preserve"> by 3 </w:t>
            </w:r>
            <w:r w:rsidRPr="005454CF">
              <w:rPr>
                <w:rFonts w:eastAsia="等线"/>
                <w:sz w:val="20"/>
                <w:szCs w:val="21"/>
                <w:lang w:eastAsia="en-US"/>
              </w:rPr>
              <w:t>SSB samples</w:t>
            </w:r>
            <w:r w:rsidRPr="005454CF">
              <w:rPr>
                <w:rFonts w:eastAsia="等线" w:hint="eastAsia"/>
                <w:sz w:val="20"/>
                <w:szCs w:val="21"/>
                <w:lang w:eastAsia="en-US"/>
              </w:rPr>
              <w:t xml:space="preserve">: </w:t>
            </w:r>
            <w:r w:rsidRPr="005454CF">
              <w:rPr>
                <w:rFonts w:eastAsia="等线"/>
                <w:sz w:val="20"/>
                <w:szCs w:val="21"/>
                <w:lang w:eastAsia="en-US"/>
              </w:rPr>
              <w:t>from ‘</w:t>
            </w:r>
            <w:r w:rsidRPr="005454CF">
              <w:rPr>
                <w:rFonts w:eastAsia="等线" w:hint="eastAsia"/>
                <w:sz w:val="20"/>
                <w:szCs w:val="21"/>
                <w:lang w:eastAsia="en-US"/>
              </w:rPr>
              <w:t>3</w:t>
            </w:r>
            <w:r w:rsidRPr="005454CF">
              <w:rPr>
                <w:rFonts w:eastAsia="等线"/>
                <w:sz w:val="20"/>
                <w:szCs w:val="21"/>
                <w:lang w:eastAsia="en-US"/>
              </w:rPr>
              <w:t>’</w:t>
            </w:r>
            <w:r w:rsidRPr="005454CF">
              <w:rPr>
                <w:rFonts w:eastAsia="等线" w:hint="eastAsia"/>
                <w:sz w:val="20"/>
                <w:szCs w:val="21"/>
                <w:lang w:eastAsia="en-US"/>
              </w:rPr>
              <w:t xml:space="preserve"> to </w:t>
            </w:r>
            <w:r w:rsidRPr="005454CF">
              <w:rPr>
                <w:rFonts w:eastAsia="等线" w:hint="eastAsia"/>
                <w:sz w:val="20"/>
                <w:szCs w:val="21"/>
                <w:lang w:eastAsia="en-US"/>
              </w:rPr>
              <w:t>‘</w:t>
            </w:r>
            <w:r w:rsidRPr="005454CF">
              <w:rPr>
                <w:rFonts w:eastAsia="等线" w:hint="eastAsia"/>
                <w:sz w:val="20"/>
                <w:szCs w:val="21"/>
                <w:lang w:eastAsia="en-US"/>
              </w:rPr>
              <w:t>6</w:t>
            </w:r>
            <w:r w:rsidRPr="005454CF">
              <w:rPr>
                <w:rFonts w:eastAsia="等线" w:hint="eastAsia"/>
                <w:sz w:val="20"/>
                <w:szCs w:val="21"/>
                <w:lang w:eastAsia="en-US"/>
              </w:rPr>
              <w:t>’</w:t>
            </w:r>
          </w:p>
        </w:tc>
        <w:tc>
          <w:tcPr>
            <w:tcW w:w="2123" w:type="dxa"/>
          </w:tcPr>
          <w:p w:rsidR="0085377A" w:rsidRPr="005454CF" w:rsidRDefault="0085377A" w:rsidP="002E2D1B">
            <w:pPr>
              <w:snapToGrid w:val="0"/>
              <w:spacing w:before="0" w:after="0"/>
              <w:jc w:val="left"/>
              <w:rPr>
                <w:rFonts w:eastAsiaTheme="minorEastAsia"/>
                <w:sz w:val="20"/>
                <w:szCs w:val="18"/>
              </w:rPr>
            </w:pPr>
            <w:r w:rsidRPr="005454CF">
              <w:rPr>
                <w:rFonts w:eastAsiaTheme="minorEastAsia" w:hint="eastAsia"/>
                <w:sz w:val="20"/>
                <w:szCs w:val="18"/>
              </w:rPr>
              <w:t>Relax for 1Rx</w:t>
            </w:r>
          </w:p>
          <w:p w:rsidR="0085377A" w:rsidRPr="005454CF" w:rsidRDefault="0085377A" w:rsidP="003800DC">
            <w:pPr>
              <w:pStyle w:val="afa"/>
              <w:numPr>
                <w:ilvl w:val="0"/>
                <w:numId w:val="31"/>
              </w:numPr>
              <w:snapToGrid w:val="0"/>
              <w:spacing w:before="0" w:line="240" w:lineRule="auto"/>
              <w:ind w:firstLineChars="0"/>
              <w:jc w:val="left"/>
              <w:rPr>
                <w:rFonts w:eastAsia="等线"/>
                <w:sz w:val="20"/>
                <w:szCs w:val="21"/>
                <w:lang w:eastAsia="en-US"/>
              </w:rPr>
            </w:pPr>
            <w:r w:rsidRPr="005454CF">
              <w:rPr>
                <w:rFonts w:eastAsia="等线" w:hint="eastAsia"/>
                <w:sz w:val="20"/>
                <w:szCs w:val="21"/>
                <w:lang w:eastAsia="en-US"/>
              </w:rPr>
              <w:t xml:space="preserve">Extend </w:t>
            </w:r>
            <w:r w:rsidRPr="005454CF">
              <w:rPr>
                <w:rFonts w:eastAsia="等线"/>
                <w:sz w:val="20"/>
                <w:szCs w:val="21"/>
                <w:lang w:eastAsia="en-US"/>
              </w:rPr>
              <w:t>the lower boundary from ‘</w:t>
            </w:r>
            <w:r w:rsidRPr="005454CF">
              <w:rPr>
                <w:rFonts w:eastAsia="等线" w:hint="eastAsia"/>
                <w:sz w:val="20"/>
                <w:szCs w:val="21"/>
                <w:lang w:eastAsia="en-US"/>
              </w:rPr>
              <w:t xml:space="preserve">120 </w:t>
            </w:r>
            <w:r w:rsidRPr="005454CF">
              <w:rPr>
                <w:rFonts w:eastAsia="等线"/>
                <w:sz w:val="20"/>
                <w:szCs w:val="21"/>
                <w:lang w:eastAsia="en-US"/>
              </w:rPr>
              <w:t>ms’</w:t>
            </w:r>
            <w:r w:rsidRPr="005454CF">
              <w:rPr>
                <w:rFonts w:eastAsia="等线" w:hint="eastAsia"/>
                <w:sz w:val="20"/>
                <w:szCs w:val="21"/>
                <w:lang w:eastAsia="en-US"/>
              </w:rPr>
              <w:t xml:space="preserve"> to </w:t>
            </w:r>
            <w:r w:rsidRPr="005454CF">
              <w:rPr>
                <w:rFonts w:eastAsia="等线" w:hint="eastAsia"/>
                <w:sz w:val="20"/>
                <w:szCs w:val="21"/>
                <w:lang w:eastAsia="en-US"/>
              </w:rPr>
              <w:t>‘</w:t>
            </w:r>
            <w:r w:rsidRPr="005454CF">
              <w:rPr>
                <w:rFonts w:eastAsia="等线" w:hint="eastAsia"/>
                <w:sz w:val="20"/>
                <w:szCs w:val="21"/>
                <w:lang w:eastAsia="en-US"/>
              </w:rPr>
              <w:t>160ms</w:t>
            </w:r>
            <w:r w:rsidRPr="005454CF">
              <w:rPr>
                <w:rFonts w:eastAsia="等线" w:hint="eastAsia"/>
                <w:sz w:val="20"/>
                <w:szCs w:val="21"/>
                <w:lang w:eastAsia="en-US"/>
              </w:rPr>
              <w:t>’</w:t>
            </w:r>
          </w:p>
          <w:p w:rsidR="0085377A" w:rsidRPr="005454CF" w:rsidRDefault="0085377A" w:rsidP="003800DC">
            <w:pPr>
              <w:pStyle w:val="afa"/>
              <w:numPr>
                <w:ilvl w:val="0"/>
                <w:numId w:val="31"/>
              </w:numPr>
              <w:snapToGrid w:val="0"/>
              <w:spacing w:before="0" w:line="240" w:lineRule="auto"/>
              <w:ind w:firstLineChars="0"/>
              <w:jc w:val="left"/>
              <w:rPr>
                <w:rFonts w:eastAsiaTheme="minorEastAsia"/>
                <w:sz w:val="20"/>
                <w:szCs w:val="18"/>
              </w:rPr>
            </w:pPr>
            <w:r w:rsidRPr="005454CF">
              <w:rPr>
                <w:rFonts w:eastAsia="等线"/>
                <w:sz w:val="20"/>
                <w:szCs w:val="21"/>
                <w:lang w:eastAsia="en-US"/>
              </w:rPr>
              <w:t>I</w:t>
            </w:r>
            <w:r w:rsidRPr="005454CF">
              <w:rPr>
                <w:rFonts w:eastAsia="等线" w:hint="eastAsia"/>
                <w:sz w:val="20"/>
                <w:szCs w:val="21"/>
                <w:lang w:eastAsia="en-US"/>
              </w:rPr>
              <w:t xml:space="preserve">ncrease </w:t>
            </w:r>
            <w:r w:rsidRPr="005454CF">
              <w:rPr>
                <w:rFonts w:eastAsia="等线"/>
                <w:sz w:val="20"/>
                <w:szCs w:val="21"/>
                <w:lang w:eastAsia="en-US"/>
              </w:rPr>
              <w:t>number of attempts</w:t>
            </w:r>
            <w:r w:rsidRPr="005454CF">
              <w:rPr>
                <w:rFonts w:eastAsia="等线" w:hint="eastAsia"/>
                <w:sz w:val="20"/>
                <w:szCs w:val="21"/>
                <w:lang w:eastAsia="en-US"/>
              </w:rPr>
              <w:t xml:space="preserve"> by 3 </w:t>
            </w:r>
            <w:r w:rsidRPr="005454CF">
              <w:rPr>
                <w:rFonts w:eastAsia="等线"/>
                <w:sz w:val="20"/>
                <w:szCs w:val="21"/>
                <w:lang w:eastAsia="en-US"/>
              </w:rPr>
              <w:t>SSB samples</w:t>
            </w:r>
            <w:r w:rsidRPr="005454CF">
              <w:rPr>
                <w:rFonts w:eastAsia="等线" w:hint="eastAsia"/>
                <w:sz w:val="20"/>
                <w:szCs w:val="21"/>
                <w:lang w:eastAsia="en-US"/>
              </w:rPr>
              <w:t xml:space="preserve">: </w:t>
            </w:r>
            <w:r w:rsidRPr="005454CF">
              <w:rPr>
                <w:rFonts w:eastAsia="等线"/>
                <w:sz w:val="20"/>
                <w:szCs w:val="21"/>
                <w:lang w:eastAsia="en-US"/>
              </w:rPr>
              <w:t>from ‘</w:t>
            </w:r>
            <w:r w:rsidRPr="005454CF">
              <w:rPr>
                <w:rFonts w:eastAsia="等线" w:hint="eastAsia"/>
                <w:sz w:val="20"/>
                <w:szCs w:val="21"/>
                <w:lang w:eastAsia="en-US"/>
              </w:rPr>
              <w:t>3</w:t>
            </w:r>
            <w:r w:rsidRPr="005454CF">
              <w:rPr>
                <w:rFonts w:eastAsia="等线"/>
                <w:sz w:val="20"/>
                <w:szCs w:val="21"/>
                <w:lang w:eastAsia="en-US"/>
              </w:rPr>
              <w:t>’</w:t>
            </w:r>
            <w:r w:rsidRPr="005454CF">
              <w:rPr>
                <w:rFonts w:eastAsia="等线" w:hint="eastAsia"/>
                <w:sz w:val="20"/>
                <w:szCs w:val="21"/>
                <w:lang w:eastAsia="en-US"/>
              </w:rPr>
              <w:t xml:space="preserve"> to </w:t>
            </w:r>
            <w:r w:rsidRPr="005454CF">
              <w:rPr>
                <w:rFonts w:eastAsia="等线" w:hint="eastAsia"/>
                <w:sz w:val="20"/>
                <w:szCs w:val="21"/>
                <w:lang w:eastAsia="en-US"/>
              </w:rPr>
              <w:t>‘</w:t>
            </w:r>
            <w:r w:rsidRPr="005454CF">
              <w:rPr>
                <w:rFonts w:eastAsia="等线" w:hint="eastAsia"/>
                <w:sz w:val="20"/>
                <w:szCs w:val="21"/>
                <w:lang w:eastAsia="en-US"/>
              </w:rPr>
              <w:t>6</w:t>
            </w:r>
            <w:r w:rsidRPr="005454CF">
              <w:rPr>
                <w:rFonts w:eastAsia="等线" w:hint="eastAsia"/>
                <w:sz w:val="20"/>
                <w:szCs w:val="21"/>
                <w:lang w:eastAsia="en-US"/>
              </w:rPr>
              <w:t>’</w:t>
            </w:r>
          </w:p>
        </w:tc>
        <w:tc>
          <w:tcPr>
            <w:tcW w:w="2090" w:type="dxa"/>
          </w:tcPr>
          <w:p w:rsidR="0085377A" w:rsidRPr="005454CF" w:rsidRDefault="0085377A" w:rsidP="002E2D1B">
            <w:pPr>
              <w:snapToGrid w:val="0"/>
              <w:spacing w:before="0" w:after="0"/>
              <w:jc w:val="left"/>
              <w:rPr>
                <w:rFonts w:eastAsiaTheme="minorEastAsia"/>
                <w:sz w:val="20"/>
                <w:szCs w:val="18"/>
              </w:rPr>
            </w:pPr>
            <w:r w:rsidRPr="005454CF">
              <w:rPr>
                <w:rFonts w:eastAsiaTheme="minorEastAsia" w:hint="eastAsia"/>
                <w:sz w:val="20"/>
                <w:szCs w:val="18"/>
              </w:rPr>
              <w:t>Relax for 1Rx</w:t>
            </w:r>
          </w:p>
          <w:p w:rsidR="0085377A" w:rsidRPr="005454CF" w:rsidRDefault="0085377A" w:rsidP="003800DC">
            <w:pPr>
              <w:pStyle w:val="afa"/>
              <w:numPr>
                <w:ilvl w:val="0"/>
                <w:numId w:val="31"/>
              </w:numPr>
              <w:snapToGrid w:val="0"/>
              <w:spacing w:before="0" w:line="240" w:lineRule="auto"/>
              <w:ind w:firstLineChars="0"/>
              <w:jc w:val="left"/>
              <w:rPr>
                <w:rFonts w:eastAsia="等线"/>
                <w:sz w:val="20"/>
                <w:szCs w:val="21"/>
                <w:lang w:eastAsia="en-US"/>
              </w:rPr>
            </w:pPr>
            <w:r w:rsidRPr="005454CF">
              <w:rPr>
                <w:rFonts w:eastAsia="等线" w:hint="eastAsia"/>
                <w:sz w:val="20"/>
                <w:szCs w:val="21"/>
                <w:lang w:eastAsia="en-US"/>
              </w:rPr>
              <w:t xml:space="preserve">Extend </w:t>
            </w:r>
            <w:r w:rsidRPr="005454CF">
              <w:rPr>
                <w:rFonts w:eastAsia="等线"/>
                <w:sz w:val="20"/>
                <w:szCs w:val="21"/>
                <w:lang w:eastAsia="en-US"/>
              </w:rPr>
              <w:t>the lower boundary from ‘</w:t>
            </w:r>
            <w:r w:rsidRPr="005454CF">
              <w:rPr>
                <w:rFonts w:eastAsia="等线" w:hint="eastAsia"/>
                <w:sz w:val="20"/>
                <w:szCs w:val="21"/>
                <w:lang w:eastAsia="en-US"/>
              </w:rPr>
              <w:t xml:space="preserve">120 </w:t>
            </w:r>
            <w:r w:rsidRPr="005454CF">
              <w:rPr>
                <w:rFonts w:eastAsia="等线"/>
                <w:sz w:val="20"/>
                <w:szCs w:val="21"/>
                <w:lang w:eastAsia="en-US"/>
              </w:rPr>
              <w:t>ms’</w:t>
            </w:r>
            <w:r w:rsidRPr="005454CF">
              <w:rPr>
                <w:rFonts w:eastAsia="等线" w:hint="eastAsia"/>
                <w:sz w:val="20"/>
                <w:szCs w:val="21"/>
                <w:lang w:eastAsia="en-US"/>
              </w:rPr>
              <w:t xml:space="preserve"> to </w:t>
            </w:r>
            <w:r w:rsidRPr="005454CF">
              <w:rPr>
                <w:rFonts w:eastAsia="等线" w:hint="eastAsia"/>
                <w:sz w:val="20"/>
                <w:szCs w:val="21"/>
                <w:lang w:eastAsia="en-US"/>
              </w:rPr>
              <w:t>‘</w:t>
            </w:r>
            <w:r w:rsidRPr="005454CF">
              <w:rPr>
                <w:rFonts w:eastAsia="等线" w:hint="eastAsia"/>
                <w:sz w:val="20"/>
                <w:szCs w:val="21"/>
                <w:lang w:eastAsia="en-US"/>
              </w:rPr>
              <w:t>160ms</w:t>
            </w:r>
            <w:r w:rsidRPr="005454CF">
              <w:rPr>
                <w:rFonts w:eastAsia="等线" w:hint="eastAsia"/>
                <w:sz w:val="20"/>
                <w:szCs w:val="21"/>
                <w:lang w:eastAsia="en-US"/>
              </w:rPr>
              <w:t>’</w:t>
            </w:r>
          </w:p>
          <w:p w:rsidR="0085377A" w:rsidRPr="005454CF" w:rsidRDefault="0085377A" w:rsidP="003800DC">
            <w:pPr>
              <w:pStyle w:val="afa"/>
              <w:numPr>
                <w:ilvl w:val="0"/>
                <w:numId w:val="31"/>
              </w:numPr>
              <w:snapToGrid w:val="0"/>
              <w:spacing w:before="0" w:line="240" w:lineRule="auto"/>
              <w:ind w:firstLineChars="0"/>
              <w:jc w:val="left"/>
              <w:rPr>
                <w:rFonts w:eastAsiaTheme="minorEastAsia"/>
                <w:sz w:val="20"/>
              </w:rPr>
            </w:pPr>
            <w:r w:rsidRPr="005454CF">
              <w:rPr>
                <w:rFonts w:eastAsia="等线"/>
                <w:sz w:val="20"/>
                <w:szCs w:val="21"/>
                <w:lang w:eastAsia="en-US"/>
              </w:rPr>
              <w:t>I</w:t>
            </w:r>
            <w:r w:rsidRPr="005454CF">
              <w:rPr>
                <w:rFonts w:eastAsia="等线" w:hint="eastAsia"/>
                <w:sz w:val="20"/>
                <w:szCs w:val="21"/>
                <w:lang w:eastAsia="en-US"/>
              </w:rPr>
              <w:t xml:space="preserve">ncrease </w:t>
            </w:r>
            <w:r w:rsidRPr="005454CF">
              <w:rPr>
                <w:rFonts w:eastAsia="等线"/>
                <w:sz w:val="20"/>
                <w:szCs w:val="21"/>
                <w:lang w:eastAsia="en-US"/>
              </w:rPr>
              <w:t>number of attempts</w:t>
            </w:r>
            <w:r w:rsidRPr="005454CF">
              <w:rPr>
                <w:rFonts w:eastAsia="等线" w:hint="eastAsia"/>
                <w:sz w:val="20"/>
                <w:szCs w:val="21"/>
                <w:lang w:eastAsia="en-US"/>
              </w:rPr>
              <w:t xml:space="preserve"> by 3 </w:t>
            </w:r>
            <w:r w:rsidRPr="005454CF">
              <w:rPr>
                <w:rFonts w:eastAsia="等线"/>
                <w:sz w:val="20"/>
                <w:szCs w:val="21"/>
                <w:lang w:eastAsia="en-US"/>
              </w:rPr>
              <w:t>SSB samples</w:t>
            </w:r>
            <w:r w:rsidRPr="005454CF">
              <w:rPr>
                <w:rFonts w:eastAsia="等线" w:hint="eastAsia"/>
                <w:sz w:val="20"/>
                <w:szCs w:val="21"/>
                <w:lang w:eastAsia="en-US"/>
              </w:rPr>
              <w:t xml:space="preserve">: </w:t>
            </w:r>
            <w:r w:rsidRPr="005454CF">
              <w:rPr>
                <w:rFonts w:eastAsia="等线"/>
                <w:sz w:val="20"/>
                <w:szCs w:val="21"/>
                <w:lang w:eastAsia="en-US"/>
              </w:rPr>
              <w:t>from ‘</w:t>
            </w:r>
            <w:r w:rsidRPr="005454CF">
              <w:rPr>
                <w:rFonts w:eastAsia="等线" w:hint="eastAsia"/>
                <w:sz w:val="20"/>
                <w:szCs w:val="21"/>
                <w:lang w:eastAsia="en-US"/>
              </w:rPr>
              <w:t>3</w:t>
            </w:r>
            <w:r w:rsidRPr="005454CF">
              <w:rPr>
                <w:rFonts w:eastAsia="等线"/>
                <w:sz w:val="20"/>
                <w:szCs w:val="21"/>
                <w:lang w:eastAsia="en-US"/>
              </w:rPr>
              <w:t>’</w:t>
            </w:r>
            <w:r w:rsidRPr="005454CF">
              <w:rPr>
                <w:rFonts w:eastAsia="等线" w:hint="eastAsia"/>
                <w:sz w:val="20"/>
                <w:szCs w:val="21"/>
                <w:lang w:eastAsia="en-US"/>
              </w:rPr>
              <w:t xml:space="preserve"> to </w:t>
            </w:r>
            <w:r w:rsidRPr="005454CF">
              <w:rPr>
                <w:rFonts w:eastAsia="等线" w:hint="eastAsia"/>
                <w:sz w:val="20"/>
                <w:szCs w:val="21"/>
                <w:lang w:eastAsia="en-US"/>
              </w:rPr>
              <w:t>‘</w:t>
            </w:r>
            <w:r w:rsidRPr="005454CF">
              <w:rPr>
                <w:rFonts w:eastAsia="等线" w:hint="eastAsia"/>
                <w:sz w:val="20"/>
                <w:szCs w:val="21"/>
                <w:lang w:eastAsia="en-US"/>
              </w:rPr>
              <w:t>6</w:t>
            </w:r>
            <w:r w:rsidRPr="005454CF">
              <w:rPr>
                <w:rFonts w:eastAsia="等线" w:hint="eastAsia"/>
                <w:sz w:val="20"/>
                <w:szCs w:val="21"/>
                <w:lang w:eastAsia="en-US"/>
              </w:rPr>
              <w:t>’</w:t>
            </w:r>
          </w:p>
        </w:tc>
      </w:tr>
      <w:tr w:rsidR="0085377A" w:rsidRPr="005454CF" w:rsidTr="00462C6C">
        <w:trPr>
          <w:jc w:val="center"/>
        </w:trPr>
        <w:tc>
          <w:tcPr>
            <w:tcW w:w="1395" w:type="dxa"/>
            <w:vAlign w:val="center"/>
          </w:tcPr>
          <w:p w:rsidR="0085377A" w:rsidRPr="005454CF" w:rsidRDefault="002E2D1B" w:rsidP="002E2D1B">
            <w:pPr>
              <w:snapToGrid w:val="0"/>
              <w:spacing w:before="0"/>
              <w:jc w:val="center"/>
              <w:rPr>
                <w:rFonts w:eastAsiaTheme="minorEastAsia"/>
                <w:b/>
                <w:sz w:val="20"/>
                <w:szCs w:val="18"/>
              </w:rPr>
            </w:pPr>
            <w:r w:rsidRPr="005454CF">
              <w:rPr>
                <w:rFonts w:eastAsiaTheme="minorEastAsia" w:hint="eastAsia"/>
                <w:b/>
                <w:sz w:val="20"/>
                <w:szCs w:val="18"/>
              </w:rPr>
              <w:t>M</w:t>
            </w:r>
            <w:r w:rsidR="0085377A" w:rsidRPr="005454CF">
              <w:rPr>
                <w:b/>
                <w:sz w:val="20"/>
                <w:szCs w:val="18"/>
              </w:rPr>
              <w:t xml:space="preserve">easurement </w:t>
            </w:r>
            <w:r w:rsidR="0085377A" w:rsidRPr="005454CF">
              <w:rPr>
                <w:b/>
                <w:sz w:val="20"/>
                <w:szCs w:val="18"/>
              </w:rPr>
              <w:lastRenderedPageBreak/>
              <w:t>period</w:t>
            </w:r>
          </w:p>
        </w:tc>
        <w:tc>
          <w:tcPr>
            <w:tcW w:w="2123" w:type="dxa"/>
            <w:vAlign w:val="center"/>
          </w:tcPr>
          <w:p w:rsidR="0085377A" w:rsidRPr="005454CF" w:rsidRDefault="0085377A" w:rsidP="002E2D1B">
            <w:pPr>
              <w:snapToGrid w:val="0"/>
              <w:spacing w:before="0"/>
              <w:jc w:val="center"/>
              <w:rPr>
                <w:rFonts w:eastAsiaTheme="minorEastAsia"/>
                <w:sz w:val="20"/>
                <w:szCs w:val="18"/>
              </w:rPr>
            </w:pPr>
            <w:r w:rsidRPr="005454CF">
              <w:rPr>
                <w:rFonts w:eastAsiaTheme="minorEastAsia" w:hint="eastAsia"/>
                <w:sz w:val="20"/>
                <w:szCs w:val="18"/>
              </w:rPr>
              <w:lastRenderedPageBreak/>
              <w:t>No relaxation</w:t>
            </w:r>
          </w:p>
        </w:tc>
        <w:tc>
          <w:tcPr>
            <w:tcW w:w="2124" w:type="dxa"/>
            <w:vAlign w:val="center"/>
          </w:tcPr>
          <w:p w:rsidR="0085377A" w:rsidRPr="005454CF" w:rsidRDefault="0085377A" w:rsidP="002E2D1B">
            <w:pPr>
              <w:snapToGrid w:val="0"/>
              <w:spacing w:before="0"/>
              <w:jc w:val="center"/>
              <w:rPr>
                <w:rFonts w:eastAsiaTheme="minorEastAsia"/>
                <w:sz w:val="20"/>
                <w:szCs w:val="18"/>
              </w:rPr>
            </w:pPr>
            <w:r w:rsidRPr="005454CF">
              <w:rPr>
                <w:rFonts w:eastAsiaTheme="minorEastAsia" w:hint="eastAsia"/>
                <w:sz w:val="20"/>
                <w:szCs w:val="18"/>
              </w:rPr>
              <w:t>No relaxation</w:t>
            </w:r>
          </w:p>
        </w:tc>
        <w:tc>
          <w:tcPr>
            <w:tcW w:w="2123" w:type="dxa"/>
            <w:vAlign w:val="center"/>
          </w:tcPr>
          <w:p w:rsidR="0085377A" w:rsidRPr="005454CF" w:rsidRDefault="0085377A" w:rsidP="002E2D1B">
            <w:pPr>
              <w:snapToGrid w:val="0"/>
              <w:spacing w:before="0"/>
              <w:jc w:val="center"/>
              <w:rPr>
                <w:rFonts w:eastAsiaTheme="minorEastAsia"/>
                <w:sz w:val="20"/>
                <w:szCs w:val="18"/>
              </w:rPr>
            </w:pPr>
            <w:r w:rsidRPr="005454CF">
              <w:rPr>
                <w:rFonts w:eastAsiaTheme="minorEastAsia" w:hint="eastAsia"/>
                <w:sz w:val="20"/>
                <w:szCs w:val="18"/>
              </w:rPr>
              <w:t>No relaxation</w:t>
            </w:r>
          </w:p>
        </w:tc>
        <w:tc>
          <w:tcPr>
            <w:tcW w:w="2090" w:type="dxa"/>
          </w:tcPr>
          <w:p w:rsidR="0085377A" w:rsidRPr="005454CF" w:rsidRDefault="0085377A" w:rsidP="002E2D1B">
            <w:pPr>
              <w:snapToGrid w:val="0"/>
              <w:spacing w:before="0" w:after="0"/>
              <w:jc w:val="left"/>
              <w:rPr>
                <w:rFonts w:eastAsiaTheme="minorEastAsia"/>
                <w:sz w:val="20"/>
                <w:szCs w:val="18"/>
              </w:rPr>
            </w:pPr>
            <w:r w:rsidRPr="005454CF">
              <w:rPr>
                <w:rFonts w:eastAsiaTheme="minorEastAsia" w:hint="eastAsia"/>
                <w:sz w:val="20"/>
                <w:szCs w:val="18"/>
              </w:rPr>
              <w:t>Relax for 1Rx</w:t>
            </w:r>
          </w:p>
          <w:p w:rsidR="0085377A" w:rsidRPr="005454CF" w:rsidRDefault="0085377A" w:rsidP="003800DC">
            <w:pPr>
              <w:pStyle w:val="afa"/>
              <w:numPr>
                <w:ilvl w:val="0"/>
                <w:numId w:val="31"/>
              </w:numPr>
              <w:snapToGrid w:val="0"/>
              <w:spacing w:before="0" w:line="240" w:lineRule="auto"/>
              <w:ind w:firstLineChars="0"/>
              <w:jc w:val="left"/>
              <w:rPr>
                <w:rFonts w:eastAsia="等线"/>
                <w:sz w:val="20"/>
                <w:szCs w:val="21"/>
                <w:lang w:eastAsia="en-US"/>
              </w:rPr>
            </w:pPr>
            <w:r w:rsidRPr="005454CF">
              <w:rPr>
                <w:rFonts w:eastAsia="等线" w:hint="eastAsia"/>
                <w:sz w:val="20"/>
                <w:szCs w:val="21"/>
                <w:lang w:eastAsia="en-US"/>
              </w:rPr>
              <w:lastRenderedPageBreak/>
              <w:t xml:space="preserve">Extend </w:t>
            </w:r>
            <w:r w:rsidRPr="005454CF">
              <w:rPr>
                <w:rFonts w:eastAsia="等线"/>
                <w:sz w:val="20"/>
                <w:szCs w:val="21"/>
                <w:lang w:eastAsia="en-US"/>
              </w:rPr>
              <w:t>the lower boundary from ‘</w:t>
            </w:r>
            <w:r w:rsidRPr="005454CF">
              <w:rPr>
                <w:rFonts w:eastAsia="等线" w:hint="eastAsia"/>
                <w:sz w:val="20"/>
                <w:szCs w:val="21"/>
                <w:lang w:eastAsia="en-US"/>
              </w:rPr>
              <w:t xml:space="preserve">200 </w:t>
            </w:r>
            <w:r w:rsidRPr="005454CF">
              <w:rPr>
                <w:rFonts w:eastAsia="等线"/>
                <w:sz w:val="20"/>
                <w:szCs w:val="21"/>
                <w:lang w:eastAsia="en-US"/>
              </w:rPr>
              <w:t>ms’</w:t>
            </w:r>
            <w:r w:rsidRPr="005454CF">
              <w:rPr>
                <w:rFonts w:eastAsia="等线" w:hint="eastAsia"/>
                <w:sz w:val="20"/>
                <w:szCs w:val="21"/>
                <w:lang w:eastAsia="en-US"/>
              </w:rPr>
              <w:t xml:space="preserve"> to </w:t>
            </w:r>
            <w:r w:rsidRPr="005454CF">
              <w:rPr>
                <w:rFonts w:eastAsia="等线" w:hint="eastAsia"/>
                <w:sz w:val="20"/>
                <w:szCs w:val="21"/>
                <w:lang w:eastAsia="en-US"/>
              </w:rPr>
              <w:t>‘</w:t>
            </w:r>
            <w:r w:rsidRPr="005454CF">
              <w:rPr>
                <w:rFonts w:eastAsia="等线" w:hint="eastAsia"/>
                <w:sz w:val="20"/>
                <w:szCs w:val="21"/>
                <w:lang w:eastAsia="en-US"/>
              </w:rPr>
              <w:t>400ms</w:t>
            </w:r>
            <w:r w:rsidRPr="005454CF">
              <w:rPr>
                <w:rFonts w:eastAsia="等线" w:hint="eastAsia"/>
                <w:sz w:val="20"/>
                <w:szCs w:val="21"/>
                <w:lang w:eastAsia="en-US"/>
              </w:rPr>
              <w:t>’</w:t>
            </w:r>
          </w:p>
          <w:p w:rsidR="0085377A" w:rsidRPr="005454CF" w:rsidRDefault="0085377A" w:rsidP="003800DC">
            <w:pPr>
              <w:pStyle w:val="afa"/>
              <w:numPr>
                <w:ilvl w:val="0"/>
                <w:numId w:val="31"/>
              </w:numPr>
              <w:snapToGrid w:val="0"/>
              <w:spacing w:before="0" w:line="240" w:lineRule="auto"/>
              <w:ind w:firstLineChars="0"/>
              <w:jc w:val="left"/>
              <w:rPr>
                <w:rFonts w:eastAsiaTheme="minorEastAsia"/>
                <w:sz w:val="20"/>
                <w:szCs w:val="18"/>
              </w:rPr>
            </w:pPr>
            <w:r w:rsidRPr="005454CF">
              <w:rPr>
                <w:rFonts w:eastAsia="等线" w:hint="eastAsia"/>
                <w:sz w:val="20"/>
                <w:szCs w:val="21"/>
                <w:lang w:eastAsia="en-US"/>
              </w:rPr>
              <w:t>K</w:t>
            </w:r>
            <w:r w:rsidRPr="005454CF">
              <w:rPr>
                <w:rFonts w:eastAsia="等线"/>
                <w:sz w:val="20"/>
                <w:szCs w:val="21"/>
                <w:lang w:eastAsia="en-US"/>
              </w:rPr>
              <w:t>eep the same number of samples.</w:t>
            </w:r>
          </w:p>
        </w:tc>
      </w:tr>
    </w:tbl>
    <w:p w:rsidR="00462C6C" w:rsidRPr="005454CF" w:rsidRDefault="00462C6C" w:rsidP="00EE2663">
      <w:pPr>
        <w:spacing w:before="120" w:after="0"/>
        <w:jc w:val="left"/>
        <w:rPr>
          <w:lang w:val="sv-SE"/>
        </w:rPr>
      </w:pPr>
      <w:r w:rsidRPr="005454CF">
        <w:rPr>
          <w:rFonts w:hint="eastAsia"/>
        </w:rPr>
        <w:lastRenderedPageBreak/>
        <w:t>According to the above, we believe that the same relaxation can be reused as baseline for 1Rx</w:t>
      </w:r>
      <w:r w:rsidRPr="005454CF">
        <w:rPr>
          <w:lang w:val="sv-SE"/>
        </w:rPr>
        <w:t xml:space="preserve"> (e</w:t>
      </w:r>
      <w:proofErr w:type="gramStart"/>
      <w:r w:rsidRPr="005454CF">
        <w:rPr>
          <w:lang w:val="sv-SE"/>
        </w:rPr>
        <w:t>)RedCap</w:t>
      </w:r>
      <w:proofErr w:type="gramEnd"/>
      <w:r w:rsidRPr="005454CF">
        <w:rPr>
          <w:lang w:val="sv-SE"/>
        </w:rPr>
        <w:t xml:space="preserve"> </w:t>
      </w:r>
      <w:r w:rsidRPr="005454CF">
        <w:rPr>
          <w:rFonts w:hint="eastAsia"/>
          <w:lang w:val="sv-SE"/>
        </w:rPr>
        <w:t xml:space="preserve">UEs </w:t>
      </w:r>
      <w:r w:rsidRPr="005454CF">
        <w:rPr>
          <w:lang w:val="sv-SE"/>
        </w:rPr>
        <w:t>with FR1-NTN</w:t>
      </w:r>
      <w:r w:rsidRPr="005454CF">
        <w:rPr>
          <w:rFonts w:hint="eastAsia"/>
          <w:lang w:val="sv-SE"/>
        </w:rPr>
        <w:t>.</w:t>
      </w:r>
    </w:p>
    <w:p w:rsidR="004733DC" w:rsidRPr="005454CF" w:rsidRDefault="004733DC" w:rsidP="00EE2663">
      <w:pPr>
        <w:spacing w:before="120" w:after="0"/>
        <w:jc w:val="left"/>
        <w:rPr>
          <w:b/>
        </w:rPr>
      </w:pPr>
      <w:r w:rsidRPr="005454CF">
        <w:rPr>
          <w:rFonts w:hint="eastAsia"/>
          <w:b/>
        </w:rPr>
        <w:t>Proposal</w:t>
      </w:r>
      <w:r w:rsidR="005C0DF0">
        <w:rPr>
          <w:rFonts w:hint="eastAsia"/>
          <w:b/>
        </w:rPr>
        <w:t xml:space="preserve"> 30</w:t>
      </w:r>
      <w:r w:rsidRPr="005454CF">
        <w:rPr>
          <w:rFonts w:hint="eastAsia"/>
          <w:b/>
        </w:rPr>
        <w:t xml:space="preserve">: </w:t>
      </w:r>
      <w:r w:rsidRPr="005454CF">
        <w:rPr>
          <w:b/>
        </w:rPr>
        <w:t>For 2Rx (e</w:t>
      </w:r>
      <w:proofErr w:type="gramStart"/>
      <w:r w:rsidRPr="005454CF">
        <w:rPr>
          <w:b/>
        </w:rPr>
        <w:t>)RedCap</w:t>
      </w:r>
      <w:proofErr w:type="gramEnd"/>
      <w:r w:rsidRPr="005454CF">
        <w:rPr>
          <w:b/>
        </w:rPr>
        <w:t xml:space="preserve"> UEs with FR1-NTN bands, reuse the legacy FR1-NTN measurement requirements for normal UEs.</w:t>
      </w:r>
    </w:p>
    <w:p w:rsidR="00EE2663" w:rsidRPr="005454CF" w:rsidRDefault="00EE2663" w:rsidP="00EE2663">
      <w:pPr>
        <w:spacing w:before="120" w:after="0"/>
        <w:jc w:val="left"/>
        <w:rPr>
          <w:b/>
        </w:rPr>
      </w:pPr>
      <w:r w:rsidRPr="005454CF">
        <w:rPr>
          <w:rFonts w:hint="eastAsia"/>
          <w:b/>
        </w:rPr>
        <w:t>Proposal</w:t>
      </w:r>
      <w:r w:rsidR="005C0DF0">
        <w:rPr>
          <w:rFonts w:hint="eastAsia"/>
          <w:b/>
        </w:rPr>
        <w:t xml:space="preserve"> 31</w:t>
      </w:r>
      <w:r w:rsidRPr="005454CF">
        <w:rPr>
          <w:rFonts w:hint="eastAsia"/>
          <w:b/>
        </w:rPr>
        <w:t>: The t</w:t>
      </w:r>
      <w:r w:rsidRPr="005454CF">
        <w:rPr>
          <w:b/>
        </w:rPr>
        <w:t xml:space="preserve">ime period for PSS/SSS detection </w:t>
      </w:r>
      <w:r w:rsidRPr="005454CF">
        <w:rPr>
          <w:rFonts w:hint="eastAsia"/>
          <w:b/>
        </w:rPr>
        <w:t xml:space="preserve">defined </w:t>
      </w:r>
      <w:r w:rsidR="00462C6C" w:rsidRPr="005454CF">
        <w:rPr>
          <w:rFonts w:hint="eastAsia"/>
          <w:b/>
        </w:rPr>
        <w:t>for</w:t>
      </w:r>
      <w:r w:rsidRPr="005454CF">
        <w:rPr>
          <w:rFonts w:hint="eastAsia"/>
          <w:b/>
        </w:rPr>
        <w:t xml:space="preserve"> </w:t>
      </w:r>
      <w:r w:rsidRPr="005454CF">
        <w:rPr>
          <w:b/>
        </w:rPr>
        <w:t>intra</w:t>
      </w:r>
      <w:r w:rsidRPr="005454CF">
        <w:rPr>
          <w:rFonts w:hint="eastAsia"/>
          <w:b/>
        </w:rPr>
        <w:t>/inter-</w:t>
      </w:r>
      <w:r w:rsidRPr="005454CF">
        <w:rPr>
          <w:b/>
        </w:rPr>
        <w:t>frequency measurement</w:t>
      </w:r>
      <w:r w:rsidRPr="005454CF">
        <w:rPr>
          <w:rFonts w:hint="eastAsia"/>
          <w:b/>
        </w:rPr>
        <w:t xml:space="preserve"> requirements should be </w:t>
      </w:r>
      <w:r w:rsidRPr="005454CF">
        <w:rPr>
          <w:rFonts w:eastAsiaTheme="minorEastAsia" w:hint="eastAsia"/>
          <w:b/>
          <w:szCs w:val="18"/>
        </w:rPr>
        <w:t>relax</w:t>
      </w:r>
      <w:r w:rsidRPr="005454CF">
        <w:rPr>
          <w:rFonts w:hint="eastAsia"/>
          <w:b/>
        </w:rPr>
        <w:t xml:space="preserve">ed for </w:t>
      </w:r>
      <w:r w:rsidRPr="005454CF">
        <w:rPr>
          <w:b/>
        </w:rPr>
        <w:t>1Rx (e)RedCap UEs with FR1-NTN bands</w:t>
      </w:r>
      <w:r w:rsidRPr="005454CF">
        <w:rPr>
          <w:rFonts w:hint="eastAsia"/>
          <w:b/>
        </w:rPr>
        <w:t xml:space="preserve"> compared to those defined for 2Rx </w:t>
      </w:r>
      <w:r w:rsidRPr="005454CF">
        <w:rPr>
          <w:b/>
        </w:rPr>
        <w:t>(e)RedCap UEs</w:t>
      </w:r>
      <w:r w:rsidRPr="005454CF">
        <w:rPr>
          <w:rFonts w:hint="eastAsia"/>
          <w:b/>
        </w:rPr>
        <w:t>.</w:t>
      </w:r>
    </w:p>
    <w:p w:rsidR="00EE2663" w:rsidRPr="005454CF" w:rsidRDefault="00EE2663" w:rsidP="00EE2663">
      <w:pPr>
        <w:pStyle w:val="afa"/>
        <w:numPr>
          <w:ilvl w:val="0"/>
          <w:numId w:val="19"/>
        </w:numPr>
        <w:snapToGrid w:val="0"/>
        <w:spacing w:before="0" w:line="240" w:lineRule="auto"/>
        <w:ind w:firstLineChars="0"/>
        <w:jc w:val="left"/>
        <w:rPr>
          <w:b/>
        </w:rPr>
      </w:pPr>
      <w:r w:rsidRPr="005454CF">
        <w:rPr>
          <w:rFonts w:hint="eastAsia"/>
          <w:b/>
        </w:rPr>
        <w:t xml:space="preserve">Reuse the same </w:t>
      </w:r>
      <w:r w:rsidRPr="005454CF">
        <w:rPr>
          <w:b/>
        </w:rPr>
        <w:t>extensions</w:t>
      </w:r>
      <w:r w:rsidRPr="005454CF">
        <w:rPr>
          <w:rFonts w:hint="eastAsia"/>
          <w:b/>
        </w:rPr>
        <w:t xml:space="preserve"> for </w:t>
      </w:r>
      <w:r w:rsidRPr="005454CF">
        <w:rPr>
          <w:b/>
        </w:rPr>
        <w:t>1Rx</w:t>
      </w:r>
      <w:r w:rsidRPr="005454CF">
        <w:rPr>
          <w:rFonts w:hint="eastAsia"/>
          <w:b/>
        </w:rPr>
        <w:t xml:space="preserve"> RedCap UE in TN network.</w:t>
      </w:r>
    </w:p>
    <w:p w:rsidR="00EE2663" w:rsidRPr="005454CF" w:rsidRDefault="00EE2663" w:rsidP="003800DC">
      <w:pPr>
        <w:pStyle w:val="afa"/>
        <w:numPr>
          <w:ilvl w:val="0"/>
          <w:numId w:val="26"/>
        </w:numPr>
        <w:snapToGrid w:val="0"/>
        <w:spacing w:before="0" w:line="240" w:lineRule="auto"/>
        <w:ind w:firstLineChars="0"/>
        <w:jc w:val="left"/>
        <w:rPr>
          <w:rFonts w:eastAsiaTheme="minorEastAsia"/>
          <w:b/>
          <w:kern w:val="0"/>
          <w:szCs w:val="18"/>
        </w:rPr>
      </w:pPr>
      <w:r w:rsidRPr="005454CF">
        <w:rPr>
          <w:b/>
          <w:szCs w:val="18"/>
          <w:lang w:val="sv-SE"/>
        </w:rPr>
        <w:t>I</w:t>
      </w:r>
      <w:r w:rsidRPr="005454CF">
        <w:rPr>
          <w:rFonts w:hint="eastAsia"/>
          <w:b/>
          <w:szCs w:val="18"/>
          <w:lang w:val="sv-SE"/>
        </w:rPr>
        <w:t xml:space="preserve">ncrease </w:t>
      </w:r>
      <w:r w:rsidR="00E90F1D" w:rsidRPr="005454CF">
        <w:rPr>
          <w:rFonts w:hint="eastAsia"/>
          <w:b/>
          <w:szCs w:val="18"/>
          <w:lang w:val="sv-SE"/>
        </w:rPr>
        <w:t xml:space="preserve">the </w:t>
      </w:r>
      <w:r w:rsidRPr="005454CF">
        <w:rPr>
          <w:b/>
          <w:szCs w:val="18"/>
          <w:lang w:val="sv-SE"/>
        </w:rPr>
        <w:t>number of attempts</w:t>
      </w:r>
      <w:r w:rsidRPr="005454CF">
        <w:rPr>
          <w:rFonts w:hint="eastAsia"/>
          <w:b/>
          <w:szCs w:val="18"/>
          <w:lang w:val="sv-SE"/>
        </w:rPr>
        <w:t xml:space="preserve"> by 2 </w:t>
      </w:r>
      <w:r w:rsidRPr="005454CF">
        <w:rPr>
          <w:b/>
          <w:szCs w:val="18"/>
          <w:lang w:val="sv-SE"/>
        </w:rPr>
        <w:t>SSB samples</w:t>
      </w:r>
      <w:r w:rsidRPr="005454CF">
        <w:rPr>
          <w:rFonts w:hint="eastAsia"/>
          <w:b/>
          <w:szCs w:val="18"/>
          <w:lang w:val="sv-SE"/>
        </w:rPr>
        <w:t xml:space="preserve"> for </w:t>
      </w:r>
      <w:r w:rsidRPr="005454CF">
        <w:rPr>
          <w:b/>
          <w:szCs w:val="18"/>
          <w:lang w:val="sv-SE"/>
        </w:rPr>
        <w:t>T</w:t>
      </w:r>
      <w:r w:rsidRPr="005454CF">
        <w:rPr>
          <w:b/>
          <w:szCs w:val="18"/>
          <w:vertAlign w:val="subscript"/>
          <w:lang w:val="sv-SE"/>
        </w:rPr>
        <w:t>PSS/SSS_sync_intra</w:t>
      </w:r>
      <w:r w:rsidRPr="005454CF">
        <w:rPr>
          <w:rFonts w:hint="eastAsia"/>
          <w:b/>
          <w:szCs w:val="18"/>
          <w:vertAlign w:val="subscript"/>
          <w:lang w:val="sv-SE"/>
        </w:rPr>
        <w:t xml:space="preserve"> </w:t>
      </w:r>
      <w:r w:rsidRPr="005454CF">
        <w:rPr>
          <w:rFonts w:hint="eastAsia"/>
          <w:b/>
          <w:szCs w:val="18"/>
          <w:lang w:val="sv-SE"/>
        </w:rPr>
        <w:t xml:space="preserve">and </w:t>
      </w:r>
      <w:r w:rsidRPr="005454CF">
        <w:rPr>
          <w:b/>
          <w:szCs w:val="18"/>
          <w:lang w:val="sv-SE"/>
        </w:rPr>
        <w:t>T</w:t>
      </w:r>
      <w:r w:rsidRPr="005454CF">
        <w:rPr>
          <w:b/>
          <w:szCs w:val="18"/>
          <w:vertAlign w:val="subscript"/>
          <w:lang w:val="sv-SE"/>
        </w:rPr>
        <w:t>PSS/SSS_sync_int</w:t>
      </w:r>
      <w:r w:rsidRPr="005454CF">
        <w:rPr>
          <w:rFonts w:hint="eastAsia"/>
          <w:b/>
          <w:szCs w:val="18"/>
          <w:vertAlign w:val="subscript"/>
          <w:lang w:val="sv-SE"/>
        </w:rPr>
        <w:t>er</w:t>
      </w:r>
      <w:r w:rsidRPr="005454CF">
        <w:rPr>
          <w:rFonts w:hint="eastAsia"/>
          <w:b/>
          <w:szCs w:val="18"/>
          <w:lang w:val="sv-SE"/>
        </w:rPr>
        <w:t>.</w:t>
      </w:r>
    </w:p>
    <w:p w:rsidR="00EE2663" w:rsidRPr="005454CF" w:rsidRDefault="00EE2663" w:rsidP="003800DC">
      <w:pPr>
        <w:pStyle w:val="afa"/>
        <w:numPr>
          <w:ilvl w:val="0"/>
          <w:numId w:val="26"/>
        </w:numPr>
        <w:snapToGrid w:val="0"/>
        <w:spacing w:before="0" w:after="120" w:line="240" w:lineRule="auto"/>
        <w:ind w:firstLineChars="0"/>
        <w:jc w:val="left"/>
        <w:rPr>
          <w:rFonts w:eastAsiaTheme="minorEastAsia"/>
          <w:b/>
          <w:kern w:val="0"/>
          <w:szCs w:val="18"/>
        </w:rPr>
      </w:pPr>
      <w:r w:rsidRPr="005454CF">
        <w:rPr>
          <w:rFonts w:eastAsiaTheme="minorEastAsia"/>
          <w:b/>
          <w:kern w:val="0"/>
          <w:szCs w:val="18"/>
        </w:rPr>
        <w:t>Not to extend the lower boundary</w:t>
      </w:r>
      <w:r w:rsidRPr="005454CF">
        <w:rPr>
          <w:rFonts w:eastAsiaTheme="minorEastAsia" w:hint="eastAsia"/>
          <w:b/>
          <w:kern w:val="0"/>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148"/>
      </w:tblGrid>
      <w:tr w:rsidR="0085377A" w:rsidRPr="005454CF" w:rsidTr="0085377A">
        <w:tc>
          <w:tcPr>
            <w:tcW w:w="2093" w:type="dxa"/>
            <w:tcBorders>
              <w:top w:val="single" w:sz="4" w:space="0" w:color="auto"/>
              <w:left w:val="single" w:sz="4" w:space="0" w:color="auto"/>
              <w:bottom w:val="single" w:sz="4" w:space="0" w:color="auto"/>
              <w:right w:val="single" w:sz="4" w:space="0" w:color="auto"/>
            </w:tcBorders>
            <w:hideMark/>
          </w:tcPr>
          <w:p w:rsidR="008440FE" w:rsidRPr="005454CF" w:rsidRDefault="008440FE" w:rsidP="00BF64F8">
            <w:pPr>
              <w:pStyle w:val="TAH"/>
            </w:pPr>
            <w:r w:rsidRPr="005454CF">
              <w:t>DRX cycle</w:t>
            </w:r>
          </w:p>
        </w:tc>
        <w:tc>
          <w:tcPr>
            <w:tcW w:w="7148" w:type="dxa"/>
            <w:tcBorders>
              <w:top w:val="single" w:sz="4" w:space="0" w:color="auto"/>
              <w:left w:val="single" w:sz="4" w:space="0" w:color="auto"/>
              <w:bottom w:val="single" w:sz="4" w:space="0" w:color="auto"/>
              <w:right w:val="single" w:sz="4" w:space="0" w:color="auto"/>
            </w:tcBorders>
            <w:hideMark/>
          </w:tcPr>
          <w:p w:rsidR="008440FE" w:rsidRPr="005454CF" w:rsidRDefault="008440FE" w:rsidP="00BF64F8">
            <w:pPr>
              <w:pStyle w:val="TAH"/>
              <w:rPr>
                <w:lang w:val="sv-SE"/>
              </w:rPr>
            </w:pPr>
            <w:r w:rsidRPr="005454CF">
              <w:rPr>
                <w:lang w:val="sv-SE"/>
              </w:rPr>
              <w:t>T</w:t>
            </w:r>
            <w:r w:rsidRPr="005454CF">
              <w:rPr>
                <w:vertAlign w:val="subscript"/>
                <w:lang w:val="sv-SE"/>
              </w:rPr>
              <w:t>PSS/SSS_sync_intra</w:t>
            </w:r>
          </w:p>
        </w:tc>
      </w:tr>
      <w:tr w:rsidR="0085377A" w:rsidRPr="005454CF" w:rsidTr="0085377A">
        <w:tc>
          <w:tcPr>
            <w:tcW w:w="2093" w:type="dxa"/>
            <w:tcBorders>
              <w:top w:val="single" w:sz="4" w:space="0" w:color="auto"/>
              <w:left w:val="single" w:sz="4" w:space="0" w:color="auto"/>
              <w:bottom w:val="single" w:sz="4" w:space="0" w:color="auto"/>
              <w:right w:val="single" w:sz="4" w:space="0" w:color="auto"/>
            </w:tcBorders>
            <w:hideMark/>
          </w:tcPr>
          <w:p w:rsidR="008440FE" w:rsidRPr="005454CF" w:rsidRDefault="008440FE" w:rsidP="00BF64F8">
            <w:pPr>
              <w:pStyle w:val="TAC"/>
            </w:pPr>
            <w:r w:rsidRPr="005454CF">
              <w:t>No DRX</w:t>
            </w:r>
          </w:p>
        </w:tc>
        <w:tc>
          <w:tcPr>
            <w:tcW w:w="7148" w:type="dxa"/>
            <w:tcBorders>
              <w:top w:val="single" w:sz="4" w:space="0" w:color="auto"/>
              <w:left w:val="single" w:sz="4" w:space="0" w:color="auto"/>
              <w:bottom w:val="single" w:sz="4" w:space="0" w:color="auto"/>
              <w:right w:val="single" w:sz="4" w:space="0" w:color="auto"/>
            </w:tcBorders>
            <w:hideMark/>
          </w:tcPr>
          <w:p w:rsidR="008440FE" w:rsidRPr="005454CF" w:rsidRDefault="008440FE" w:rsidP="00BF64F8">
            <w:pPr>
              <w:pStyle w:val="TAC"/>
            </w:pPr>
            <w:r w:rsidRPr="005454CF">
              <w:t xml:space="preserve">max(600ms, ceil( </w:t>
            </w:r>
            <w:r w:rsidRPr="005454CF">
              <w:rPr>
                <w:highlight w:val="yellow"/>
              </w:rPr>
              <w:t>7</w:t>
            </w:r>
            <w:r w:rsidRPr="005454CF">
              <w:t xml:space="preserve"> x K</w:t>
            </w:r>
            <w:r w:rsidRPr="005454CF">
              <w:rPr>
                <w:vertAlign w:val="subscript"/>
              </w:rPr>
              <w:t>p</w:t>
            </w:r>
            <w:r w:rsidRPr="005454CF">
              <w:t>) x SMTC period )</w:t>
            </w:r>
            <w:r w:rsidRPr="005454CF">
              <w:rPr>
                <w:vertAlign w:val="superscript"/>
              </w:rPr>
              <w:t>Note 1</w:t>
            </w:r>
            <w:r w:rsidRPr="005454CF">
              <w:t xml:space="preserve"> x CSSF</w:t>
            </w:r>
            <w:r w:rsidRPr="005454CF">
              <w:rPr>
                <w:vertAlign w:val="subscript"/>
              </w:rPr>
              <w:t>intra_RedCap</w:t>
            </w:r>
          </w:p>
        </w:tc>
      </w:tr>
      <w:tr w:rsidR="0085377A" w:rsidRPr="005454CF" w:rsidTr="0085377A">
        <w:tc>
          <w:tcPr>
            <w:tcW w:w="2093" w:type="dxa"/>
            <w:tcBorders>
              <w:top w:val="single" w:sz="4" w:space="0" w:color="auto"/>
              <w:left w:val="single" w:sz="4" w:space="0" w:color="auto"/>
              <w:bottom w:val="single" w:sz="4" w:space="0" w:color="auto"/>
              <w:right w:val="single" w:sz="4" w:space="0" w:color="auto"/>
            </w:tcBorders>
            <w:hideMark/>
          </w:tcPr>
          <w:p w:rsidR="008440FE" w:rsidRPr="005454CF" w:rsidRDefault="008440FE" w:rsidP="00BF64F8">
            <w:pPr>
              <w:pStyle w:val="TAC"/>
            </w:pPr>
            <w:r w:rsidRPr="005454CF">
              <w:t>DRX cycle</w:t>
            </w:r>
            <w:r w:rsidRPr="005454CF">
              <w:rPr>
                <w:rFonts w:hint="eastAsia"/>
                <w:lang w:val="en-US"/>
              </w:rPr>
              <w:t>≤</w:t>
            </w:r>
            <w:r w:rsidRPr="005454CF">
              <w:t xml:space="preserve"> 320ms</w:t>
            </w:r>
          </w:p>
        </w:tc>
        <w:tc>
          <w:tcPr>
            <w:tcW w:w="7148" w:type="dxa"/>
            <w:tcBorders>
              <w:top w:val="single" w:sz="4" w:space="0" w:color="auto"/>
              <w:left w:val="single" w:sz="4" w:space="0" w:color="auto"/>
              <w:bottom w:val="single" w:sz="4" w:space="0" w:color="auto"/>
              <w:right w:val="single" w:sz="4" w:space="0" w:color="auto"/>
            </w:tcBorders>
            <w:hideMark/>
          </w:tcPr>
          <w:p w:rsidR="008440FE" w:rsidRPr="005454CF" w:rsidRDefault="008440FE" w:rsidP="00BF64F8">
            <w:pPr>
              <w:pStyle w:val="TAC"/>
              <w:rPr>
                <w:b/>
              </w:rPr>
            </w:pPr>
            <w:r w:rsidRPr="005454CF">
              <w:t xml:space="preserve">max(600ms, ceil(1.5 x </w:t>
            </w:r>
            <w:r w:rsidRPr="005454CF">
              <w:rPr>
                <w:highlight w:val="yellow"/>
              </w:rPr>
              <w:t>7</w:t>
            </w:r>
            <w:r w:rsidRPr="005454CF">
              <w:t xml:space="preserve"> x K</w:t>
            </w:r>
            <w:r w:rsidRPr="005454CF">
              <w:rPr>
                <w:vertAlign w:val="subscript"/>
              </w:rPr>
              <w:t>p</w:t>
            </w:r>
            <w:r w:rsidRPr="005454CF">
              <w:t>) x max(SMTC period,DRX cycle)) x CSSF</w:t>
            </w:r>
            <w:r w:rsidRPr="005454CF">
              <w:rPr>
                <w:vertAlign w:val="subscript"/>
              </w:rPr>
              <w:t>intra_RedCap</w:t>
            </w:r>
          </w:p>
        </w:tc>
      </w:tr>
      <w:tr w:rsidR="0085377A" w:rsidRPr="005454CF" w:rsidTr="0085377A">
        <w:tc>
          <w:tcPr>
            <w:tcW w:w="2093" w:type="dxa"/>
            <w:tcBorders>
              <w:top w:val="single" w:sz="4" w:space="0" w:color="auto"/>
              <w:left w:val="single" w:sz="4" w:space="0" w:color="auto"/>
              <w:bottom w:val="single" w:sz="4" w:space="0" w:color="auto"/>
              <w:right w:val="single" w:sz="4" w:space="0" w:color="auto"/>
            </w:tcBorders>
            <w:hideMark/>
          </w:tcPr>
          <w:p w:rsidR="008440FE" w:rsidRPr="005454CF" w:rsidRDefault="008440FE" w:rsidP="00BF64F8">
            <w:pPr>
              <w:pStyle w:val="TAC"/>
            </w:pPr>
            <w:r w:rsidRPr="005454CF">
              <w:t>DRX cycle&gt;320ms</w:t>
            </w:r>
          </w:p>
        </w:tc>
        <w:tc>
          <w:tcPr>
            <w:tcW w:w="7148" w:type="dxa"/>
            <w:tcBorders>
              <w:top w:val="single" w:sz="4" w:space="0" w:color="auto"/>
              <w:left w:val="single" w:sz="4" w:space="0" w:color="auto"/>
              <w:bottom w:val="single" w:sz="4" w:space="0" w:color="auto"/>
              <w:right w:val="single" w:sz="4" w:space="0" w:color="auto"/>
            </w:tcBorders>
            <w:hideMark/>
          </w:tcPr>
          <w:p w:rsidR="008440FE" w:rsidRPr="005454CF" w:rsidRDefault="008440FE" w:rsidP="00BF64F8">
            <w:pPr>
              <w:pStyle w:val="TAC"/>
              <w:rPr>
                <w:b/>
                <w:lang w:val="fr-FR"/>
              </w:rPr>
            </w:pPr>
            <w:r w:rsidRPr="005454CF">
              <w:rPr>
                <w:lang w:val="fr-FR"/>
              </w:rPr>
              <w:t>ceil(</w:t>
            </w:r>
            <w:r w:rsidRPr="005454CF">
              <w:rPr>
                <w:highlight w:val="yellow"/>
                <w:lang w:val="fr-FR"/>
              </w:rPr>
              <w:t>7</w:t>
            </w:r>
            <w:r w:rsidRPr="005454CF">
              <w:rPr>
                <w:lang w:val="fr-FR"/>
              </w:rPr>
              <w:t xml:space="preserve"> x K</w:t>
            </w:r>
            <w:r w:rsidRPr="005454CF">
              <w:rPr>
                <w:vertAlign w:val="subscript"/>
                <w:lang w:val="fr-FR"/>
              </w:rPr>
              <w:t>p</w:t>
            </w:r>
            <w:r w:rsidRPr="005454CF">
              <w:rPr>
                <w:lang w:val="fr-FR"/>
              </w:rPr>
              <w:t>) x DRX cycle x CSSF</w:t>
            </w:r>
            <w:r w:rsidRPr="005454CF">
              <w:rPr>
                <w:vertAlign w:val="subscript"/>
                <w:lang w:val="fr-FR"/>
              </w:rPr>
              <w:t>intra</w:t>
            </w:r>
            <w:r w:rsidRPr="005454CF">
              <w:rPr>
                <w:vertAlign w:val="subscript"/>
              </w:rPr>
              <w:t>_RedCap</w:t>
            </w:r>
          </w:p>
        </w:tc>
      </w:tr>
      <w:tr w:rsidR="008440FE" w:rsidRPr="005454CF" w:rsidTr="00BF64F8">
        <w:tc>
          <w:tcPr>
            <w:tcW w:w="9241" w:type="dxa"/>
            <w:gridSpan w:val="2"/>
            <w:tcBorders>
              <w:top w:val="single" w:sz="4" w:space="0" w:color="auto"/>
              <w:left w:val="single" w:sz="4" w:space="0" w:color="auto"/>
              <w:bottom w:val="single" w:sz="4" w:space="0" w:color="auto"/>
              <w:right w:val="single" w:sz="4" w:space="0" w:color="auto"/>
            </w:tcBorders>
            <w:hideMark/>
          </w:tcPr>
          <w:p w:rsidR="008440FE" w:rsidRPr="005454CF" w:rsidRDefault="008440FE" w:rsidP="00BF64F8">
            <w:pPr>
              <w:pStyle w:val="TAN"/>
            </w:pPr>
            <w:r w:rsidRPr="005454CF">
              <w:t>NOTE 1:</w:t>
            </w:r>
            <w:r w:rsidRPr="005454CF">
              <w:tab/>
              <w:t>If different SMTC periodicities are configured for different cells, the SMTC period in the requirement is the one used by the cell being identified</w:t>
            </w:r>
          </w:p>
        </w:tc>
      </w:tr>
    </w:tbl>
    <w:p w:rsidR="0085377A" w:rsidRPr="005454CF" w:rsidRDefault="0085377A" w:rsidP="00EE2663">
      <w:pPr>
        <w:spacing w:before="120" w:after="0"/>
        <w:jc w:val="left"/>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85377A" w:rsidRPr="005454CF" w:rsidTr="00BF64F8">
        <w:tc>
          <w:tcPr>
            <w:tcW w:w="2122" w:type="dxa"/>
            <w:shd w:val="clear" w:color="auto" w:fill="auto"/>
          </w:tcPr>
          <w:p w:rsidR="0085377A" w:rsidRPr="005454CF" w:rsidRDefault="0085377A" w:rsidP="00BF64F8">
            <w:pPr>
              <w:keepNext/>
              <w:keepLines/>
              <w:spacing w:after="0"/>
              <w:jc w:val="center"/>
              <w:rPr>
                <w:rFonts w:ascii="Arial" w:hAnsi="Arial"/>
                <w:b/>
                <w:sz w:val="18"/>
              </w:rPr>
            </w:pPr>
            <w:r w:rsidRPr="005454CF">
              <w:rPr>
                <w:rFonts w:ascii="Arial" w:hAnsi="Arial"/>
                <w:b/>
                <w:sz w:val="18"/>
              </w:rPr>
              <w:t>Condition</w:t>
            </w:r>
            <w:r w:rsidRPr="005454CF">
              <w:rPr>
                <w:rFonts w:ascii="Arial" w:hAnsi="Arial"/>
                <w:b/>
                <w:sz w:val="18"/>
                <w:vertAlign w:val="superscript"/>
              </w:rPr>
              <w:t xml:space="preserve"> NOTE1</w:t>
            </w:r>
          </w:p>
        </w:tc>
        <w:tc>
          <w:tcPr>
            <w:tcW w:w="7119" w:type="dxa"/>
            <w:shd w:val="clear" w:color="auto" w:fill="auto"/>
          </w:tcPr>
          <w:p w:rsidR="0085377A" w:rsidRPr="005454CF" w:rsidRDefault="0085377A" w:rsidP="0085377A">
            <w:pPr>
              <w:keepNext/>
              <w:keepLines/>
              <w:spacing w:after="0"/>
              <w:jc w:val="center"/>
              <w:rPr>
                <w:rFonts w:ascii="Arial" w:hAnsi="Arial"/>
                <w:b/>
                <w:sz w:val="18"/>
                <w:lang w:val="sv-SE"/>
              </w:rPr>
            </w:pPr>
            <w:r w:rsidRPr="005454CF">
              <w:rPr>
                <w:rFonts w:ascii="Arial" w:hAnsi="Arial"/>
                <w:b/>
                <w:sz w:val="18"/>
                <w:lang w:val="sv-SE"/>
              </w:rPr>
              <w:t>T</w:t>
            </w:r>
            <w:r w:rsidRPr="005454CF">
              <w:rPr>
                <w:rFonts w:ascii="Arial" w:hAnsi="Arial"/>
                <w:b/>
                <w:sz w:val="18"/>
                <w:vertAlign w:val="subscript"/>
                <w:lang w:val="sv-SE"/>
              </w:rPr>
              <w:t>PSS/SSS_sync_inter</w:t>
            </w:r>
          </w:p>
        </w:tc>
      </w:tr>
      <w:tr w:rsidR="0085377A" w:rsidRPr="005454CF" w:rsidTr="00BF64F8">
        <w:tc>
          <w:tcPr>
            <w:tcW w:w="2122" w:type="dxa"/>
            <w:shd w:val="clear" w:color="auto" w:fill="auto"/>
          </w:tcPr>
          <w:p w:rsidR="0085377A" w:rsidRPr="005454CF" w:rsidRDefault="0085377A" w:rsidP="00BF64F8">
            <w:pPr>
              <w:pStyle w:val="TAC"/>
            </w:pPr>
            <w:r w:rsidRPr="005454CF">
              <w:t>No DRX</w:t>
            </w:r>
          </w:p>
        </w:tc>
        <w:tc>
          <w:tcPr>
            <w:tcW w:w="7119" w:type="dxa"/>
            <w:shd w:val="clear" w:color="auto" w:fill="auto"/>
          </w:tcPr>
          <w:p w:rsidR="0085377A" w:rsidRPr="005454CF" w:rsidRDefault="0085377A" w:rsidP="00BF64F8">
            <w:pPr>
              <w:pStyle w:val="TAC"/>
            </w:pPr>
            <w:r w:rsidRPr="005454CF">
              <w:t xml:space="preserve"> Max(600ms, </w:t>
            </w:r>
            <w:r w:rsidRPr="005454CF">
              <w:rPr>
                <w:highlight w:val="yellow"/>
              </w:rPr>
              <w:t>10</w:t>
            </w:r>
            <w:r w:rsidRPr="005454CF">
              <w:t xml:space="preserve"> </w:t>
            </w:r>
            <w:r w:rsidRPr="005454CF">
              <w:rPr>
                <w:rFonts w:cs="Arial"/>
                <w:szCs w:val="18"/>
              </w:rPr>
              <w:sym w:font="Symbol" w:char="F0B4"/>
            </w:r>
            <w:r w:rsidRPr="005454CF">
              <w:t xml:space="preserve"> Max(MGRP, SMTC period)) </w:t>
            </w:r>
            <w:r w:rsidRPr="005454CF">
              <w:rPr>
                <w:rFonts w:cs="Arial"/>
                <w:szCs w:val="18"/>
              </w:rPr>
              <w:sym w:font="Symbol" w:char="F0B4"/>
            </w:r>
            <w:r w:rsidRPr="005454CF">
              <w:t xml:space="preserve"> CSSF</w:t>
            </w:r>
            <w:r w:rsidRPr="005454CF">
              <w:rPr>
                <w:vertAlign w:val="subscript"/>
              </w:rPr>
              <w:t>inter</w:t>
            </w:r>
            <w:r w:rsidRPr="005454CF">
              <w:rPr>
                <w:rFonts w:eastAsia="?? ??"/>
                <w:vertAlign w:val="subscript"/>
              </w:rPr>
              <w:t>_RedCap</w:t>
            </w:r>
          </w:p>
        </w:tc>
      </w:tr>
      <w:tr w:rsidR="0085377A" w:rsidRPr="005454CF" w:rsidTr="00BF64F8">
        <w:tc>
          <w:tcPr>
            <w:tcW w:w="2122" w:type="dxa"/>
            <w:shd w:val="clear" w:color="auto" w:fill="auto"/>
          </w:tcPr>
          <w:p w:rsidR="0085377A" w:rsidRPr="005454CF" w:rsidRDefault="0085377A" w:rsidP="00BF64F8">
            <w:pPr>
              <w:pStyle w:val="TAC"/>
            </w:pPr>
            <w:r w:rsidRPr="005454CF">
              <w:t xml:space="preserve">DRX cycle </w:t>
            </w:r>
            <w:r w:rsidRPr="005454CF">
              <w:rPr>
                <w:rFonts w:hint="eastAsia"/>
              </w:rPr>
              <w:t>≤</w:t>
            </w:r>
            <w:r w:rsidRPr="005454CF">
              <w:t xml:space="preserve"> 320ms</w:t>
            </w:r>
          </w:p>
        </w:tc>
        <w:tc>
          <w:tcPr>
            <w:tcW w:w="7119" w:type="dxa"/>
            <w:shd w:val="clear" w:color="auto" w:fill="auto"/>
          </w:tcPr>
          <w:p w:rsidR="0085377A" w:rsidRPr="005454CF" w:rsidRDefault="0085377A" w:rsidP="00BF64F8">
            <w:pPr>
              <w:pStyle w:val="TAC"/>
              <w:rPr>
                <w:b/>
              </w:rPr>
            </w:pPr>
            <w:r w:rsidRPr="005454CF">
              <w:t>Max(600ms, Ceil(</w:t>
            </w:r>
            <w:r w:rsidRPr="005454CF">
              <w:rPr>
                <w:highlight w:val="yellow"/>
              </w:rPr>
              <w:t>10</w:t>
            </w:r>
            <w:r w:rsidRPr="005454CF">
              <w:t xml:space="preserve"> *1.5) </w:t>
            </w:r>
            <w:r w:rsidRPr="005454CF">
              <w:rPr>
                <w:rFonts w:cs="Arial"/>
                <w:szCs w:val="18"/>
              </w:rPr>
              <w:sym w:font="Symbol" w:char="F0B4"/>
            </w:r>
            <w:r w:rsidRPr="005454CF">
              <w:t xml:space="preserve"> Max(MGRP, SMTC period, DRX cycle)) </w:t>
            </w:r>
            <w:r w:rsidRPr="005454CF">
              <w:rPr>
                <w:rFonts w:cs="Arial"/>
                <w:szCs w:val="18"/>
              </w:rPr>
              <w:sym w:font="Symbol" w:char="F0B4"/>
            </w:r>
            <w:r w:rsidRPr="005454CF">
              <w:t xml:space="preserve"> CSSF</w:t>
            </w:r>
            <w:r w:rsidRPr="005454CF">
              <w:rPr>
                <w:vertAlign w:val="subscript"/>
              </w:rPr>
              <w:t>inter</w:t>
            </w:r>
            <w:r w:rsidRPr="005454CF">
              <w:rPr>
                <w:rFonts w:eastAsia="?? ??"/>
                <w:vertAlign w:val="subscript"/>
              </w:rPr>
              <w:t>_RedCap</w:t>
            </w:r>
          </w:p>
        </w:tc>
      </w:tr>
      <w:tr w:rsidR="0085377A" w:rsidRPr="005454CF" w:rsidTr="00BF64F8">
        <w:tc>
          <w:tcPr>
            <w:tcW w:w="2122" w:type="dxa"/>
            <w:shd w:val="clear" w:color="auto" w:fill="auto"/>
          </w:tcPr>
          <w:p w:rsidR="0085377A" w:rsidRPr="005454CF" w:rsidRDefault="0085377A" w:rsidP="00BF64F8">
            <w:pPr>
              <w:pStyle w:val="TAC"/>
              <w:rPr>
                <w:b/>
              </w:rPr>
            </w:pPr>
            <w:r w:rsidRPr="005454CF">
              <w:t>DRX cycle &gt; 320ms</w:t>
            </w:r>
            <w:r w:rsidRPr="005454CF" w:rsidDel="00C24B54">
              <w:rPr>
                <w:b/>
              </w:rPr>
              <w:t xml:space="preserve"> </w:t>
            </w:r>
          </w:p>
        </w:tc>
        <w:tc>
          <w:tcPr>
            <w:tcW w:w="7119" w:type="dxa"/>
            <w:shd w:val="clear" w:color="auto" w:fill="auto"/>
          </w:tcPr>
          <w:p w:rsidR="0085377A" w:rsidRPr="005454CF" w:rsidRDefault="0085377A" w:rsidP="00BF64F8">
            <w:pPr>
              <w:pStyle w:val="TAC"/>
              <w:rPr>
                <w:b/>
              </w:rPr>
            </w:pPr>
            <w:r w:rsidRPr="005454CF">
              <w:rPr>
                <w:highlight w:val="yellow"/>
              </w:rPr>
              <w:t>10</w:t>
            </w:r>
            <w:r w:rsidRPr="005454CF">
              <w:t xml:space="preserve"> </w:t>
            </w:r>
            <w:r w:rsidRPr="005454CF">
              <w:rPr>
                <w:rFonts w:cs="Arial"/>
                <w:szCs w:val="18"/>
              </w:rPr>
              <w:sym w:font="Symbol" w:char="F0B4"/>
            </w:r>
            <w:r w:rsidRPr="005454CF">
              <w:t xml:space="preserve"> DRX cycle </w:t>
            </w:r>
            <w:r w:rsidRPr="005454CF">
              <w:rPr>
                <w:rFonts w:cs="Arial"/>
                <w:szCs w:val="18"/>
              </w:rPr>
              <w:sym w:font="Symbol" w:char="F0B4"/>
            </w:r>
            <w:r w:rsidRPr="005454CF">
              <w:t xml:space="preserve"> CSSF</w:t>
            </w:r>
            <w:r w:rsidRPr="005454CF">
              <w:rPr>
                <w:vertAlign w:val="subscript"/>
              </w:rPr>
              <w:t>inter</w:t>
            </w:r>
            <w:r w:rsidRPr="005454CF">
              <w:rPr>
                <w:rFonts w:eastAsia="?? ??"/>
                <w:vertAlign w:val="subscript"/>
              </w:rPr>
              <w:t>_RedCap</w:t>
            </w:r>
          </w:p>
        </w:tc>
      </w:tr>
      <w:tr w:rsidR="0085377A" w:rsidRPr="005454CF" w:rsidTr="00BF64F8">
        <w:tc>
          <w:tcPr>
            <w:tcW w:w="9241" w:type="dxa"/>
            <w:gridSpan w:val="2"/>
            <w:shd w:val="clear" w:color="auto" w:fill="auto"/>
          </w:tcPr>
          <w:p w:rsidR="0085377A" w:rsidRPr="005454CF" w:rsidRDefault="0085377A" w:rsidP="00BF64F8">
            <w:pPr>
              <w:pStyle w:val="TAN"/>
            </w:pPr>
            <w:r w:rsidRPr="005454CF">
              <w:t>NOTE 1:</w:t>
            </w:r>
            <w:r w:rsidRPr="005454CF">
              <w:tab/>
              <w:t>DRX or non DRX requirements apply according to the conditions described in clause 3.6.1</w:t>
            </w:r>
          </w:p>
        </w:tc>
      </w:tr>
    </w:tbl>
    <w:p w:rsidR="00EE2663" w:rsidRPr="005454CF" w:rsidRDefault="00EE2663" w:rsidP="00957B83">
      <w:pPr>
        <w:spacing w:before="240" w:after="0"/>
        <w:jc w:val="left"/>
        <w:rPr>
          <w:b/>
        </w:rPr>
      </w:pPr>
      <w:r w:rsidRPr="005454CF">
        <w:rPr>
          <w:rFonts w:hint="eastAsia"/>
          <w:b/>
        </w:rPr>
        <w:t>Proposal</w:t>
      </w:r>
      <w:r w:rsidR="000827C6" w:rsidRPr="005454CF">
        <w:rPr>
          <w:rFonts w:hint="eastAsia"/>
          <w:b/>
        </w:rPr>
        <w:t xml:space="preserve"> </w:t>
      </w:r>
      <w:r w:rsidR="005C0DF0">
        <w:rPr>
          <w:rFonts w:hint="eastAsia"/>
          <w:b/>
        </w:rPr>
        <w:t>32</w:t>
      </w:r>
      <w:r w:rsidRPr="005454CF">
        <w:rPr>
          <w:rFonts w:hint="eastAsia"/>
          <w:b/>
        </w:rPr>
        <w:t>: The t</w:t>
      </w:r>
      <w:r w:rsidRPr="005454CF">
        <w:rPr>
          <w:b/>
        </w:rPr>
        <w:t>ime period for SSB index identification (PBCH decoding)</w:t>
      </w:r>
      <w:r w:rsidRPr="005454CF">
        <w:rPr>
          <w:rFonts w:hint="eastAsia"/>
          <w:b/>
        </w:rPr>
        <w:t xml:space="preserve"> defined in </w:t>
      </w:r>
      <w:r w:rsidRPr="005454CF">
        <w:rPr>
          <w:b/>
        </w:rPr>
        <w:t>intra</w:t>
      </w:r>
      <w:r w:rsidRPr="005454CF">
        <w:rPr>
          <w:rFonts w:hint="eastAsia"/>
          <w:b/>
        </w:rPr>
        <w:t>/inter-</w:t>
      </w:r>
      <w:r w:rsidRPr="005454CF">
        <w:rPr>
          <w:b/>
        </w:rPr>
        <w:t>frequency measurement</w:t>
      </w:r>
      <w:r w:rsidRPr="005454CF">
        <w:rPr>
          <w:rFonts w:hint="eastAsia"/>
          <w:b/>
        </w:rPr>
        <w:t xml:space="preserve"> requirements should be </w:t>
      </w:r>
      <w:r w:rsidRPr="005454CF">
        <w:rPr>
          <w:rFonts w:eastAsiaTheme="minorEastAsia" w:hint="eastAsia"/>
          <w:b/>
          <w:szCs w:val="18"/>
        </w:rPr>
        <w:t>relax</w:t>
      </w:r>
      <w:r w:rsidRPr="005454CF">
        <w:rPr>
          <w:rFonts w:hint="eastAsia"/>
          <w:b/>
        </w:rPr>
        <w:t xml:space="preserve">ed for </w:t>
      </w:r>
      <w:r w:rsidRPr="005454CF">
        <w:rPr>
          <w:b/>
        </w:rPr>
        <w:t>1Rx (e)RedCap UEs with FR1-NTN bands</w:t>
      </w:r>
      <w:r w:rsidRPr="005454CF">
        <w:rPr>
          <w:rFonts w:hint="eastAsia"/>
          <w:b/>
        </w:rPr>
        <w:t xml:space="preserve"> compared to those defined for 2Rx </w:t>
      </w:r>
      <w:r w:rsidRPr="005454CF">
        <w:rPr>
          <w:b/>
        </w:rPr>
        <w:t>(e)RedCap UEs</w:t>
      </w:r>
      <w:r w:rsidRPr="005454CF">
        <w:rPr>
          <w:rFonts w:hint="eastAsia"/>
          <w:b/>
        </w:rPr>
        <w:t>.</w:t>
      </w:r>
    </w:p>
    <w:p w:rsidR="00EE2663" w:rsidRPr="005454CF" w:rsidRDefault="00EE2663" w:rsidP="00EE2663">
      <w:pPr>
        <w:pStyle w:val="afa"/>
        <w:numPr>
          <w:ilvl w:val="0"/>
          <w:numId w:val="19"/>
        </w:numPr>
        <w:snapToGrid w:val="0"/>
        <w:spacing w:before="0" w:line="240" w:lineRule="auto"/>
        <w:ind w:firstLineChars="0"/>
        <w:jc w:val="left"/>
        <w:rPr>
          <w:b/>
        </w:rPr>
      </w:pPr>
      <w:r w:rsidRPr="005454CF">
        <w:rPr>
          <w:rFonts w:hint="eastAsia"/>
          <w:b/>
        </w:rPr>
        <w:t xml:space="preserve">Reuse the same </w:t>
      </w:r>
      <w:r w:rsidRPr="005454CF">
        <w:rPr>
          <w:b/>
        </w:rPr>
        <w:t xml:space="preserve">extensions </w:t>
      </w:r>
      <w:r w:rsidRPr="005454CF">
        <w:rPr>
          <w:rFonts w:hint="eastAsia"/>
          <w:b/>
        </w:rPr>
        <w:t xml:space="preserve">for </w:t>
      </w:r>
      <w:r w:rsidRPr="005454CF">
        <w:rPr>
          <w:b/>
        </w:rPr>
        <w:t>1Rx</w:t>
      </w:r>
      <w:r w:rsidRPr="005454CF">
        <w:rPr>
          <w:rFonts w:hint="eastAsia"/>
          <w:b/>
        </w:rPr>
        <w:t xml:space="preserve"> RedCap UE in TN network.</w:t>
      </w:r>
    </w:p>
    <w:p w:rsidR="00EE2663" w:rsidRPr="005454CF" w:rsidRDefault="00EE2663" w:rsidP="003800DC">
      <w:pPr>
        <w:pStyle w:val="afa"/>
        <w:numPr>
          <w:ilvl w:val="0"/>
          <w:numId w:val="26"/>
        </w:numPr>
        <w:snapToGrid w:val="0"/>
        <w:spacing w:before="0" w:line="240" w:lineRule="auto"/>
        <w:ind w:firstLineChars="0"/>
        <w:jc w:val="left"/>
        <w:rPr>
          <w:rFonts w:eastAsiaTheme="minorEastAsia"/>
          <w:b/>
          <w:kern w:val="0"/>
          <w:szCs w:val="18"/>
        </w:rPr>
      </w:pPr>
      <w:r w:rsidRPr="005454CF">
        <w:rPr>
          <w:b/>
          <w:szCs w:val="18"/>
          <w:lang w:val="sv-SE"/>
        </w:rPr>
        <w:t>I</w:t>
      </w:r>
      <w:r w:rsidRPr="005454CF">
        <w:rPr>
          <w:rFonts w:hint="eastAsia"/>
          <w:b/>
          <w:szCs w:val="18"/>
          <w:lang w:val="sv-SE"/>
        </w:rPr>
        <w:t xml:space="preserve">ncrease </w:t>
      </w:r>
      <w:r w:rsidRPr="005454CF">
        <w:rPr>
          <w:b/>
          <w:szCs w:val="18"/>
          <w:lang w:val="sv-SE"/>
        </w:rPr>
        <w:t>number of attempts</w:t>
      </w:r>
      <w:r w:rsidRPr="005454CF">
        <w:rPr>
          <w:rFonts w:hint="eastAsia"/>
          <w:b/>
          <w:szCs w:val="18"/>
          <w:lang w:val="sv-SE"/>
        </w:rPr>
        <w:t xml:space="preserve"> by 3 </w:t>
      </w:r>
      <w:r w:rsidRPr="005454CF">
        <w:rPr>
          <w:b/>
          <w:szCs w:val="18"/>
          <w:lang w:val="sv-SE"/>
        </w:rPr>
        <w:t>SSB samples</w:t>
      </w:r>
      <w:r w:rsidRPr="005454CF">
        <w:rPr>
          <w:rFonts w:hint="eastAsia"/>
          <w:b/>
          <w:szCs w:val="18"/>
          <w:lang w:val="sv-SE"/>
        </w:rPr>
        <w:t xml:space="preserve"> for </w:t>
      </w:r>
      <w:r w:rsidRPr="005454CF">
        <w:rPr>
          <w:b/>
          <w:szCs w:val="18"/>
        </w:rPr>
        <w:t>T</w:t>
      </w:r>
      <w:r w:rsidRPr="005454CF">
        <w:rPr>
          <w:b/>
          <w:szCs w:val="18"/>
          <w:vertAlign w:val="subscript"/>
        </w:rPr>
        <w:t>SSB_time_index_intra</w:t>
      </w:r>
      <w:r w:rsidRPr="005454CF">
        <w:rPr>
          <w:rFonts w:hint="eastAsia"/>
          <w:b/>
          <w:szCs w:val="18"/>
          <w:vertAlign w:val="subscript"/>
        </w:rPr>
        <w:t xml:space="preserve"> </w:t>
      </w:r>
      <w:r w:rsidRPr="005454CF">
        <w:rPr>
          <w:rFonts w:hint="eastAsia"/>
          <w:b/>
          <w:szCs w:val="18"/>
          <w:lang w:val="sv-SE"/>
        </w:rPr>
        <w:t xml:space="preserve">and </w:t>
      </w:r>
      <w:r w:rsidRPr="005454CF">
        <w:rPr>
          <w:b/>
          <w:szCs w:val="18"/>
        </w:rPr>
        <w:t>T</w:t>
      </w:r>
      <w:r w:rsidRPr="005454CF">
        <w:rPr>
          <w:b/>
          <w:szCs w:val="18"/>
          <w:vertAlign w:val="subscript"/>
        </w:rPr>
        <w:t>SSB_time_index_int</w:t>
      </w:r>
      <w:r w:rsidRPr="005454CF">
        <w:rPr>
          <w:rFonts w:hint="eastAsia"/>
          <w:b/>
          <w:szCs w:val="18"/>
          <w:vertAlign w:val="subscript"/>
        </w:rPr>
        <w:t>er</w:t>
      </w:r>
      <w:r w:rsidRPr="005454CF">
        <w:rPr>
          <w:rFonts w:hint="eastAsia"/>
          <w:b/>
          <w:szCs w:val="18"/>
          <w:lang w:val="sv-SE"/>
        </w:rPr>
        <w:t>.</w:t>
      </w:r>
    </w:p>
    <w:p w:rsidR="00EE2663" w:rsidRPr="005454CF" w:rsidRDefault="00EE2663" w:rsidP="003800DC">
      <w:pPr>
        <w:pStyle w:val="afa"/>
        <w:numPr>
          <w:ilvl w:val="0"/>
          <w:numId w:val="26"/>
        </w:numPr>
        <w:snapToGrid w:val="0"/>
        <w:spacing w:before="0" w:after="120" w:line="240" w:lineRule="auto"/>
        <w:ind w:firstLineChars="0"/>
        <w:jc w:val="left"/>
        <w:rPr>
          <w:rFonts w:eastAsiaTheme="minorEastAsia"/>
          <w:b/>
          <w:kern w:val="0"/>
          <w:szCs w:val="18"/>
        </w:rPr>
      </w:pPr>
      <w:r w:rsidRPr="005454CF">
        <w:rPr>
          <w:rFonts w:eastAsiaTheme="minorEastAsia"/>
          <w:b/>
          <w:kern w:val="0"/>
          <w:szCs w:val="18"/>
        </w:rPr>
        <w:t>Extend the lower boundary from ‘120 ms’ to ‘160ms’</w:t>
      </w:r>
      <w:r w:rsidRPr="005454CF">
        <w:rPr>
          <w:rFonts w:eastAsiaTheme="minorEastAsia" w:hint="eastAsia"/>
          <w:b/>
          <w:kern w:val="0"/>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148"/>
      </w:tblGrid>
      <w:tr w:rsidR="008440FE" w:rsidRPr="005454CF" w:rsidTr="0085377A">
        <w:tc>
          <w:tcPr>
            <w:tcW w:w="2093" w:type="dxa"/>
            <w:tcBorders>
              <w:top w:val="single" w:sz="4" w:space="0" w:color="auto"/>
              <w:left w:val="single" w:sz="4" w:space="0" w:color="auto"/>
              <w:bottom w:val="single" w:sz="4" w:space="0" w:color="auto"/>
              <w:right w:val="single" w:sz="4" w:space="0" w:color="auto"/>
            </w:tcBorders>
            <w:hideMark/>
          </w:tcPr>
          <w:p w:rsidR="008440FE" w:rsidRPr="005454CF" w:rsidRDefault="008440FE" w:rsidP="00BF64F8">
            <w:pPr>
              <w:pStyle w:val="TAH"/>
            </w:pPr>
            <w:r w:rsidRPr="005454CF">
              <w:t>DRX cycle</w:t>
            </w:r>
          </w:p>
        </w:tc>
        <w:tc>
          <w:tcPr>
            <w:tcW w:w="7148" w:type="dxa"/>
            <w:tcBorders>
              <w:top w:val="single" w:sz="4" w:space="0" w:color="auto"/>
              <w:left w:val="single" w:sz="4" w:space="0" w:color="auto"/>
              <w:bottom w:val="single" w:sz="4" w:space="0" w:color="auto"/>
              <w:right w:val="single" w:sz="4" w:space="0" w:color="auto"/>
            </w:tcBorders>
            <w:hideMark/>
          </w:tcPr>
          <w:p w:rsidR="008440FE" w:rsidRPr="005454CF" w:rsidRDefault="008440FE" w:rsidP="008440FE">
            <w:pPr>
              <w:pStyle w:val="TAH"/>
            </w:pPr>
            <w:r w:rsidRPr="005454CF">
              <w:t>T</w:t>
            </w:r>
            <w:r w:rsidRPr="005454CF">
              <w:rPr>
                <w:vertAlign w:val="subscript"/>
              </w:rPr>
              <w:t>SSB_time_index_intra</w:t>
            </w:r>
          </w:p>
        </w:tc>
      </w:tr>
      <w:tr w:rsidR="008440FE" w:rsidRPr="005454CF" w:rsidTr="0085377A">
        <w:tc>
          <w:tcPr>
            <w:tcW w:w="2093" w:type="dxa"/>
            <w:tcBorders>
              <w:top w:val="single" w:sz="4" w:space="0" w:color="auto"/>
              <w:left w:val="single" w:sz="4" w:space="0" w:color="auto"/>
              <w:bottom w:val="single" w:sz="4" w:space="0" w:color="auto"/>
              <w:right w:val="single" w:sz="4" w:space="0" w:color="auto"/>
            </w:tcBorders>
            <w:hideMark/>
          </w:tcPr>
          <w:p w:rsidR="008440FE" w:rsidRPr="005454CF" w:rsidRDefault="008440FE" w:rsidP="00BF64F8">
            <w:pPr>
              <w:pStyle w:val="TAC"/>
            </w:pPr>
            <w:r w:rsidRPr="005454CF">
              <w:t>No DRX</w:t>
            </w:r>
          </w:p>
        </w:tc>
        <w:tc>
          <w:tcPr>
            <w:tcW w:w="7148" w:type="dxa"/>
            <w:tcBorders>
              <w:top w:val="single" w:sz="4" w:space="0" w:color="auto"/>
              <w:left w:val="single" w:sz="4" w:space="0" w:color="auto"/>
              <w:bottom w:val="single" w:sz="4" w:space="0" w:color="auto"/>
              <w:right w:val="single" w:sz="4" w:space="0" w:color="auto"/>
            </w:tcBorders>
            <w:hideMark/>
          </w:tcPr>
          <w:p w:rsidR="008440FE" w:rsidRPr="005454CF" w:rsidRDefault="008440FE" w:rsidP="00BF64F8">
            <w:pPr>
              <w:pStyle w:val="TAC"/>
            </w:pPr>
            <w:r w:rsidRPr="005454CF">
              <w:t>max(</w:t>
            </w:r>
            <w:r w:rsidRPr="005454CF">
              <w:rPr>
                <w:highlight w:val="yellow"/>
              </w:rPr>
              <w:t>160ms</w:t>
            </w:r>
            <w:r w:rsidRPr="005454CF">
              <w:t xml:space="preserve">, ceil( </w:t>
            </w:r>
            <w:r w:rsidRPr="005454CF">
              <w:rPr>
                <w:highlight w:val="yellow"/>
              </w:rPr>
              <w:t>6</w:t>
            </w:r>
            <w:r w:rsidRPr="005454CF">
              <w:t xml:space="preserve"> x K</w:t>
            </w:r>
            <w:r w:rsidRPr="005454CF">
              <w:rPr>
                <w:vertAlign w:val="subscript"/>
              </w:rPr>
              <w:t xml:space="preserve">p </w:t>
            </w:r>
            <w:r w:rsidRPr="005454CF">
              <w:t>)</w:t>
            </w:r>
            <w:r w:rsidRPr="005454CF">
              <w:rPr>
                <w:vertAlign w:val="subscript"/>
              </w:rPr>
              <w:t xml:space="preserve"> </w:t>
            </w:r>
            <w:r w:rsidRPr="005454CF">
              <w:t>x SMTC period)</w:t>
            </w:r>
            <w:r w:rsidRPr="005454CF">
              <w:rPr>
                <w:vertAlign w:val="superscript"/>
              </w:rPr>
              <w:t>Note 1</w:t>
            </w:r>
            <w:r w:rsidRPr="005454CF">
              <w:t xml:space="preserve"> x CSSF</w:t>
            </w:r>
            <w:r w:rsidRPr="005454CF">
              <w:rPr>
                <w:vertAlign w:val="subscript"/>
              </w:rPr>
              <w:t>intra_RedCap</w:t>
            </w:r>
          </w:p>
        </w:tc>
      </w:tr>
      <w:tr w:rsidR="008440FE" w:rsidRPr="005454CF" w:rsidTr="0085377A">
        <w:tc>
          <w:tcPr>
            <w:tcW w:w="2093" w:type="dxa"/>
            <w:tcBorders>
              <w:top w:val="single" w:sz="4" w:space="0" w:color="auto"/>
              <w:left w:val="single" w:sz="4" w:space="0" w:color="auto"/>
              <w:bottom w:val="single" w:sz="4" w:space="0" w:color="auto"/>
              <w:right w:val="single" w:sz="4" w:space="0" w:color="auto"/>
            </w:tcBorders>
            <w:hideMark/>
          </w:tcPr>
          <w:p w:rsidR="008440FE" w:rsidRPr="005454CF" w:rsidRDefault="008440FE" w:rsidP="00BF64F8">
            <w:pPr>
              <w:pStyle w:val="TAC"/>
            </w:pPr>
            <w:r w:rsidRPr="005454CF">
              <w:t>DRX cycle</w:t>
            </w:r>
            <w:r w:rsidRPr="005454CF">
              <w:rPr>
                <w:rFonts w:hint="eastAsia"/>
                <w:lang w:val="en-US"/>
              </w:rPr>
              <w:t>≤</w:t>
            </w:r>
            <w:r w:rsidRPr="005454CF">
              <w:t xml:space="preserve"> 320ms</w:t>
            </w:r>
          </w:p>
        </w:tc>
        <w:tc>
          <w:tcPr>
            <w:tcW w:w="7148" w:type="dxa"/>
            <w:tcBorders>
              <w:top w:val="single" w:sz="4" w:space="0" w:color="auto"/>
              <w:left w:val="single" w:sz="4" w:space="0" w:color="auto"/>
              <w:bottom w:val="single" w:sz="4" w:space="0" w:color="auto"/>
              <w:right w:val="single" w:sz="4" w:space="0" w:color="auto"/>
            </w:tcBorders>
            <w:hideMark/>
          </w:tcPr>
          <w:p w:rsidR="008440FE" w:rsidRPr="005454CF" w:rsidRDefault="008440FE" w:rsidP="00BF64F8">
            <w:pPr>
              <w:pStyle w:val="TAC"/>
              <w:rPr>
                <w:b/>
              </w:rPr>
            </w:pPr>
            <w:r w:rsidRPr="005454CF">
              <w:t>max(</w:t>
            </w:r>
            <w:r w:rsidRPr="005454CF">
              <w:rPr>
                <w:highlight w:val="yellow"/>
              </w:rPr>
              <w:t>160ms</w:t>
            </w:r>
            <w:r w:rsidRPr="005454CF">
              <w:t xml:space="preserve">, ceil (1.5 x </w:t>
            </w:r>
            <w:r w:rsidRPr="005454CF">
              <w:rPr>
                <w:highlight w:val="yellow"/>
              </w:rPr>
              <w:t>6</w:t>
            </w:r>
            <w:r w:rsidRPr="005454CF">
              <w:t xml:space="preserve"> x K</w:t>
            </w:r>
            <w:r w:rsidRPr="005454CF">
              <w:rPr>
                <w:vertAlign w:val="subscript"/>
              </w:rPr>
              <w:t>p</w:t>
            </w:r>
            <w:r w:rsidRPr="005454CF">
              <w:t>) x max(SMTC period,DRX cycle)) x CSSF</w:t>
            </w:r>
            <w:r w:rsidRPr="005454CF">
              <w:rPr>
                <w:vertAlign w:val="subscript"/>
              </w:rPr>
              <w:t>intra_RedCap</w:t>
            </w:r>
          </w:p>
        </w:tc>
      </w:tr>
      <w:tr w:rsidR="008440FE" w:rsidRPr="005454CF" w:rsidTr="0085377A">
        <w:tc>
          <w:tcPr>
            <w:tcW w:w="2093" w:type="dxa"/>
            <w:tcBorders>
              <w:top w:val="single" w:sz="4" w:space="0" w:color="auto"/>
              <w:left w:val="single" w:sz="4" w:space="0" w:color="auto"/>
              <w:bottom w:val="single" w:sz="4" w:space="0" w:color="auto"/>
              <w:right w:val="single" w:sz="4" w:space="0" w:color="auto"/>
            </w:tcBorders>
            <w:hideMark/>
          </w:tcPr>
          <w:p w:rsidR="008440FE" w:rsidRPr="005454CF" w:rsidRDefault="008440FE" w:rsidP="00BF64F8">
            <w:pPr>
              <w:pStyle w:val="TAC"/>
              <w:rPr>
                <w:b/>
              </w:rPr>
            </w:pPr>
            <w:r w:rsidRPr="005454CF">
              <w:t>DRX cycle&gt;320ms</w:t>
            </w:r>
          </w:p>
        </w:tc>
        <w:tc>
          <w:tcPr>
            <w:tcW w:w="7148" w:type="dxa"/>
            <w:tcBorders>
              <w:top w:val="single" w:sz="4" w:space="0" w:color="auto"/>
              <w:left w:val="single" w:sz="4" w:space="0" w:color="auto"/>
              <w:bottom w:val="single" w:sz="4" w:space="0" w:color="auto"/>
              <w:right w:val="single" w:sz="4" w:space="0" w:color="auto"/>
            </w:tcBorders>
            <w:hideMark/>
          </w:tcPr>
          <w:p w:rsidR="008440FE" w:rsidRPr="005454CF" w:rsidRDefault="008440FE" w:rsidP="00BF64F8">
            <w:pPr>
              <w:pStyle w:val="TAC"/>
              <w:rPr>
                <w:b/>
                <w:lang w:val="fr-FR"/>
              </w:rPr>
            </w:pPr>
            <w:r w:rsidRPr="005454CF">
              <w:rPr>
                <w:lang w:val="fr-FR"/>
              </w:rPr>
              <w:t>Ceil(</w:t>
            </w:r>
            <w:r w:rsidRPr="005454CF">
              <w:rPr>
                <w:highlight w:val="yellow"/>
                <w:lang w:val="fr-FR"/>
              </w:rPr>
              <w:t>6</w:t>
            </w:r>
            <w:r w:rsidRPr="005454CF">
              <w:rPr>
                <w:lang w:val="fr-FR"/>
              </w:rPr>
              <w:t xml:space="preserve"> x K</w:t>
            </w:r>
            <w:r w:rsidRPr="005454CF">
              <w:rPr>
                <w:vertAlign w:val="subscript"/>
                <w:lang w:val="fr-FR"/>
              </w:rPr>
              <w:t>p</w:t>
            </w:r>
            <w:r w:rsidRPr="005454CF">
              <w:rPr>
                <w:lang w:val="fr-FR"/>
              </w:rPr>
              <w:t>) x DRX cycle x CSSF</w:t>
            </w:r>
            <w:r w:rsidRPr="005454CF">
              <w:rPr>
                <w:vertAlign w:val="subscript"/>
                <w:lang w:val="fr-FR"/>
              </w:rPr>
              <w:t>intra</w:t>
            </w:r>
            <w:r w:rsidRPr="005454CF">
              <w:rPr>
                <w:vertAlign w:val="subscript"/>
              </w:rPr>
              <w:t>_RedCap</w:t>
            </w:r>
          </w:p>
        </w:tc>
      </w:tr>
      <w:tr w:rsidR="008440FE" w:rsidRPr="005454CF" w:rsidTr="00BF64F8">
        <w:tc>
          <w:tcPr>
            <w:tcW w:w="9241" w:type="dxa"/>
            <w:gridSpan w:val="2"/>
            <w:tcBorders>
              <w:top w:val="single" w:sz="4" w:space="0" w:color="auto"/>
              <w:left w:val="single" w:sz="4" w:space="0" w:color="auto"/>
              <w:bottom w:val="single" w:sz="4" w:space="0" w:color="auto"/>
              <w:right w:val="single" w:sz="4" w:space="0" w:color="auto"/>
            </w:tcBorders>
            <w:hideMark/>
          </w:tcPr>
          <w:p w:rsidR="008440FE" w:rsidRPr="005454CF" w:rsidRDefault="008440FE" w:rsidP="00BF64F8">
            <w:pPr>
              <w:pStyle w:val="TAN"/>
            </w:pPr>
            <w:r w:rsidRPr="005454CF">
              <w:rPr>
                <w:lang w:eastAsia="ko-KR"/>
              </w:rPr>
              <w:t>NOTE</w:t>
            </w:r>
            <w:r w:rsidRPr="005454CF">
              <w:t xml:space="preserve"> 1:</w:t>
            </w:r>
            <w:r w:rsidRPr="005454CF">
              <w:tab/>
              <w:t>If different SMTC periodicities are configured for different cells, the SMTC period in the requirement is the one used by the cell being identified</w:t>
            </w:r>
          </w:p>
        </w:tc>
      </w:tr>
    </w:tbl>
    <w:p w:rsidR="008440FE" w:rsidRPr="005454CF" w:rsidRDefault="008440FE" w:rsidP="008440FE">
      <w:pPr>
        <w:snapToGrid w:val="0"/>
        <w:spacing w:before="0"/>
        <w:jc w:val="left"/>
        <w:rPr>
          <w:rFonts w:eastAsiaTheme="minorEastAsia"/>
          <w:b/>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85377A" w:rsidRPr="005454CF" w:rsidTr="00BF64F8">
        <w:tc>
          <w:tcPr>
            <w:tcW w:w="2122" w:type="dxa"/>
            <w:shd w:val="clear" w:color="auto" w:fill="auto"/>
          </w:tcPr>
          <w:p w:rsidR="0085377A" w:rsidRPr="005454CF" w:rsidRDefault="0085377A" w:rsidP="00BF64F8">
            <w:pPr>
              <w:keepNext/>
              <w:keepLines/>
              <w:spacing w:after="0"/>
              <w:jc w:val="center"/>
              <w:rPr>
                <w:rFonts w:ascii="Arial" w:hAnsi="Arial"/>
                <w:b/>
                <w:sz w:val="18"/>
              </w:rPr>
            </w:pPr>
            <w:r w:rsidRPr="005454CF">
              <w:rPr>
                <w:rFonts w:ascii="Arial" w:hAnsi="Arial"/>
                <w:b/>
                <w:sz w:val="18"/>
              </w:rPr>
              <w:lastRenderedPageBreak/>
              <w:t>Condition</w:t>
            </w:r>
            <w:r w:rsidRPr="005454CF">
              <w:rPr>
                <w:rFonts w:ascii="Arial" w:hAnsi="Arial"/>
                <w:b/>
                <w:sz w:val="18"/>
                <w:vertAlign w:val="superscript"/>
              </w:rPr>
              <w:t xml:space="preserve"> NOTE1</w:t>
            </w:r>
          </w:p>
        </w:tc>
        <w:tc>
          <w:tcPr>
            <w:tcW w:w="7119" w:type="dxa"/>
            <w:shd w:val="clear" w:color="auto" w:fill="auto"/>
          </w:tcPr>
          <w:p w:rsidR="0085377A" w:rsidRPr="005454CF" w:rsidRDefault="0085377A" w:rsidP="0085377A">
            <w:pPr>
              <w:keepNext/>
              <w:keepLines/>
              <w:spacing w:after="0"/>
              <w:jc w:val="center"/>
              <w:rPr>
                <w:rFonts w:ascii="Arial" w:hAnsi="Arial"/>
                <w:b/>
                <w:sz w:val="18"/>
              </w:rPr>
            </w:pPr>
            <w:r w:rsidRPr="005454CF">
              <w:rPr>
                <w:rFonts w:ascii="Arial" w:hAnsi="Arial"/>
                <w:b/>
                <w:sz w:val="18"/>
              </w:rPr>
              <w:t>T</w:t>
            </w:r>
            <w:r w:rsidRPr="005454CF">
              <w:rPr>
                <w:rFonts w:ascii="Arial" w:hAnsi="Arial"/>
                <w:b/>
                <w:sz w:val="18"/>
                <w:vertAlign w:val="subscript"/>
              </w:rPr>
              <w:t>SSB_time_index_inter</w:t>
            </w:r>
          </w:p>
        </w:tc>
      </w:tr>
      <w:tr w:rsidR="0085377A" w:rsidRPr="005454CF" w:rsidTr="00BF64F8">
        <w:tc>
          <w:tcPr>
            <w:tcW w:w="2122" w:type="dxa"/>
            <w:shd w:val="clear" w:color="auto" w:fill="auto"/>
          </w:tcPr>
          <w:p w:rsidR="0085377A" w:rsidRPr="005454CF" w:rsidRDefault="0085377A" w:rsidP="00BF64F8">
            <w:pPr>
              <w:pStyle w:val="TAC"/>
            </w:pPr>
            <w:r w:rsidRPr="005454CF">
              <w:t>No DRX</w:t>
            </w:r>
          </w:p>
        </w:tc>
        <w:tc>
          <w:tcPr>
            <w:tcW w:w="7119" w:type="dxa"/>
            <w:shd w:val="clear" w:color="auto" w:fill="auto"/>
          </w:tcPr>
          <w:p w:rsidR="0085377A" w:rsidRPr="005454CF" w:rsidRDefault="0085377A" w:rsidP="00BF64F8">
            <w:pPr>
              <w:pStyle w:val="TAC"/>
            </w:pPr>
            <w:r w:rsidRPr="005454CF">
              <w:t>Max(</w:t>
            </w:r>
            <w:r w:rsidRPr="005454CF">
              <w:rPr>
                <w:highlight w:val="yellow"/>
              </w:rPr>
              <w:t>160ms</w:t>
            </w:r>
            <w:r w:rsidRPr="005454CF">
              <w:t xml:space="preserve">, </w:t>
            </w:r>
            <w:r w:rsidRPr="005454CF">
              <w:rPr>
                <w:highlight w:val="yellow"/>
              </w:rPr>
              <w:t>6</w:t>
            </w:r>
            <w:r w:rsidRPr="005454CF">
              <w:t xml:space="preserve"> </w:t>
            </w:r>
            <w:r w:rsidRPr="005454CF">
              <w:rPr>
                <w:rFonts w:cs="Arial"/>
                <w:szCs w:val="18"/>
              </w:rPr>
              <w:sym w:font="Symbol" w:char="F0B4"/>
            </w:r>
            <w:r w:rsidRPr="005454CF">
              <w:t xml:space="preserve"> Max(MGRP, SMTC period)) </w:t>
            </w:r>
            <w:r w:rsidRPr="005454CF">
              <w:rPr>
                <w:rFonts w:cs="Arial"/>
                <w:szCs w:val="18"/>
              </w:rPr>
              <w:sym w:font="Symbol" w:char="F0B4"/>
            </w:r>
            <w:r w:rsidRPr="005454CF">
              <w:t xml:space="preserve"> CSSF</w:t>
            </w:r>
            <w:r w:rsidRPr="005454CF">
              <w:rPr>
                <w:vertAlign w:val="subscript"/>
              </w:rPr>
              <w:t>inter</w:t>
            </w:r>
            <w:r w:rsidRPr="005454CF">
              <w:rPr>
                <w:rFonts w:eastAsia="?? ??"/>
                <w:vertAlign w:val="subscript"/>
              </w:rPr>
              <w:t>_RedCap</w:t>
            </w:r>
          </w:p>
        </w:tc>
      </w:tr>
      <w:tr w:rsidR="0085377A" w:rsidRPr="005454CF" w:rsidTr="00BF64F8">
        <w:tc>
          <w:tcPr>
            <w:tcW w:w="2122" w:type="dxa"/>
            <w:shd w:val="clear" w:color="auto" w:fill="auto"/>
          </w:tcPr>
          <w:p w:rsidR="0085377A" w:rsidRPr="005454CF" w:rsidRDefault="0085377A" w:rsidP="00BF64F8">
            <w:pPr>
              <w:pStyle w:val="TAC"/>
            </w:pPr>
            <w:r w:rsidRPr="005454CF">
              <w:t xml:space="preserve">DRX cycle </w:t>
            </w:r>
            <w:r w:rsidRPr="005454CF">
              <w:rPr>
                <w:rFonts w:hint="eastAsia"/>
              </w:rPr>
              <w:t>≤</w:t>
            </w:r>
            <w:r w:rsidRPr="005454CF">
              <w:t xml:space="preserve"> 320ms</w:t>
            </w:r>
          </w:p>
        </w:tc>
        <w:tc>
          <w:tcPr>
            <w:tcW w:w="7119" w:type="dxa"/>
            <w:shd w:val="clear" w:color="auto" w:fill="auto"/>
          </w:tcPr>
          <w:p w:rsidR="0085377A" w:rsidRPr="005454CF" w:rsidRDefault="0085377A" w:rsidP="00BF64F8">
            <w:pPr>
              <w:pStyle w:val="TAC"/>
              <w:rPr>
                <w:b/>
              </w:rPr>
            </w:pPr>
            <w:r w:rsidRPr="005454CF">
              <w:t>Max(</w:t>
            </w:r>
            <w:r w:rsidRPr="005454CF">
              <w:rPr>
                <w:highlight w:val="yellow"/>
              </w:rPr>
              <w:t>160ms</w:t>
            </w:r>
            <w:r w:rsidRPr="005454CF">
              <w:t>, Ceil(</w:t>
            </w:r>
            <w:r w:rsidRPr="005454CF">
              <w:rPr>
                <w:highlight w:val="yellow"/>
              </w:rPr>
              <w:t>6</w:t>
            </w:r>
            <w:r w:rsidRPr="005454CF">
              <w:t xml:space="preserve"> </w:t>
            </w:r>
            <w:r w:rsidRPr="005454CF">
              <w:rPr>
                <w:rFonts w:cs="Arial"/>
                <w:szCs w:val="18"/>
              </w:rPr>
              <w:sym w:font="Symbol" w:char="F0B4"/>
            </w:r>
            <w:r w:rsidRPr="005454CF">
              <w:t xml:space="preserve"> 1.5) </w:t>
            </w:r>
            <w:r w:rsidRPr="005454CF">
              <w:rPr>
                <w:rFonts w:cs="Arial"/>
                <w:szCs w:val="18"/>
              </w:rPr>
              <w:sym w:font="Symbol" w:char="F0B4"/>
            </w:r>
            <w:r w:rsidRPr="005454CF">
              <w:t xml:space="preserve"> Max(MGRP, SMTC period, DRX cycle)) </w:t>
            </w:r>
            <w:r w:rsidRPr="005454CF">
              <w:rPr>
                <w:rFonts w:cs="Arial"/>
                <w:szCs w:val="18"/>
              </w:rPr>
              <w:sym w:font="Symbol" w:char="F0B4"/>
            </w:r>
            <w:r w:rsidRPr="005454CF">
              <w:t xml:space="preserve"> CSSF</w:t>
            </w:r>
            <w:r w:rsidRPr="005454CF">
              <w:rPr>
                <w:vertAlign w:val="subscript"/>
              </w:rPr>
              <w:t>inter</w:t>
            </w:r>
            <w:r w:rsidRPr="005454CF">
              <w:rPr>
                <w:rFonts w:eastAsia="?? ??"/>
                <w:vertAlign w:val="subscript"/>
              </w:rPr>
              <w:t>_RedCap</w:t>
            </w:r>
          </w:p>
        </w:tc>
      </w:tr>
      <w:tr w:rsidR="0085377A" w:rsidRPr="005454CF" w:rsidTr="00BF64F8">
        <w:tc>
          <w:tcPr>
            <w:tcW w:w="2122" w:type="dxa"/>
            <w:shd w:val="clear" w:color="auto" w:fill="auto"/>
          </w:tcPr>
          <w:p w:rsidR="0085377A" w:rsidRPr="005454CF" w:rsidRDefault="0085377A" w:rsidP="00BF64F8">
            <w:pPr>
              <w:pStyle w:val="TAC"/>
              <w:rPr>
                <w:b/>
              </w:rPr>
            </w:pPr>
            <w:r w:rsidRPr="005454CF">
              <w:t>DRX cycle &gt; 320ms</w:t>
            </w:r>
          </w:p>
        </w:tc>
        <w:tc>
          <w:tcPr>
            <w:tcW w:w="7119" w:type="dxa"/>
            <w:shd w:val="clear" w:color="auto" w:fill="auto"/>
          </w:tcPr>
          <w:p w:rsidR="0085377A" w:rsidRPr="005454CF" w:rsidRDefault="0085377A" w:rsidP="00BF64F8">
            <w:pPr>
              <w:pStyle w:val="TAC"/>
              <w:rPr>
                <w:b/>
              </w:rPr>
            </w:pPr>
            <w:r w:rsidRPr="005454CF">
              <w:rPr>
                <w:highlight w:val="yellow"/>
              </w:rPr>
              <w:t>6</w:t>
            </w:r>
            <w:r w:rsidRPr="005454CF">
              <w:t xml:space="preserve"> </w:t>
            </w:r>
            <w:r w:rsidRPr="005454CF">
              <w:rPr>
                <w:rFonts w:cs="Arial"/>
                <w:szCs w:val="18"/>
              </w:rPr>
              <w:sym w:font="Symbol" w:char="F0B4"/>
            </w:r>
            <w:r w:rsidRPr="005454CF">
              <w:t xml:space="preserve"> DRX cycle </w:t>
            </w:r>
            <w:r w:rsidRPr="005454CF">
              <w:rPr>
                <w:rFonts w:cs="Arial"/>
                <w:szCs w:val="18"/>
              </w:rPr>
              <w:sym w:font="Symbol" w:char="F0B4"/>
            </w:r>
            <w:r w:rsidRPr="005454CF">
              <w:t xml:space="preserve"> CSSF</w:t>
            </w:r>
            <w:r w:rsidRPr="005454CF">
              <w:rPr>
                <w:vertAlign w:val="subscript"/>
              </w:rPr>
              <w:t>inter</w:t>
            </w:r>
            <w:r w:rsidRPr="005454CF">
              <w:rPr>
                <w:rFonts w:eastAsia="?? ??"/>
                <w:vertAlign w:val="subscript"/>
              </w:rPr>
              <w:t>_RedCap</w:t>
            </w:r>
          </w:p>
        </w:tc>
      </w:tr>
      <w:tr w:rsidR="0085377A" w:rsidRPr="005454CF" w:rsidTr="00BF64F8">
        <w:tc>
          <w:tcPr>
            <w:tcW w:w="9241" w:type="dxa"/>
            <w:gridSpan w:val="2"/>
            <w:shd w:val="clear" w:color="auto" w:fill="auto"/>
          </w:tcPr>
          <w:p w:rsidR="0085377A" w:rsidRPr="005454CF" w:rsidRDefault="0085377A" w:rsidP="00BF64F8">
            <w:pPr>
              <w:pStyle w:val="TAN"/>
            </w:pPr>
            <w:r w:rsidRPr="005454CF">
              <w:t>NOTE 1:</w:t>
            </w:r>
            <w:r w:rsidRPr="005454CF">
              <w:tab/>
              <w:t>DRX or non DRX requirements apply according to the conditions described in clause 3.6.1</w:t>
            </w:r>
          </w:p>
        </w:tc>
      </w:tr>
    </w:tbl>
    <w:p w:rsidR="00EE2663" w:rsidRPr="005454CF" w:rsidRDefault="00EE2663" w:rsidP="00957B83">
      <w:pPr>
        <w:spacing w:before="240" w:after="0"/>
        <w:jc w:val="left"/>
        <w:rPr>
          <w:b/>
        </w:rPr>
      </w:pPr>
      <w:r w:rsidRPr="005454CF">
        <w:rPr>
          <w:rFonts w:hint="eastAsia"/>
          <w:b/>
        </w:rPr>
        <w:t>Proposal</w:t>
      </w:r>
      <w:r w:rsidR="000827C6" w:rsidRPr="005454CF">
        <w:rPr>
          <w:rFonts w:hint="eastAsia"/>
          <w:b/>
        </w:rPr>
        <w:t xml:space="preserve"> </w:t>
      </w:r>
      <w:r w:rsidR="005C0DF0">
        <w:rPr>
          <w:rFonts w:hint="eastAsia"/>
          <w:b/>
        </w:rPr>
        <w:t>33</w:t>
      </w:r>
      <w:r w:rsidRPr="005454CF">
        <w:rPr>
          <w:rFonts w:hint="eastAsia"/>
          <w:b/>
        </w:rPr>
        <w:t xml:space="preserve">: The </w:t>
      </w:r>
      <w:r w:rsidRPr="005454CF">
        <w:rPr>
          <w:rFonts w:eastAsiaTheme="minorEastAsia" w:hint="eastAsia"/>
          <w:b/>
          <w:szCs w:val="18"/>
        </w:rPr>
        <w:t>m</w:t>
      </w:r>
      <w:r w:rsidRPr="005454CF">
        <w:rPr>
          <w:b/>
          <w:szCs w:val="18"/>
        </w:rPr>
        <w:t>easurement period</w:t>
      </w:r>
      <w:r w:rsidRPr="005454CF">
        <w:rPr>
          <w:rFonts w:hint="eastAsia"/>
          <w:b/>
        </w:rPr>
        <w:t xml:space="preserve"> defined in inter-</w:t>
      </w:r>
      <w:r w:rsidRPr="005454CF">
        <w:rPr>
          <w:b/>
        </w:rPr>
        <w:t>frequency</w:t>
      </w:r>
      <w:r w:rsidRPr="005454CF">
        <w:rPr>
          <w:rFonts w:hint="eastAsia"/>
          <w:b/>
        </w:rPr>
        <w:t xml:space="preserve"> </w:t>
      </w:r>
      <w:r w:rsidRPr="005454CF">
        <w:rPr>
          <w:b/>
        </w:rPr>
        <w:t>measurement</w:t>
      </w:r>
      <w:r w:rsidRPr="005454CF">
        <w:rPr>
          <w:rFonts w:hint="eastAsia"/>
          <w:b/>
        </w:rPr>
        <w:t xml:space="preserve"> </w:t>
      </w:r>
      <w:r w:rsidRPr="005454CF">
        <w:rPr>
          <w:rFonts w:eastAsiaTheme="minorEastAsia"/>
          <w:b/>
          <w:szCs w:val="18"/>
        </w:rPr>
        <w:t>with measurement gaps</w:t>
      </w:r>
      <w:r w:rsidRPr="005454CF">
        <w:rPr>
          <w:b/>
        </w:rPr>
        <w:t xml:space="preserve"> </w:t>
      </w:r>
      <w:r w:rsidRPr="005454CF">
        <w:rPr>
          <w:rFonts w:hint="eastAsia"/>
          <w:b/>
        </w:rPr>
        <w:t xml:space="preserve">requirements should be </w:t>
      </w:r>
      <w:r w:rsidRPr="005454CF">
        <w:rPr>
          <w:rFonts w:eastAsiaTheme="minorEastAsia" w:hint="eastAsia"/>
          <w:b/>
          <w:szCs w:val="18"/>
        </w:rPr>
        <w:t>relax</w:t>
      </w:r>
      <w:r w:rsidRPr="005454CF">
        <w:rPr>
          <w:rFonts w:hint="eastAsia"/>
          <w:b/>
        </w:rPr>
        <w:t xml:space="preserve">ed for </w:t>
      </w:r>
      <w:r w:rsidRPr="005454CF">
        <w:rPr>
          <w:b/>
        </w:rPr>
        <w:t>1Rx (e</w:t>
      </w:r>
      <w:proofErr w:type="gramStart"/>
      <w:r w:rsidRPr="005454CF">
        <w:rPr>
          <w:b/>
        </w:rPr>
        <w:t>)RedCap</w:t>
      </w:r>
      <w:proofErr w:type="gramEnd"/>
      <w:r w:rsidRPr="005454CF">
        <w:rPr>
          <w:b/>
        </w:rPr>
        <w:t xml:space="preserve"> UEs with FR1-NTN bands</w:t>
      </w:r>
      <w:r w:rsidRPr="005454CF">
        <w:rPr>
          <w:rFonts w:hint="eastAsia"/>
          <w:b/>
        </w:rPr>
        <w:t xml:space="preserve"> compared to those defined for 2Rx </w:t>
      </w:r>
      <w:r w:rsidRPr="005454CF">
        <w:rPr>
          <w:b/>
        </w:rPr>
        <w:t>(e)RedCap UEs</w:t>
      </w:r>
      <w:r w:rsidRPr="005454CF">
        <w:rPr>
          <w:rFonts w:hint="eastAsia"/>
          <w:b/>
        </w:rPr>
        <w:t>.</w:t>
      </w:r>
    </w:p>
    <w:p w:rsidR="00EE2663" w:rsidRPr="005454CF" w:rsidRDefault="00EE2663" w:rsidP="00EE2663">
      <w:pPr>
        <w:pStyle w:val="afa"/>
        <w:numPr>
          <w:ilvl w:val="0"/>
          <w:numId w:val="19"/>
        </w:numPr>
        <w:snapToGrid w:val="0"/>
        <w:spacing w:before="0" w:line="240" w:lineRule="auto"/>
        <w:ind w:firstLineChars="0"/>
        <w:jc w:val="left"/>
        <w:rPr>
          <w:b/>
        </w:rPr>
      </w:pPr>
      <w:r w:rsidRPr="005454CF">
        <w:rPr>
          <w:rFonts w:hint="eastAsia"/>
          <w:b/>
        </w:rPr>
        <w:t xml:space="preserve">Reuse the same </w:t>
      </w:r>
      <w:r w:rsidRPr="005454CF">
        <w:rPr>
          <w:b/>
        </w:rPr>
        <w:t xml:space="preserve">extensions </w:t>
      </w:r>
      <w:r w:rsidRPr="005454CF">
        <w:rPr>
          <w:rFonts w:hint="eastAsia"/>
          <w:b/>
        </w:rPr>
        <w:t xml:space="preserve">for </w:t>
      </w:r>
      <w:r w:rsidRPr="005454CF">
        <w:rPr>
          <w:b/>
        </w:rPr>
        <w:t>1Rx</w:t>
      </w:r>
      <w:r w:rsidRPr="005454CF">
        <w:rPr>
          <w:rFonts w:hint="eastAsia"/>
          <w:b/>
        </w:rPr>
        <w:t xml:space="preserve"> RedCap UE in TN network.</w:t>
      </w:r>
    </w:p>
    <w:p w:rsidR="00EE2663" w:rsidRPr="005454CF" w:rsidRDefault="00EE2663" w:rsidP="003800DC">
      <w:pPr>
        <w:pStyle w:val="afa"/>
        <w:numPr>
          <w:ilvl w:val="0"/>
          <w:numId w:val="26"/>
        </w:numPr>
        <w:snapToGrid w:val="0"/>
        <w:spacing w:before="0" w:line="240" w:lineRule="auto"/>
        <w:ind w:firstLineChars="0"/>
        <w:jc w:val="left"/>
        <w:rPr>
          <w:rFonts w:eastAsiaTheme="minorEastAsia"/>
          <w:b/>
          <w:kern w:val="0"/>
          <w:szCs w:val="18"/>
        </w:rPr>
      </w:pPr>
      <w:r w:rsidRPr="005454CF">
        <w:rPr>
          <w:rFonts w:eastAsiaTheme="minorEastAsia"/>
          <w:b/>
          <w:kern w:val="0"/>
          <w:szCs w:val="18"/>
        </w:rPr>
        <w:t>Extend the lower boundary from ‘200 ms’ to ‘400ms’</w:t>
      </w:r>
    </w:p>
    <w:p w:rsidR="00EE2663" w:rsidRPr="005454CF" w:rsidRDefault="00EE2663" w:rsidP="003800DC">
      <w:pPr>
        <w:pStyle w:val="afa"/>
        <w:numPr>
          <w:ilvl w:val="0"/>
          <w:numId w:val="26"/>
        </w:numPr>
        <w:snapToGrid w:val="0"/>
        <w:spacing w:before="0" w:after="120" w:line="240" w:lineRule="auto"/>
        <w:ind w:firstLineChars="0"/>
        <w:jc w:val="left"/>
        <w:rPr>
          <w:rFonts w:eastAsiaTheme="minorEastAsia"/>
          <w:b/>
          <w:kern w:val="0"/>
          <w:szCs w:val="18"/>
        </w:rPr>
      </w:pPr>
      <w:r w:rsidRPr="005454CF">
        <w:rPr>
          <w:rFonts w:eastAsiaTheme="minorEastAsia"/>
          <w:b/>
          <w:kern w:val="0"/>
          <w:szCs w:val="18"/>
        </w:rPr>
        <w:t>Keep the same number of samples</w:t>
      </w:r>
      <w:r w:rsidRPr="005454CF">
        <w:rPr>
          <w:rFonts w:eastAsiaTheme="minorEastAsia" w:hint="eastAsia"/>
          <w:b/>
          <w:kern w:val="0"/>
          <w:szCs w:val="18"/>
        </w:rPr>
        <w:t xml:space="preserve"> for </w:t>
      </w:r>
      <w:r w:rsidRPr="005454CF">
        <w:rPr>
          <w:rFonts w:eastAsiaTheme="minorEastAsia"/>
          <w:b/>
          <w:kern w:val="0"/>
          <w:szCs w:val="18"/>
        </w:rPr>
        <w:t>T</w:t>
      </w:r>
      <w:r w:rsidRPr="005454CF">
        <w:rPr>
          <w:rFonts w:eastAsiaTheme="minorEastAsia"/>
          <w:b/>
          <w:kern w:val="0"/>
          <w:szCs w:val="18"/>
          <w:vertAlign w:val="subscript"/>
        </w:rPr>
        <w:t xml:space="preserve"> SSB_measurement_period_inter</w:t>
      </w:r>
      <w:r w:rsidRPr="005454CF">
        <w:rPr>
          <w:rFonts w:eastAsiaTheme="minorEastAsia"/>
          <w:b/>
          <w:kern w:val="0"/>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85377A" w:rsidRPr="005454CF" w:rsidTr="00BF64F8">
        <w:tc>
          <w:tcPr>
            <w:tcW w:w="2122" w:type="dxa"/>
            <w:shd w:val="clear" w:color="auto" w:fill="auto"/>
          </w:tcPr>
          <w:p w:rsidR="0085377A" w:rsidRPr="005454CF" w:rsidRDefault="0085377A" w:rsidP="00BF64F8">
            <w:pPr>
              <w:keepNext/>
              <w:keepLines/>
              <w:spacing w:after="0"/>
              <w:jc w:val="center"/>
              <w:rPr>
                <w:rFonts w:ascii="Arial" w:hAnsi="Arial"/>
                <w:b/>
                <w:sz w:val="18"/>
              </w:rPr>
            </w:pPr>
            <w:r w:rsidRPr="005454CF">
              <w:rPr>
                <w:rFonts w:ascii="Arial" w:hAnsi="Arial"/>
                <w:b/>
                <w:sz w:val="18"/>
              </w:rPr>
              <w:t>Condition</w:t>
            </w:r>
            <w:r w:rsidRPr="005454CF">
              <w:rPr>
                <w:rFonts w:ascii="Arial" w:hAnsi="Arial"/>
                <w:b/>
                <w:sz w:val="18"/>
                <w:vertAlign w:val="superscript"/>
              </w:rPr>
              <w:t xml:space="preserve"> NOTE1</w:t>
            </w:r>
          </w:p>
        </w:tc>
        <w:tc>
          <w:tcPr>
            <w:tcW w:w="7119" w:type="dxa"/>
            <w:shd w:val="clear" w:color="auto" w:fill="auto"/>
          </w:tcPr>
          <w:p w:rsidR="0085377A" w:rsidRPr="005454CF" w:rsidRDefault="0085377A" w:rsidP="0085377A">
            <w:pPr>
              <w:keepNext/>
              <w:keepLines/>
              <w:spacing w:after="0"/>
              <w:jc w:val="center"/>
              <w:rPr>
                <w:rFonts w:ascii="Arial" w:hAnsi="Arial"/>
                <w:b/>
                <w:sz w:val="18"/>
              </w:rPr>
            </w:pPr>
            <w:r w:rsidRPr="005454CF">
              <w:rPr>
                <w:rFonts w:ascii="Arial" w:hAnsi="Arial"/>
                <w:b/>
                <w:sz w:val="18"/>
              </w:rPr>
              <w:t>T</w:t>
            </w:r>
            <w:r w:rsidRPr="005454CF">
              <w:rPr>
                <w:rFonts w:ascii="Arial" w:hAnsi="Arial"/>
                <w:b/>
                <w:sz w:val="18"/>
                <w:vertAlign w:val="subscript"/>
              </w:rPr>
              <w:t xml:space="preserve"> SSB_measurement_period_inter</w:t>
            </w:r>
          </w:p>
        </w:tc>
      </w:tr>
      <w:tr w:rsidR="0085377A" w:rsidRPr="005454CF" w:rsidTr="00BF64F8">
        <w:tc>
          <w:tcPr>
            <w:tcW w:w="2122" w:type="dxa"/>
            <w:shd w:val="clear" w:color="auto" w:fill="auto"/>
          </w:tcPr>
          <w:p w:rsidR="0085377A" w:rsidRPr="005454CF" w:rsidRDefault="0085377A" w:rsidP="00BF64F8">
            <w:pPr>
              <w:pStyle w:val="TAC"/>
            </w:pPr>
            <w:r w:rsidRPr="005454CF">
              <w:t>No DRX</w:t>
            </w:r>
          </w:p>
        </w:tc>
        <w:tc>
          <w:tcPr>
            <w:tcW w:w="7119" w:type="dxa"/>
            <w:shd w:val="clear" w:color="auto" w:fill="auto"/>
          </w:tcPr>
          <w:p w:rsidR="0085377A" w:rsidRPr="005454CF" w:rsidRDefault="0085377A" w:rsidP="00BF64F8">
            <w:pPr>
              <w:pStyle w:val="TAC"/>
            </w:pPr>
            <w:r w:rsidRPr="005454CF">
              <w:t>Max(</w:t>
            </w:r>
            <w:r w:rsidRPr="005454CF">
              <w:rPr>
                <w:highlight w:val="yellow"/>
              </w:rPr>
              <w:t>400ms</w:t>
            </w:r>
            <w:r w:rsidRPr="005454CF">
              <w:t>, 8</w:t>
            </w:r>
            <w:r w:rsidRPr="005454CF">
              <w:rPr>
                <w:vertAlign w:val="subscript"/>
              </w:rPr>
              <w:t xml:space="preserve"> </w:t>
            </w:r>
            <w:r w:rsidRPr="005454CF">
              <w:rPr>
                <w:rFonts w:cs="Arial"/>
                <w:szCs w:val="18"/>
              </w:rPr>
              <w:sym w:font="Symbol" w:char="F0B4"/>
            </w:r>
            <w:r w:rsidRPr="005454CF">
              <w:t xml:space="preserve"> Max(MGRP, SMTC period)) </w:t>
            </w:r>
            <w:r w:rsidRPr="005454CF">
              <w:rPr>
                <w:rFonts w:cs="Arial"/>
                <w:szCs w:val="18"/>
              </w:rPr>
              <w:sym w:font="Symbol" w:char="F0B4"/>
            </w:r>
            <w:r w:rsidRPr="005454CF">
              <w:t xml:space="preserve"> CSSF</w:t>
            </w:r>
            <w:r w:rsidRPr="005454CF">
              <w:rPr>
                <w:vertAlign w:val="subscript"/>
              </w:rPr>
              <w:t>inter</w:t>
            </w:r>
            <w:r w:rsidRPr="005454CF">
              <w:rPr>
                <w:rFonts w:eastAsia="?? ??"/>
                <w:vertAlign w:val="subscript"/>
              </w:rPr>
              <w:t>_RedCap</w:t>
            </w:r>
          </w:p>
        </w:tc>
      </w:tr>
      <w:tr w:rsidR="0085377A" w:rsidRPr="005454CF" w:rsidTr="00BF64F8">
        <w:tc>
          <w:tcPr>
            <w:tcW w:w="2122" w:type="dxa"/>
            <w:shd w:val="clear" w:color="auto" w:fill="auto"/>
          </w:tcPr>
          <w:p w:rsidR="0085377A" w:rsidRPr="005454CF" w:rsidRDefault="0085377A" w:rsidP="00BF64F8">
            <w:pPr>
              <w:pStyle w:val="TAC"/>
            </w:pPr>
            <w:r w:rsidRPr="005454CF">
              <w:t xml:space="preserve">DRX cycle </w:t>
            </w:r>
            <w:r w:rsidRPr="005454CF">
              <w:rPr>
                <w:rFonts w:hint="eastAsia"/>
              </w:rPr>
              <w:t>≤</w:t>
            </w:r>
            <w:r w:rsidRPr="005454CF">
              <w:t xml:space="preserve"> 320ms</w:t>
            </w:r>
          </w:p>
        </w:tc>
        <w:tc>
          <w:tcPr>
            <w:tcW w:w="7119" w:type="dxa"/>
            <w:shd w:val="clear" w:color="auto" w:fill="auto"/>
          </w:tcPr>
          <w:p w:rsidR="0085377A" w:rsidRPr="005454CF" w:rsidRDefault="0085377A" w:rsidP="00BF64F8">
            <w:pPr>
              <w:pStyle w:val="TAC"/>
              <w:rPr>
                <w:b/>
              </w:rPr>
            </w:pPr>
            <w:r w:rsidRPr="005454CF">
              <w:t>Max(</w:t>
            </w:r>
            <w:r w:rsidRPr="005454CF">
              <w:rPr>
                <w:highlight w:val="yellow"/>
              </w:rPr>
              <w:t>400ms</w:t>
            </w:r>
            <w:r w:rsidRPr="005454CF">
              <w:t xml:space="preserve">, ceil(1.5 </w:t>
            </w:r>
            <w:r w:rsidRPr="005454CF">
              <w:rPr>
                <w:rFonts w:cs="Arial"/>
                <w:szCs w:val="18"/>
              </w:rPr>
              <w:sym w:font="Symbol" w:char="F0B4"/>
            </w:r>
            <w:r w:rsidRPr="005454CF">
              <w:t xml:space="preserve"> 8) </w:t>
            </w:r>
            <w:r w:rsidRPr="005454CF">
              <w:rPr>
                <w:rFonts w:cs="Arial"/>
                <w:szCs w:val="18"/>
              </w:rPr>
              <w:sym w:font="Symbol" w:char="F0B4"/>
            </w:r>
            <w:r w:rsidRPr="005454CF">
              <w:t xml:space="preserve"> Max(MGRP, SMTC period, DRX cycle)) </w:t>
            </w:r>
            <w:r w:rsidRPr="005454CF">
              <w:rPr>
                <w:rFonts w:cs="Arial"/>
                <w:szCs w:val="18"/>
              </w:rPr>
              <w:sym w:font="Symbol" w:char="F0B4"/>
            </w:r>
            <w:r w:rsidRPr="005454CF">
              <w:t xml:space="preserve"> CSSF</w:t>
            </w:r>
            <w:r w:rsidRPr="005454CF">
              <w:rPr>
                <w:vertAlign w:val="subscript"/>
              </w:rPr>
              <w:t>inter</w:t>
            </w:r>
            <w:r w:rsidRPr="005454CF">
              <w:rPr>
                <w:rFonts w:eastAsia="?? ??"/>
                <w:vertAlign w:val="subscript"/>
              </w:rPr>
              <w:t>_RedCap</w:t>
            </w:r>
          </w:p>
        </w:tc>
      </w:tr>
      <w:tr w:rsidR="0085377A" w:rsidRPr="005454CF" w:rsidTr="00BF64F8">
        <w:tc>
          <w:tcPr>
            <w:tcW w:w="2122" w:type="dxa"/>
            <w:shd w:val="clear" w:color="auto" w:fill="auto"/>
          </w:tcPr>
          <w:p w:rsidR="0085377A" w:rsidRPr="005454CF" w:rsidRDefault="0085377A" w:rsidP="00BF64F8">
            <w:pPr>
              <w:pStyle w:val="TAC"/>
              <w:rPr>
                <w:b/>
              </w:rPr>
            </w:pPr>
            <w:r w:rsidRPr="005454CF">
              <w:t>DRX cycle &gt; 320ms</w:t>
            </w:r>
          </w:p>
        </w:tc>
        <w:tc>
          <w:tcPr>
            <w:tcW w:w="7119" w:type="dxa"/>
            <w:shd w:val="clear" w:color="auto" w:fill="auto"/>
          </w:tcPr>
          <w:p w:rsidR="0085377A" w:rsidRPr="005454CF" w:rsidRDefault="0085377A" w:rsidP="00BF64F8">
            <w:pPr>
              <w:pStyle w:val="TAC"/>
              <w:rPr>
                <w:b/>
              </w:rPr>
            </w:pPr>
            <w:r w:rsidRPr="005454CF">
              <w:t xml:space="preserve">8 </w:t>
            </w:r>
            <w:r w:rsidRPr="005454CF">
              <w:rPr>
                <w:rFonts w:cs="Arial"/>
                <w:szCs w:val="18"/>
              </w:rPr>
              <w:sym w:font="Symbol" w:char="F0B4"/>
            </w:r>
            <w:r w:rsidRPr="005454CF">
              <w:t xml:space="preserve"> DRX cycle </w:t>
            </w:r>
            <w:r w:rsidRPr="005454CF">
              <w:rPr>
                <w:rFonts w:cs="Arial"/>
                <w:szCs w:val="18"/>
              </w:rPr>
              <w:sym w:font="Symbol" w:char="F0B4"/>
            </w:r>
            <w:r w:rsidRPr="005454CF">
              <w:t xml:space="preserve"> CSSF</w:t>
            </w:r>
            <w:r w:rsidRPr="005454CF">
              <w:rPr>
                <w:vertAlign w:val="subscript"/>
              </w:rPr>
              <w:t>inter</w:t>
            </w:r>
            <w:r w:rsidRPr="005454CF">
              <w:rPr>
                <w:rFonts w:eastAsia="?? ??"/>
                <w:vertAlign w:val="subscript"/>
              </w:rPr>
              <w:t>_RedCap</w:t>
            </w:r>
          </w:p>
        </w:tc>
      </w:tr>
      <w:tr w:rsidR="0085377A" w:rsidRPr="005454CF" w:rsidTr="00BF64F8">
        <w:trPr>
          <w:trHeight w:val="70"/>
        </w:trPr>
        <w:tc>
          <w:tcPr>
            <w:tcW w:w="9241" w:type="dxa"/>
            <w:gridSpan w:val="2"/>
            <w:shd w:val="clear" w:color="auto" w:fill="auto"/>
          </w:tcPr>
          <w:p w:rsidR="0085377A" w:rsidRPr="005454CF" w:rsidRDefault="0085377A" w:rsidP="00BF64F8">
            <w:pPr>
              <w:pStyle w:val="TAN"/>
            </w:pPr>
            <w:r w:rsidRPr="005454CF">
              <w:t>NOTE 1:</w:t>
            </w:r>
            <w:r w:rsidRPr="005454CF">
              <w:tab/>
              <w:t>DRX or non DRX requirements apply according to the conditions described in clause 3.6.1</w:t>
            </w:r>
          </w:p>
        </w:tc>
      </w:tr>
    </w:tbl>
    <w:p w:rsidR="00EE2663" w:rsidRPr="005454CF" w:rsidRDefault="00EE2663" w:rsidP="00EE2663">
      <w:pPr>
        <w:spacing w:before="120" w:after="0"/>
        <w:jc w:val="left"/>
        <w:rPr>
          <w:b/>
        </w:rPr>
      </w:pPr>
      <w:r w:rsidRPr="005454CF">
        <w:rPr>
          <w:rFonts w:hint="eastAsia"/>
          <w:b/>
        </w:rPr>
        <w:t>Proposal</w:t>
      </w:r>
      <w:r w:rsidR="005C0DF0">
        <w:rPr>
          <w:rFonts w:hint="eastAsia"/>
          <w:b/>
        </w:rPr>
        <w:t xml:space="preserve"> 34</w:t>
      </w:r>
      <w:r w:rsidRPr="005454CF">
        <w:rPr>
          <w:rFonts w:hint="eastAsia"/>
          <w:b/>
        </w:rPr>
        <w:t xml:space="preserve">: The </w:t>
      </w:r>
      <w:r w:rsidRPr="005454CF">
        <w:rPr>
          <w:rFonts w:eastAsiaTheme="minorEastAsia" w:hint="eastAsia"/>
          <w:b/>
          <w:szCs w:val="18"/>
        </w:rPr>
        <w:t>m</w:t>
      </w:r>
      <w:r w:rsidRPr="005454CF">
        <w:rPr>
          <w:b/>
          <w:szCs w:val="18"/>
        </w:rPr>
        <w:t>easurement period</w:t>
      </w:r>
      <w:r w:rsidRPr="005454CF">
        <w:rPr>
          <w:rFonts w:hint="eastAsia"/>
          <w:b/>
        </w:rPr>
        <w:t xml:space="preserve"> defined in intra-</w:t>
      </w:r>
      <w:r w:rsidRPr="005454CF">
        <w:rPr>
          <w:b/>
        </w:rPr>
        <w:t>frequency</w:t>
      </w:r>
      <w:r w:rsidRPr="005454CF">
        <w:rPr>
          <w:rFonts w:hint="eastAsia"/>
          <w:b/>
        </w:rPr>
        <w:t xml:space="preserve"> </w:t>
      </w:r>
      <w:r w:rsidRPr="005454CF">
        <w:rPr>
          <w:b/>
        </w:rPr>
        <w:t>measurement</w:t>
      </w:r>
      <w:r w:rsidRPr="005454CF">
        <w:rPr>
          <w:rFonts w:hint="eastAsia"/>
          <w:b/>
        </w:rPr>
        <w:t xml:space="preserve"> with/without gap and inter-</w:t>
      </w:r>
      <w:r w:rsidRPr="005454CF">
        <w:rPr>
          <w:b/>
        </w:rPr>
        <w:t>frequency</w:t>
      </w:r>
      <w:r w:rsidRPr="005454CF">
        <w:rPr>
          <w:rFonts w:hint="eastAsia"/>
          <w:b/>
        </w:rPr>
        <w:t xml:space="preserve"> </w:t>
      </w:r>
      <w:r w:rsidRPr="005454CF">
        <w:rPr>
          <w:b/>
        </w:rPr>
        <w:t>measurement</w:t>
      </w:r>
      <w:r w:rsidRPr="005454CF">
        <w:rPr>
          <w:rFonts w:hint="eastAsia"/>
          <w:b/>
        </w:rPr>
        <w:t xml:space="preserve"> </w:t>
      </w:r>
      <w:r w:rsidRPr="005454CF">
        <w:rPr>
          <w:rFonts w:eastAsiaTheme="minorEastAsia"/>
          <w:b/>
          <w:szCs w:val="18"/>
        </w:rPr>
        <w:t>with</w:t>
      </w:r>
      <w:r w:rsidRPr="005454CF">
        <w:rPr>
          <w:rFonts w:eastAsiaTheme="minorEastAsia" w:hint="eastAsia"/>
          <w:b/>
          <w:szCs w:val="18"/>
        </w:rPr>
        <w:t>out</w:t>
      </w:r>
      <w:r w:rsidRPr="005454CF">
        <w:rPr>
          <w:rFonts w:eastAsiaTheme="minorEastAsia"/>
          <w:b/>
          <w:szCs w:val="18"/>
        </w:rPr>
        <w:t xml:space="preserve"> gaps</w:t>
      </w:r>
      <w:r w:rsidRPr="005454CF">
        <w:rPr>
          <w:b/>
        </w:rPr>
        <w:t xml:space="preserve"> </w:t>
      </w:r>
      <w:r w:rsidRPr="005454CF">
        <w:rPr>
          <w:rFonts w:hint="eastAsia"/>
          <w:b/>
        </w:rPr>
        <w:t xml:space="preserve">requirements for </w:t>
      </w:r>
      <w:r w:rsidRPr="005454CF">
        <w:rPr>
          <w:b/>
        </w:rPr>
        <w:t>1Rx</w:t>
      </w:r>
      <w:r w:rsidRPr="005454CF">
        <w:rPr>
          <w:rFonts w:hint="eastAsia"/>
          <w:b/>
        </w:rPr>
        <w:t xml:space="preserve"> and 2Rx</w:t>
      </w:r>
      <w:r w:rsidRPr="005454CF">
        <w:rPr>
          <w:b/>
        </w:rPr>
        <w:t xml:space="preserve"> (e</w:t>
      </w:r>
      <w:proofErr w:type="gramStart"/>
      <w:r w:rsidRPr="005454CF">
        <w:rPr>
          <w:b/>
        </w:rPr>
        <w:t>)RedCap</w:t>
      </w:r>
      <w:proofErr w:type="gramEnd"/>
      <w:r w:rsidRPr="005454CF">
        <w:rPr>
          <w:b/>
        </w:rPr>
        <w:t xml:space="preserve"> UEs</w:t>
      </w:r>
      <w:r w:rsidRPr="005454CF">
        <w:rPr>
          <w:rFonts w:hint="eastAsia"/>
          <w:b/>
        </w:rPr>
        <w:t xml:space="preserve"> </w:t>
      </w:r>
      <w:r w:rsidRPr="005454CF">
        <w:rPr>
          <w:b/>
        </w:rPr>
        <w:t>with FR1-NTN bands</w:t>
      </w:r>
      <w:r w:rsidRPr="005454CF">
        <w:rPr>
          <w:rFonts w:hint="eastAsia"/>
          <w:b/>
        </w:rPr>
        <w:t xml:space="preserve"> will be the same.</w:t>
      </w:r>
    </w:p>
    <w:p w:rsidR="006027A2" w:rsidRPr="005454CF" w:rsidRDefault="006027A2" w:rsidP="00E454E8">
      <w:pPr>
        <w:pStyle w:val="4"/>
        <w:rPr>
          <w:rFonts w:ascii="Times New Roman" w:eastAsiaTheme="majorEastAsia" w:hAnsi="Times New Roman"/>
          <w:b/>
          <w:bCs/>
          <w:sz w:val="20"/>
          <w:szCs w:val="28"/>
          <w:u w:val="single"/>
          <w:lang w:val="en-US" w:eastAsia="ko-KR"/>
        </w:rPr>
      </w:pPr>
      <w:bookmarkStart w:id="29" w:name="OLE_LINK57"/>
      <w:bookmarkStart w:id="30" w:name="OLE_LINK58"/>
      <w:r w:rsidRPr="005454CF">
        <w:rPr>
          <w:rFonts w:ascii="Times New Roman" w:eastAsiaTheme="majorEastAsia" w:hAnsi="Times New Roman"/>
          <w:b/>
          <w:bCs/>
          <w:sz w:val="20"/>
          <w:szCs w:val="28"/>
          <w:u w:val="single"/>
          <w:lang w:val="en-US" w:eastAsia="ko-KR"/>
        </w:rPr>
        <w:t>L1-RSRP measurements</w:t>
      </w:r>
      <w:bookmarkEnd w:id="29"/>
      <w:bookmarkEnd w:id="30"/>
      <w:r w:rsidRPr="005454CF">
        <w:rPr>
          <w:rFonts w:ascii="Times New Roman" w:eastAsiaTheme="majorEastAsia" w:hAnsi="Times New Roman"/>
          <w:b/>
          <w:bCs/>
          <w:sz w:val="20"/>
          <w:szCs w:val="28"/>
          <w:u w:val="single"/>
          <w:lang w:val="en-US" w:eastAsia="ko-KR"/>
        </w:rPr>
        <w:t xml:space="preserve"> for Reporting</w:t>
      </w:r>
    </w:p>
    <w:p w:rsidR="002D4177" w:rsidRPr="005454CF" w:rsidRDefault="002D4177" w:rsidP="00BF4C78">
      <w:pPr>
        <w:pStyle w:val="B20"/>
        <w:spacing w:after="120"/>
        <w:ind w:left="0" w:firstLine="0"/>
        <w:rPr>
          <w:sz w:val="21"/>
          <w:lang w:eastAsia="zh-CN"/>
        </w:rPr>
      </w:pPr>
      <w:r w:rsidRPr="005454CF">
        <w:rPr>
          <w:rFonts w:hint="eastAsia"/>
          <w:sz w:val="21"/>
        </w:rPr>
        <w:t xml:space="preserve">For </w:t>
      </w:r>
      <w:r w:rsidRPr="005454CF">
        <w:rPr>
          <w:sz w:val="21"/>
        </w:rPr>
        <w:t xml:space="preserve">SSB </w:t>
      </w:r>
      <w:r w:rsidRPr="005454CF">
        <w:rPr>
          <w:rFonts w:hint="eastAsia"/>
          <w:sz w:val="21"/>
        </w:rPr>
        <w:t xml:space="preserve">and CSI-RS </w:t>
      </w:r>
      <w:r w:rsidRPr="005454CF">
        <w:rPr>
          <w:sz w:val="21"/>
        </w:rPr>
        <w:t xml:space="preserve">based </w:t>
      </w:r>
      <w:r w:rsidR="006027A2" w:rsidRPr="005454CF">
        <w:rPr>
          <w:sz w:val="21"/>
        </w:rPr>
        <w:t>L1-RSRP measurement requirements</w:t>
      </w:r>
      <w:r w:rsidRPr="005454CF">
        <w:rPr>
          <w:rFonts w:hint="eastAsia"/>
          <w:sz w:val="21"/>
        </w:rPr>
        <w:t xml:space="preserve">, </w:t>
      </w:r>
      <w:r w:rsidRPr="005454CF">
        <w:rPr>
          <w:rFonts w:hint="eastAsia"/>
          <w:sz w:val="21"/>
          <w:lang w:eastAsia="zh-CN"/>
        </w:rPr>
        <w:t>there w</w:t>
      </w:r>
      <w:r w:rsidR="00300318" w:rsidRPr="005454CF">
        <w:rPr>
          <w:rFonts w:hint="eastAsia"/>
          <w:sz w:val="21"/>
          <w:lang w:eastAsia="zh-CN"/>
        </w:rPr>
        <w:t>ere</w:t>
      </w:r>
      <w:r w:rsidRPr="005454CF">
        <w:rPr>
          <w:rFonts w:hint="eastAsia"/>
          <w:sz w:val="21"/>
          <w:lang w:eastAsia="zh-CN"/>
        </w:rPr>
        <w:t xml:space="preserve"> no extension</w:t>
      </w:r>
      <w:r w:rsidR="00771451" w:rsidRPr="005454CF">
        <w:rPr>
          <w:rFonts w:hint="eastAsia"/>
          <w:sz w:val="21"/>
          <w:lang w:eastAsia="zh-CN"/>
        </w:rPr>
        <w:t>s</w:t>
      </w:r>
      <w:r w:rsidRPr="005454CF">
        <w:rPr>
          <w:rFonts w:hint="eastAsia"/>
          <w:sz w:val="21"/>
          <w:lang w:eastAsia="zh-CN"/>
        </w:rPr>
        <w:t xml:space="preserve"> on </w:t>
      </w:r>
      <w:r w:rsidR="000B0B4C" w:rsidRPr="005454CF">
        <w:rPr>
          <w:rFonts w:hint="eastAsia"/>
          <w:sz w:val="21"/>
          <w:lang w:eastAsia="zh-CN"/>
        </w:rPr>
        <w:t xml:space="preserve">the </w:t>
      </w:r>
      <w:r w:rsidRPr="005454CF">
        <w:rPr>
          <w:rFonts w:hint="eastAsia"/>
          <w:sz w:val="21"/>
          <w:lang w:eastAsia="zh-CN"/>
        </w:rPr>
        <w:t>m</w:t>
      </w:r>
      <w:r w:rsidRPr="005454CF">
        <w:rPr>
          <w:sz w:val="21"/>
        </w:rPr>
        <w:t>easurement period T</w:t>
      </w:r>
      <w:r w:rsidRPr="005454CF">
        <w:rPr>
          <w:sz w:val="21"/>
          <w:vertAlign w:val="subscript"/>
        </w:rPr>
        <w:t>L1-RSRP_Measurement_Period_SSB_RedCap</w:t>
      </w:r>
      <w:r w:rsidRPr="005454CF">
        <w:rPr>
          <w:rFonts w:hint="eastAsia"/>
          <w:sz w:val="21"/>
          <w:vertAlign w:val="subscript"/>
          <w:lang w:eastAsia="zh-CN"/>
        </w:rPr>
        <w:t xml:space="preserve"> </w:t>
      </w:r>
      <w:r w:rsidRPr="005454CF">
        <w:rPr>
          <w:rFonts w:hint="eastAsia"/>
          <w:sz w:val="21"/>
        </w:rPr>
        <w:t>and</w:t>
      </w:r>
      <w:r w:rsidRPr="005454CF">
        <w:rPr>
          <w:sz w:val="21"/>
        </w:rPr>
        <w:t xml:space="preserve"> T</w:t>
      </w:r>
      <w:r w:rsidRPr="005454CF">
        <w:rPr>
          <w:sz w:val="21"/>
          <w:vertAlign w:val="subscript"/>
        </w:rPr>
        <w:t>L1-RSRP_Measurement_Period_CSI-RS_RedCap</w:t>
      </w:r>
      <w:r w:rsidRPr="005454CF">
        <w:rPr>
          <w:rFonts w:hint="eastAsia"/>
          <w:sz w:val="21"/>
          <w:lang w:eastAsia="zh-CN"/>
        </w:rPr>
        <w:t xml:space="preserve"> for </w:t>
      </w:r>
      <w:r w:rsidRPr="005454CF">
        <w:rPr>
          <w:sz w:val="21"/>
        </w:rPr>
        <w:t>FR1</w:t>
      </w:r>
      <w:r w:rsidR="00333287" w:rsidRPr="005454CF">
        <w:rPr>
          <w:rFonts w:hint="eastAsia"/>
          <w:sz w:val="21"/>
          <w:lang w:eastAsia="zh-CN"/>
        </w:rPr>
        <w:t xml:space="preserve"> for </w:t>
      </w:r>
      <w:r w:rsidR="00333287" w:rsidRPr="005454CF">
        <w:rPr>
          <w:sz w:val="21"/>
        </w:rPr>
        <w:t>1 Rx RedCap</w:t>
      </w:r>
      <w:r w:rsidR="00333287" w:rsidRPr="005454CF">
        <w:rPr>
          <w:rFonts w:hint="eastAsia"/>
          <w:sz w:val="21"/>
          <w:lang w:eastAsia="zh-CN"/>
        </w:rPr>
        <w:t xml:space="preserve"> UE in TN network [4]</w:t>
      </w:r>
      <w:r w:rsidRPr="005454CF">
        <w:rPr>
          <w:rFonts w:hint="eastAsia"/>
          <w:sz w:val="21"/>
          <w:lang w:eastAsia="zh-CN"/>
        </w:rPr>
        <w:t xml:space="preserve">. </w:t>
      </w:r>
      <w:r w:rsidR="00462C6C" w:rsidRPr="005454CF">
        <w:rPr>
          <w:rFonts w:hint="eastAsia"/>
          <w:sz w:val="21"/>
          <w:lang w:eastAsia="zh-CN"/>
        </w:rPr>
        <w:t>Therefore, w</w:t>
      </w:r>
      <w:r w:rsidRPr="005454CF">
        <w:rPr>
          <w:rFonts w:hint="eastAsia"/>
          <w:sz w:val="21"/>
          <w:lang w:eastAsia="zh-CN"/>
        </w:rPr>
        <w:t xml:space="preserve">e believe that </w:t>
      </w:r>
      <w:r w:rsidR="00CD4160" w:rsidRPr="005454CF">
        <w:rPr>
          <w:rFonts w:hint="eastAsia"/>
          <w:sz w:val="21"/>
          <w:lang w:eastAsia="zh-CN"/>
        </w:rPr>
        <w:t>RAN4 doesn</w:t>
      </w:r>
      <w:r w:rsidR="00CD4160" w:rsidRPr="005454CF">
        <w:rPr>
          <w:sz w:val="21"/>
          <w:lang w:eastAsia="zh-CN"/>
        </w:rPr>
        <w:t>’</w:t>
      </w:r>
      <w:r w:rsidR="00CD4160" w:rsidRPr="005454CF">
        <w:rPr>
          <w:rFonts w:hint="eastAsia"/>
          <w:sz w:val="21"/>
          <w:lang w:eastAsia="zh-CN"/>
        </w:rPr>
        <w:t>t need to extend</w:t>
      </w:r>
      <w:r w:rsidR="000B0B4C" w:rsidRPr="005454CF">
        <w:rPr>
          <w:rFonts w:hint="eastAsia"/>
          <w:sz w:val="21"/>
          <w:lang w:eastAsia="zh-CN"/>
        </w:rPr>
        <w:t xml:space="preserve"> the m</w:t>
      </w:r>
      <w:r w:rsidR="000B0B4C" w:rsidRPr="005454CF">
        <w:rPr>
          <w:sz w:val="21"/>
        </w:rPr>
        <w:t>easurement period</w:t>
      </w:r>
      <w:r w:rsidR="000B0B4C" w:rsidRPr="005454CF">
        <w:rPr>
          <w:rFonts w:hint="eastAsia"/>
          <w:sz w:val="21"/>
          <w:lang w:eastAsia="zh-CN"/>
        </w:rPr>
        <w:t xml:space="preserve"> </w:t>
      </w:r>
      <w:r w:rsidR="000B0B4C" w:rsidRPr="005454CF">
        <w:rPr>
          <w:sz w:val="21"/>
        </w:rPr>
        <w:t>T</w:t>
      </w:r>
      <w:r w:rsidR="000B0B4C" w:rsidRPr="005454CF">
        <w:rPr>
          <w:sz w:val="21"/>
          <w:vertAlign w:val="subscript"/>
        </w:rPr>
        <w:t>L1-RSRP_Measurement_Period_SSB</w:t>
      </w:r>
      <w:r w:rsidR="000B0B4C" w:rsidRPr="005454CF">
        <w:rPr>
          <w:rFonts w:hint="eastAsia"/>
          <w:sz w:val="21"/>
          <w:vertAlign w:val="subscript"/>
          <w:lang w:eastAsia="zh-CN"/>
        </w:rPr>
        <w:t xml:space="preserve"> </w:t>
      </w:r>
      <w:r w:rsidR="000B0B4C" w:rsidRPr="005454CF">
        <w:rPr>
          <w:rFonts w:hint="eastAsia"/>
          <w:sz w:val="21"/>
        </w:rPr>
        <w:t>and</w:t>
      </w:r>
      <w:r w:rsidR="000B0B4C" w:rsidRPr="005454CF">
        <w:rPr>
          <w:sz w:val="21"/>
        </w:rPr>
        <w:t xml:space="preserve"> T</w:t>
      </w:r>
      <w:r w:rsidR="000B0B4C" w:rsidRPr="005454CF">
        <w:rPr>
          <w:sz w:val="21"/>
          <w:vertAlign w:val="subscript"/>
        </w:rPr>
        <w:t>L1-RSRP_Measurement_Period_CSI-RS</w:t>
      </w:r>
      <w:r w:rsidR="000B0B4C" w:rsidRPr="005454CF">
        <w:rPr>
          <w:sz w:val="21"/>
        </w:rPr>
        <w:t xml:space="preserve"> for 1Rx (e</w:t>
      </w:r>
      <w:proofErr w:type="gramStart"/>
      <w:r w:rsidR="000B0B4C" w:rsidRPr="005454CF">
        <w:rPr>
          <w:sz w:val="21"/>
        </w:rPr>
        <w:t>)RedCap</w:t>
      </w:r>
      <w:proofErr w:type="gramEnd"/>
      <w:r w:rsidR="000B0B4C" w:rsidRPr="005454CF">
        <w:rPr>
          <w:sz w:val="21"/>
        </w:rPr>
        <w:t xml:space="preserve"> UEs with FR1-NTN bands</w:t>
      </w:r>
      <w:r w:rsidR="000B0B4C" w:rsidRPr="005454CF">
        <w:rPr>
          <w:rFonts w:hint="eastAsia"/>
          <w:sz w:val="21"/>
          <w:lang w:eastAsia="zh-CN"/>
        </w:rPr>
        <w:t xml:space="preserve">, that is, reuse </w:t>
      </w:r>
      <w:r w:rsidR="00333287" w:rsidRPr="005454CF">
        <w:rPr>
          <w:rFonts w:hint="eastAsia"/>
          <w:sz w:val="21"/>
          <w:lang w:eastAsia="zh-CN"/>
        </w:rPr>
        <w:t>those</w:t>
      </w:r>
      <w:r w:rsidR="000B0B4C" w:rsidRPr="005454CF">
        <w:rPr>
          <w:rFonts w:hint="eastAsia"/>
          <w:sz w:val="21"/>
          <w:lang w:eastAsia="zh-CN"/>
        </w:rPr>
        <w:t xml:space="preserve"> defined for 2</w:t>
      </w:r>
      <w:r w:rsidR="000B0B4C" w:rsidRPr="005454CF">
        <w:rPr>
          <w:sz w:val="21"/>
        </w:rPr>
        <w:t>Rx</w:t>
      </w:r>
      <w:r w:rsidR="000B0B4C" w:rsidRPr="005454CF">
        <w:rPr>
          <w:rFonts w:hint="eastAsia"/>
          <w:sz w:val="21"/>
          <w:lang w:eastAsia="zh-CN"/>
        </w:rPr>
        <w:t>.</w:t>
      </w:r>
    </w:p>
    <w:p w:rsidR="002E2D1B" w:rsidRPr="005454CF" w:rsidRDefault="00333287" w:rsidP="00BF4C78">
      <w:pPr>
        <w:pStyle w:val="B20"/>
        <w:spacing w:after="120"/>
        <w:ind w:left="0" w:firstLine="0"/>
        <w:rPr>
          <w:b/>
          <w:sz w:val="21"/>
          <w:lang w:eastAsia="zh-CN"/>
        </w:rPr>
      </w:pPr>
      <w:r w:rsidRPr="005454CF">
        <w:rPr>
          <w:rFonts w:hint="eastAsia"/>
          <w:b/>
          <w:sz w:val="21"/>
          <w:lang w:eastAsia="zh-CN"/>
        </w:rPr>
        <w:t>Proposal</w:t>
      </w:r>
      <w:r w:rsidR="005C0DF0">
        <w:rPr>
          <w:rFonts w:hint="eastAsia"/>
          <w:b/>
          <w:sz w:val="21"/>
          <w:lang w:eastAsia="zh-CN"/>
        </w:rPr>
        <w:t xml:space="preserve"> 35</w:t>
      </w:r>
      <w:r w:rsidRPr="005454CF">
        <w:rPr>
          <w:rFonts w:hint="eastAsia"/>
          <w:b/>
          <w:sz w:val="21"/>
          <w:lang w:eastAsia="zh-CN"/>
        </w:rPr>
        <w:t xml:space="preserve">: </w:t>
      </w:r>
      <w:r w:rsidR="002E2D1B" w:rsidRPr="005454CF">
        <w:rPr>
          <w:b/>
          <w:sz w:val="21"/>
          <w:lang w:eastAsia="zh-CN"/>
        </w:rPr>
        <w:t>The SSB and CSI-RS based L1-RSRP measurement requirements for 1Rx and 2Rx (e</w:t>
      </w:r>
      <w:proofErr w:type="gramStart"/>
      <w:r w:rsidR="002E2D1B" w:rsidRPr="005454CF">
        <w:rPr>
          <w:b/>
          <w:sz w:val="21"/>
          <w:lang w:eastAsia="zh-CN"/>
        </w:rPr>
        <w:t>)RedCap</w:t>
      </w:r>
      <w:proofErr w:type="gramEnd"/>
      <w:r w:rsidR="002E2D1B" w:rsidRPr="005454CF">
        <w:rPr>
          <w:b/>
          <w:sz w:val="21"/>
          <w:lang w:eastAsia="zh-CN"/>
        </w:rPr>
        <w:t xml:space="preserve"> UEs with FR1-NTN bands will be the same.</w:t>
      </w:r>
    </w:p>
    <w:p w:rsidR="00E454E8" w:rsidRPr="005454CF" w:rsidRDefault="00E454E8" w:rsidP="00E454E8">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hAnsi="Times New Roman"/>
          <w:b/>
          <w:bCs/>
          <w:kern w:val="2"/>
          <w:sz w:val="21"/>
          <w:szCs w:val="21"/>
          <w:lang w:val="sv-SE"/>
        </w:rPr>
      </w:pPr>
      <w:r w:rsidRPr="005454CF">
        <w:rPr>
          <w:rFonts w:ascii="Times New Roman" w:hAnsi="Times New Roman" w:hint="eastAsia"/>
          <w:b/>
          <w:bCs/>
          <w:kern w:val="2"/>
          <w:sz w:val="21"/>
          <w:szCs w:val="21"/>
          <w:lang w:val="sv-SE"/>
        </w:rPr>
        <w:t xml:space="preserve">2.3.6 </w:t>
      </w:r>
      <w:r w:rsidRPr="005454CF">
        <w:rPr>
          <w:rFonts w:ascii="Times New Roman" w:hAnsi="Times New Roman"/>
          <w:b/>
          <w:bCs/>
          <w:kern w:val="2"/>
          <w:sz w:val="21"/>
          <w:szCs w:val="21"/>
          <w:lang w:val="sv-SE"/>
        </w:rPr>
        <w:t>Measurement accuracy requirements</w:t>
      </w:r>
    </w:p>
    <w:p w:rsidR="00E454E8" w:rsidRPr="005454CF" w:rsidRDefault="00E454E8" w:rsidP="00E454E8">
      <w:pPr>
        <w:pStyle w:val="4"/>
        <w:rPr>
          <w:rFonts w:ascii="Times New Roman" w:eastAsiaTheme="majorEastAsia" w:hAnsi="Times New Roman"/>
          <w:b/>
          <w:bCs/>
          <w:sz w:val="20"/>
          <w:szCs w:val="28"/>
          <w:u w:val="single"/>
          <w:lang w:val="en-US" w:eastAsia="ko-KR"/>
        </w:rPr>
      </w:pPr>
      <w:r w:rsidRPr="005454CF">
        <w:rPr>
          <w:rFonts w:ascii="Times New Roman" w:eastAsiaTheme="majorEastAsia" w:hAnsi="Times New Roman"/>
          <w:b/>
          <w:bCs/>
          <w:sz w:val="20"/>
          <w:szCs w:val="28"/>
          <w:u w:val="single"/>
          <w:lang w:val="en-US" w:eastAsia="ko-KR"/>
        </w:rPr>
        <w:t>Measurement accuracy relaxation for 1Rx/2Rx (e</w:t>
      </w:r>
      <w:proofErr w:type="gramStart"/>
      <w:r w:rsidRPr="005454CF">
        <w:rPr>
          <w:rFonts w:ascii="Times New Roman" w:eastAsiaTheme="majorEastAsia" w:hAnsi="Times New Roman"/>
          <w:b/>
          <w:bCs/>
          <w:sz w:val="20"/>
          <w:szCs w:val="28"/>
          <w:u w:val="single"/>
          <w:lang w:val="en-US" w:eastAsia="ko-KR"/>
        </w:rPr>
        <w:t>)RedCap</w:t>
      </w:r>
      <w:proofErr w:type="gramEnd"/>
      <w:r w:rsidRPr="005454CF">
        <w:rPr>
          <w:rFonts w:ascii="Times New Roman" w:eastAsiaTheme="majorEastAsia" w:hAnsi="Times New Roman"/>
          <w:b/>
          <w:bCs/>
          <w:sz w:val="20"/>
          <w:szCs w:val="28"/>
          <w:u w:val="single"/>
          <w:lang w:val="en-US" w:eastAsia="ko-KR"/>
        </w:rPr>
        <w:t xml:space="preserve"> UEs with FR1-NTN</w:t>
      </w:r>
    </w:p>
    <w:p w:rsidR="00180FFD" w:rsidRPr="005454CF" w:rsidRDefault="00180FFD" w:rsidP="00180FFD">
      <w:pPr>
        <w:snapToGrid w:val="0"/>
        <w:spacing w:before="0" w:after="0"/>
        <w:jc w:val="left"/>
      </w:pPr>
      <w:r w:rsidRPr="005454CF">
        <w:rPr>
          <w:rFonts w:hint="eastAsia"/>
        </w:rPr>
        <w:t>T</w:t>
      </w:r>
      <w:r w:rsidR="008073C4" w:rsidRPr="005454CF">
        <w:rPr>
          <w:rFonts w:hint="eastAsia"/>
        </w:rPr>
        <w:t xml:space="preserve">he specific </w:t>
      </w:r>
      <w:r w:rsidR="008073C4" w:rsidRPr="005454CF">
        <w:t>measurement</w:t>
      </w:r>
      <w:r w:rsidR="008073C4" w:rsidRPr="005454CF">
        <w:rPr>
          <w:rFonts w:hint="eastAsia"/>
        </w:rPr>
        <w:t xml:space="preserve"> a</w:t>
      </w:r>
      <w:r w:rsidR="008073C4" w:rsidRPr="005454CF">
        <w:t>ccuracy requirements</w:t>
      </w:r>
      <w:r w:rsidR="008073C4" w:rsidRPr="005454CF">
        <w:rPr>
          <w:rFonts w:hint="eastAsia"/>
        </w:rPr>
        <w:t xml:space="preserve"> were defined </w:t>
      </w:r>
      <w:r w:rsidR="004E06BC" w:rsidRPr="005454CF">
        <w:rPr>
          <w:rFonts w:hint="eastAsia"/>
        </w:rPr>
        <w:t>in clauses 10.1A and 10.2A in TS 38.133[4]</w:t>
      </w:r>
      <w:r w:rsidRPr="005454CF">
        <w:rPr>
          <w:rFonts w:hint="eastAsia"/>
        </w:rPr>
        <w:t xml:space="preserve"> for </w:t>
      </w:r>
      <w:r w:rsidRPr="005454CF">
        <w:t>(e</w:t>
      </w:r>
      <w:proofErr w:type="gramStart"/>
      <w:r w:rsidRPr="005454CF">
        <w:t>)RedCap</w:t>
      </w:r>
      <w:proofErr w:type="gramEnd"/>
      <w:r w:rsidRPr="005454CF">
        <w:t xml:space="preserve"> UEs</w:t>
      </w:r>
      <w:r w:rsidRPr="005454CF">
        <w:rPr>
          <w:rFonts w:hint="eastAsia"/>
        </w:rPr>
        <w:t xml:space="preserve"> in TN</w:t>
      </w:r>
      <w:r w:rsidR="004E06BC" w:rsidRPr="005454CF">
        <w:rPr>
          <w:rFonts w:hint="eastAsia"/>
        </w:rPr>
        <w:t xml:space="preserve">, including </w:t>
      </w:r>
      <w:r w:rsidR="004E06BC" w:rsidRPr="005454CF">
        <w:t>NR measurements for RedCap</w:t>
      </w:r>
      <w:r w:rsidR="004E06BC" w:rsidRPr="005454CF">
        <w:rPr>
          <w:rFonts w:hint="eastAsia"/>
        </w:rPr>
        <w:t xml:space="preserve"> and </w:t>
      </w:r>
      <w:r w:rsidR="004E06BC" w:rsidRPr="005454CF">
        <w:t>E-UTRAN measurements for RedCap</w:t>
      </w:r>
      <w:r w:rsidR="004E06BC" w:rsidRPr="005454CF">
        <w:rPr>
          <w:rFonts w:hint="eastAsia"/>
        </w:rPr>
        <w:t>.</w:t>
      </w:r>
      <w:r w:rsidR="004E06BC" w:rsidRPr="005454CF">
        <w:t xml:space="preserve"> </w:t>
      </w:r>
      <w:r w:rsidRPr="005454CF">
        <w:rPr>
          <w:rFonts w:hint="eastAsia"/>
        </w:rPr>
        <w:t>F</w:t>
      </w:r>
      <w:r w:rsidRPr="005454CF">
        <w:t xml:space="preserve">or </w:t>
      </w:r>
      <w:r w:rsidRPr="005454CF">
        <w:rPr>
          <w:rFonts w:hint="eastAsia"/>
        </w:rPr>
        <w:t xml:space="preserve">2Rx </w:t>
      </w:r>
      <w:r w:rsidRPr="005454CF">
        <w:t>(e</w:t>
      </w:r>
      <w:proofErr w:type="gramStart"/>
      <w:r w:rsidRPr="005454CF">
        <w:t>)RedCap</w:t>
      </w:r>
      <w:proofErr w:type="gramEnd"/>
      <w:r w:rsidRPr="005454CF">
        <w:t xml:space="preserve"> UEs</w:t>
      </w:r>
      <w:r w:rsidRPr="005454CF">
        <w:rPr>
          <w:rFonts w:hint="eastAsia"/>
        </w:rPr>
        <w:t xml:space="preserve"> in TN network, the legacy a</w:t>
      </w:r>
      <w:r w:rsidRPr="005454CF">
        <w:t xml:space="preserve">ccuracy requirements </w:t>
      </w:r>
      <w:r w:rsidRPr="005454CF">
        <w:rPr>
          <w:rFonts w:hint="eastAsia"/>
        </w:rPr>
        <w:t xml:space="preserve">were reused. For </w:t>
      </w:r>
      <w:r w:rsidRPr="005454CF">
        <w:t>1Rx (e)RedCap UEs</w:t>
      </w:r>
      <w:r w:rsidRPr="005454CF">
        <w:rPr>
          <w:rFonts w:hint="eastAsia"/>
        </w:rPr>
        <w:t xml:space="preserve"> in TN network, 1 dB </w:t>
      </w:r>
      <w:r w:rsidRPr="005454CF">
        <w:t>relaxation</w:t>
      </w:r>
      <w:r w:rsidRPr="005454CF">
        <w:rPr>
          <w:rFonts w:hint="eastAsia"/>
        </w:rPr>
        <w:t xml:space="preserve"> </w:t>
      </w:r>
      <w:r w:rsidR="00961AE4" w:rsidRPr="005454CF">
        <w:rPr>
          <w:rFonts w:hint="eastAsia"/>
        </w:rPr>
        <w:t xml:space="preserve">on </w:t>
      </w:r>
      <w:r w:rsidR="00961AE4" w:rsidRPr="005454CF">
        <w:t>SS-RSRP</w:t>
      </w:r>
      <w:r w:rsidR="00961AE4" w:rsidRPr="005454CF">
        <w:rPr>
          <w:rFonts w:hint="eastAsia"/>
        </w:rPr>
        <w:t>/</w:t>
      </w:r>
      <w:r w:rsidR="00961AE4" w:rsidRPr="005454CF">
        <w:t xml:space="preserve"> SS-RSRQ</w:t>
      </w:r>
      <w:r w:rsidR="00961AE4" w:rsidRPr="005454CF">
        <w:rPr>
          <w:rFonts w:hint="eastAsia"/>
        </w:rPr>
        <w:t>/</w:t>
      </w:r>
      <w:r w:rsidR="00961AE4" w:rsidRPr="005454CF">
        <w:t xml:space="preserve"> SS-SINR</w:t>
      </w:r>
      <w:r w:rsidR="00961AE4" w:rsidRPr="005454CF">
        <w:rPr>
          <w:rFonts w:hint="eastAsia"/>
        </w:rPr>
        <w:t xml:space="preserve"> a</w:t>
      </w:r>
      <w:r w:rsidR="00961AE4" w:rsidRPr="005454CF">
        <w:t>ccuracy requirements</w:t>
      </w:r>
      <w:r w:rsidR="00961AE4" w:rsidRPr="005454CF">
        <w:rPr>
          <w:rFonts w:hint="eastAsia"/>
        </w:rPr>
        <w:t xml:space="preserve"> </w:t>
      </w:r>
      <w:r w:rsidRPr="005454CF">
        <w:rPr>
          <w:rFonts w:hint="eastAsia"/>
        </w:rPr>
        <w:t xml:space="preserve">was considered for </w:t>
      </w:r>
      <w:r w:rsidR="00961AE4" w:rsidRPr="005454CF">
        <w:rPr>
          <w:rFonts w:hint="eastAsia"/>
        </w:rPr>
        <w:t>L3 intra- and i</w:t>
      </w:r>
      <w:r w:rsidR="00961AE4" w:rsidRPr="005454CF">
        <w:t>nter-frequency</w:t>
      </w:r>
      <w:r w:rsidR="00961AE4" w:rsidRPr="005454CF">
        <w:rPr>
          <w:rFonts w:hint="eastAsia"/>
        </w:rPr>
        <w:t xml:space="preserve"> </w:t>
      </w:r>
      <w:r w:rsidR="00961AE4" w:rsidRPr="005454CF">
        <w:t>measurement</w:t>
      </w:r>
      <w:r w:rsidR="00961AE4" w:rsidRPr="005454CF">
        <w:rPr>
          <w:rFonts w:hint="eastAsia"/>
        </w:rPr>
        <w:t xml:space="preserve"> in FR1, and 3dB </w:t>
      </w:r>
      <w:r w:rsidR="00961AE4" w:rsidRPr="005454CF">
        <w:t>relaxation</w:t>
      </w:r>
      <w:r w:rsidR="00961AE4" w:rsidRPr="005454CF">
        <w:rPr>
          <w:rFonts w:hint="eastAsia"/>
        </w:rPr>
        <w:t xml:space="preserve"> on </w:t>
      </w:r>
      <w:r w:rsidR="00961AE4" w:rsidRPr="005454CF">
        <w:t>L1-RSRP</w:t>
      </w:r>
      <w:r w:rsidR="00961AE4" w:rsidRPr="005454CF">
        <w:rPr>
          <w:rFonts w:hint="eastAsia"/>
        </w:rPr>
        <w:t xml:space="preserve"> a</w:t>
      </w:r>
      <w:r w:rsidR="00961AE4" w:rsidRPr="005454CF">
        <w:t>ccuracy requirements</w:t>
      </w:r>
      <w:r w:rsidR="00961AE4" w:rsidRPr="005454CF">
        <w:rPr>
          <w:rFonts w:hint="eastAsia"/>
        </w:rPr>
        <w:t xml:space="preserve"> was considered for </w:t>
      </w:r>
      <w:r w:rsidR="0062519C" w:rsidRPr="005454CF">
        <w:rPr>
          <w:rFonts w:hint="eastAsia"/>
        </w:rPr>
        <w:t xml:space="preserve">SSB based and CSI-RS based </w:t>
      </w:r>
      <w:r w:rsidR="00961AE4" w:rsidRPr="005454CF">
        <w:rPr>
          <w:rFonts w:hint="eastAsia"/>
        </w:rPr>
        <w:t xml:space="preserve">L1 </w:t>
      </w:r>
      <w:r w:rsidR="00961AE4" w:rsidRPr="005454CF">
        <w:t>measurement</w:t>
      </w:r>
      <w:r w:rsidR="00961AE4" w:rsidRPr="005454CF">
        <w:rPr>
          <w:rFonts w:hint="eastAsia"/>
        </w:rPr>
        <w:t xml:space="preserve"> in FR1.</w:t>
      </w:r>
    </w:p>
    <w:p w:rsidR="0062519C" w:rsidRPr="005454CF" w:rsidRDefault="0062519C" w:rsidP="00CC394F">
      <w:pPr>
        <w:jc w:val="left"/>
      </w:pPr>
      <w:r w:rsidRPr="005454CF">
        <w:rPr>
          <w:rFonts w:hint="eastAsia"/>
        </w:rPr>
        <w:t xml:space="preserve">In current NTN requirements, the specific </w:t>
      </w:r>
      <w:r w:rsidRPr="005454CF">
        <w:t>measurement</w:t>
      </w:r>
      <w:r w:rsidRPr="005454CF">
        <w:rPr>
          <w:rFonts w:hint="eastAsia"/>
        </w:rPr>
        <w:t xml:space="preserve"> a</w:t>
      </w:r>
      <w:r w:rsidRPr="005454CF">
        <w:t>ccuracy requirements</w:t>
      </w:r>
      <w:r w:rsidRPr="005454CF">
        <w:rPr>
          <w:rFonts w:hint="eastAsia"/>
        </w:rPr>
        <w:t xml:space="preserve"> were also defined with the suffix C in TS 38.133[4]. </w:t>
      </w:r>
      <w:r w:rsidRPr="005454CF">
        <w:t>SS-RSRP</w:t>
      </w:r>
      <w:r w:rsidRPr="005454CF">
        <w:rPr>
          <w:rFonts w:hint="eastAsia"/>
        </w:rPr>
        <w:t>/</w:t>
      </w:r>
      <w:r w:rsidRPr="005454CF">
        <w:t xml:space="preserve"> SS-RSRQ</w:t>
      </w:r>
      <w:r w:rsidRPr="005454CF">
        <w:rPr>
          <w:rFonts w:hint="eastAsia"/>
        </w:rPr>
        <w:t>/</w:t>
      </w:r>
      <w:r w:rsidRPr="005454CF">
        <w:t xml:space="preserve"> SS-SINR</w:t>
      </w:r>
      <w:r w:rsidRPr="005454CF">
        <w:rPr>
          <w:rFonts w:hint="eastAsia"/>
        </w:rPr>
        <w:t xml:space="preserve"> a</w:t>
      </w:r>
      <w:r w:rsidRPr="005454CF">
        <w:t>ccuracy requirements</w:t>
      </w:r>
      <w:r w:rsidRPr="005454CF">
        <w:rPr>
          <w:rFonts w:hint="eastAsia"/>
        </w:rPr>
        <w:t xml:space="preserve"> were </w:t>
      </w:r>
      <w:r w:rsidRPr="005454CF">
        <w:t>considered</w:t>
      </w:r>
      <w:r w:rsidRPr="005454CF">
        <w:rPr>
          <w:rFonts w:hint="eastAsia"/>
        </w:rPr>
        <w:t xml:space="preserve"> for L3 intra- and i</w:t>
      </w:r>
      <w:r w:rsidRPr="005454CF">
        <w:t>nter-frequency</w:t>
      </w:r>
      <w:r w:rsidRPr="005454CF">
        <w:rPr>
          <w:rFonts w:hint="eastAsia"/>
        </w:rPr>
        <w:t xml:space="preserve"> </w:t>
      </w:r>
      <w:r w:rsidRPr="005454CF">
        <w:t>measurement</w:t>
      </w:r>
      <w:r w:rsidRPr="005454CF">
        <w:rPr>
          <w:rFonts w:hint="eastAsia"/>
        </w:rPr>
        <w:t xml:space="preserve"> in FR1, and </w:t>
      </w:r>
      <w:bookmarkStart w:id="31" w:name="OLE_LINK11"/>
      <w:bookmarkStart w:id="32" w:name="OLE_LINK14"/>
      <w:r w:rsidRPr="005454CF">
        <w:t xml:space="preserve">SSB based L1-RSRP accuracy requirements </w:t>
      </w:r>
      <w:bookmarkEnd w:id="31"/>
      <w:bookmarkEnd w:id="32"/>
      <w:r w:rsidRPr="005454CF">
        <w:t>was considered in FR1.</w:t>
      </w:r>
      <w:r w:rsidRPr="005454CF">
        <w:rPr>
          <w:rFonts w:hint="eastAsia"/>
        </w:rPr>
        <w:t xml:space="preserve"> All of the values of</w:t>
      </w:r>
      <w:r w:rsidRPr="005454CF">
        <w:t xml:space="preserve"> </w:t>
      </w:r>
      <w:r w:rsidRPr="005454CF">
        <w:rPr>
          <w:rFonts w:hint="eastAsia"/>
        </w:rPr>
        <w:t>a</w:t>
      </w:r>
      <w:r w:rsidRPr="005454CF">
        <w:t>ccuracy</w:t>
      </w:r>
      <w:r w:rsidRPr="005454CF">
        <w:rPr>
          <w:rFonts w:hint="eastAsia"/>
        </w:rPr>
        <w:t xml:space="preserve"> are the same as </w:t>
      </w:r>
      <w:r w:rsidR="00FE70F3" w:rsidRPr="005454CF">
        <w:rPr>
          <w:rFonts w:hint="eastAsia"/>
        </w:rPr>
        <w:t xml:space="preserve">the </w:t>
      </w:r>
      <w:r w:rsidRPr="005454CF">
        <w:rPr>
          <w:rFonts w:hint="eastAsia"/>
        </w:rPr>
        <w:t>legacy.</w:t>
      </w:r>
    </w:p>
    <w:p w:rsidR="0062519C" w:rsidRPr="005454CF" w:rsidRDefault="0062519C" w:rsidP="00B1290B">
      <w:pPr>
        <w:jc w:val="left"/>
      </w:pPr>
      <w:r w:rsidRPr="005454CF">
        <w:rPr>
          <w:rFonts w:hint="eastAsia"/>
        </w:rPr>
        <w:t xml:space="preserve">Therefore, we believe that RAN4 </w:t>
      </w:r>
      <w:r w:rsidR="00FE70F3" w:rsidRPr="005454CF">
        <w:rPr>
          <w:rFonts w:hint="eastAsia"/>
        </w:rPr>
        <w:t>can</w:t>
      </w:r>
      <w:r w:rsidRPr="005454CF">
        <w:rPr>
          <w:rFonts w:hint="eastAsia"/>
        </w:rPr>
        <w:t xml:space="preserve"> reuse the </w:t>
      </w:r>
      <w:r w:rsidRPr="005454CF">
        <w:t xml:space="preserve">accuracy requirements </w:t>
      </w:r>
      <w:r w:rsidRPr="005454CF">
        <w:rPr>
          <w:rFonts w:hint="eastAsia"/>
        </w:rPr>
        <w:t>defined in NTN for 2Rx</w:t>
      </w:r>
      <w:r w:rsidR="00FE70F3" w:rsidRPr="005454CF">
        <w:rPr>
          <w:rFonts w:hint="eastAsia"/>
        </w:rPr>
        <w:t xml:space="preserve"> </w:t>
      </w:r>
      <w:r w:rsidRPr="005454CF">
        <w:t>(e</w:t>
      </w:r>
      <w:proofErr w:type="gramStart"/>
      <w:r w:rsidRPr="005454CF">
        <w:t>)RedCap</w:t>
      </w:r>
      <w:proofErr w:type="gramEnd"/>
      <w:r w:rsidRPr="005454CF">
        <w:t xml:space="preserve"> UEs with FR1-NTN bands</w:t>
      </w:r>
      <w:r w:rsidRPr="005454CF">
        <w:rPr>
          <w:rFonts w:hint="eastAsia"/>
        </w:rPr>
        <w:t>, and consider the same</w:t>
      </w:r>
      <w:r w:rsidRPr="005454CF">
        <w:t xml:space="preserve"> relaxation</w:t>
      </w:r>
      <w:r w:rsidRPr="005454CF">
        <w:rPr>
          <w:rFonts w:hint="eastAsia"/>
        </w:rPr>
        <w:t xml:space="preserve"> as TN </w:t>
      </w:r>
      <w:r w:rsidRPr="005454CF">
        <w:t>for 1Rx</w:t>
      </w:r>
      <w:r w:rsidR="00FE70F3" w:rsidRPr="005454CF">
        <w:rPr>
          <w:rFonts w:hint="eastAsia"/>
        </w:rPr>
        <w:t xml:space="preserve"> </w:t>
      </w:r>
      <w:r w:rsidRPr="005454CF">
        <w:t xml:space="preserve">(e)RedCap UEs </w:t>
      </w:r>
      <w:bookmarkStart w:id="33" w:name="OLE_LINK15"/>
      <w:bookmarkStart w:id="34" w:name="OLE_LINK16"/>
      <w:r w:rsidRPr="005454CF">
        <w:t>with FR1-NTN bands</w:t>
      </w:r>
      <w:r w:rsidRPr="005454CF">
        <w:rPr>
          <w:rFonts w:hint="eastAsia"/>
        </w:rPr>
        <w:t xml:space="preserve"> </w:t>
      </w:r>
      <w:bookmarkEnd w:id="33"/>
      <w:bookmarkEnd w:id="34"/>
      <w:r w:rsidRPr="005454CF">
        <w:t>compared to those defined for 2Rx (e)RedCap UEs.</w:t>
      </w:r>
    </w:p>
    <w:p w:rsidR="00884CAF" w:rsidRPr="005454CF" w:rsidRDefault="00884CAF" w:rsidP="00CB05F1">
      <w:pPr>
        <w:spacing w:after="0"/>
        <w:jc w:val="left"/>
        <w:rPr>
          <w:b/>
        </w:rPr>
      </w:pPr>
      <w:r w:rsidRPr="005454CF">
        <w:rPr>
          <w:rFonts w:hint="eastAsia"/>
          <w:b/>
          <w:szCs w:val="20"/>
        </w:rPr>
        <w:t>Proposal</w:t>
      </w:r>
      <w:r w:rsidR="005C0DF0">
        <w:rPr>
          <w:rFonts w:hint="eastAsia"/>
          <w:b/>
          <w:szCs w:val="20"/>
        </w:rPr>
        <w:t xml:space="preserve"> 36</w:t>
      </w:r>
      <w:r w:rsidRPr="005454CF">
        <w:rPr>
          <w:rFonts w:hint="eastAsia"/>
          <w:b/>
          <w:szCs w:val="20"/>
        </w:rPr>
        <w:t>:</w:t>
      </w:r>
    </w:p>
    <w:p w:rsidR="00884CAF" w:rsidRPr="005454CF" w:rsidRDefault="00884CAF" w:rsidP="003800DC">
      <w:pPr>
        <w:pStyle w:val="afa"/>
        <w:numPr>
          <w:ilvl w:val="0"/>
          <w:numId w:val="30"/>
        </w:numPr>
        <w:snapToGrid w:val="0"/>
        <w:spacing w:before="0" w:line="240" w:lineRule="auto"/>
        <w:ind w:firstLineChars="0"/>
        <w:jc w:val="left"/>
        <w:rPr>
          <w:rFonts w:eastAsiaTheme="minorEastAsia"/>
          <w:b/>
          <w:lang w:val="en-US"/>
        </w:rPr>
      </w:pPr>
      <w:r w:rsidRPr="005454CF">
        <w:rPr>
          <w:rFonts w:eastAsiaTheme="minorEastAsia" w:hint="eastAsia"/>
          <w:b/>
          <w:lang w:val="en-US"/>
        </w:rPr>
        <w:t xml:space="preserve">For 2Rx </w:t>
      </w:r>
      <w:r w:rsidRPr="005454CF">
        <w:rPr>
          <w:rFonts w:eastAsiaTheme="minorEastAsia"/>
          <w:b/>
          <w:lang w:val="en-US"/>
        </w:rPr>
        <w:t>(e</w:t>
      </w:r>
      <w:proofErr w:type="gramStart"/>
      <w:r w:rsidRPr="005454CF">
        <w:rPr>
          <w:rFonts w:eastAsiaTheme="minorEastAsia"/>
          <w:b/>
          <w:lang w:val="en-US"/>
        </w:rPr>
        <w:t>)RedCap</w:t>
      </w:r>
      <w:proofErr w:type="gramEnd"/>
      <w:r w:rsidRPr="005454CF">
        <w:rPr>
          <w:rFonts w:eastAsiaTheme="minorEastAsia"/>
          <w:b/>
          <w:lang w:val="en-US"/>
        </w:rPr>
        <w:t xml:space="preserve"> UEs with FR1-NTN bands</w:t>
      </w:r>
      <w:r w:rsidRPr="005454CF">
        <w:rPr>
          <w:rFonts w:eastAsiaTheme="minorEastAsia" w:hint="eastAsia"/>
          <w:b/>
          <w:lang w:val="en-US"/>
        </w:rPr>
        <w:t xml:space="preserve">, RAN4 to reuse the </w:t>
      </w:r>
      <w:r w:rsidRPr="005454CF">
        <w:rPr>
          <w:rFonts w:eastAsiaTheme="minorEastAsia"/>
          <w:b/>
          <w:lang w:val="en-US"/>
        </w:rPr>
        <w:t xml:space="preserve">measurement accuracy requirements </w:t>
      </w:r>
      <w:r w:rsidRPr="005454CF">
        <w:rPr>
          <w:rFonts w:eastAsiaTheme="minorEastAsia" w:hint="eastAsia"/>
          <w:b/>
          <w:lang w:val="en-US"/>
        </w:rPr>
        <w:t>defined in NTN.</w:t>
      </w:r>
    </w:p>
    <w:p w:rsidR="00884CAF" w:rsidRPr="005454CF" w:rsidRDefault="00884CAF" w:rsidP="003800DC">
      <w:pPr>
        <w:pStyle w:val="afa"/>
        <w:numPr>
          <w:ilvl w:val="0"/>
          <w:numId w:val="30"/>
        </w:numPr>
        <w:snapToGrid w:val="0"/>
        <w:spacing w:before="0" w:line="240" w:lineRule="auto"/>
        <w:ind w:firstLineChars="0"/>
        <w:jc w:val="left"/>
        <w:rPr>
          <w:rFonts w:eastAsiaTheme="minorEastAsia"/>
          <w:b/>
          <w:lang w:val="en-US"/>
        </w:rPr>
      </w:pPr>
      <w:r w:rsidRPr="005454CF">
        <w:rPr>
          <w:rFonts w:eastAsiaTheme="minorEastAsia" w:hint="eastAsia"/>
          <w:b/>
          <w:lang w:val="en-US"/>
        </w:rPr>
        <w:t xml:space="preserve">For 1Rx </w:t>
      </w:r>
      <w:r w:rsidRPr="005454CF">
        <w:rPr>
          <w:rFonts w:eastAsiaTheme="minorEastAsia"/>
          <w:b/>
          <w:lang w:val="en-US"/>
        </w:rPr>
        <w:t>(e)RedCap UEs with FR1-NTN bands</w:t>
      </w:r>
      <w:r w:rsidRPr="005454CF">
        <w:rPr>
          <w:rFonts w:eastAsiaTheme="minorEastAsia" w:hint="eastAsia"/>
          <w:b/>
          <w:lang w:val="en-US"/>
        </w:rPr>
        <w:t xml:space="preserve">, </w:t>
      </w:r>
      <w:r w:rsidRPr="005454CF">
        <w:rPr>
          <w:rFonts w:eastAsiaTheme="minorEastAsia"/>
          <w:b/>
          <w:lang w:val="en-US"/>
        </w:rPr>
        <w:t>support to relax the measurement accuracy</w:t>
      </w:r>
      <w:r w:rsidRPr="005454CF">
        <w:rPr>
          <w:rFonts w:eastAsiaTheme="minorEastAsia" w:hint="eastAsia"/>
          <w:b/>
          <w:lang w:val="en-US"/>
        </w:rPr>
        <w:t xml:space="preserve"> for </w:t>
      </w:r>
      <w:r w:rsidRPr="005454CF">
        <w:rPr>
          <w:rFonts w:eastAsiaTheme="minorEastAsia"/>
          <w:b/>
          <w:lang w:val="en-US"/>
        </w:rPr>
        <w:t>SS-RSRP, SS-RSRQ, SS-SINR</w:t>
      </w:r>
      <w:r w:rsidRPr="005454CF">
        <w:rPr>
          <w:rFonts w:eastAsiaTheme="minorEastAsia" w:hint="eastAsia"/>
          <w:b/>
          <w:lang w:val="en-US"/>
        </w:rPr>
        <w:t xml:space="preserve"> and</w:t>
      </w:r>
      <w:r w:rsidRPr="005454CF">
        <w:rPr>
          <w:rFonts w:eastAsiaTheme="minorEastAsia"/>
          <w:b/>
          <w:lang w:val="en-US"/>
        </w:rPr>
        <w:t xml:space="preserve"> L1-RSRP</w:t>
      </w:r>
      <w:r w:rsidRPr="005454CF">
        <w:rPr>
          <w:rFonts w:eastAsiaTheme="minorEastAsia" w:hint="eastAsia"/>
          <w:b/>
          <w:lang w:val="en-US"/>
        </w:rPr>
        <w:t xml:space="preserve"> </w:t>
      </w:r>
      <w:r w:rsidRPr="005454CF">
        <w:rPr>
          <w:rFonts w:eastAsiaTheme="minorEastAsia"/>
          <w:b/>
          <w:lang w:val="en-US"/>
        </w:rPr>
        <w:t>compared to those defined for 2Rx (e)RedCap UEs</w:t>
      </w:r>
      <w:r w:rsidRPr="005454CF">
        <w:rPr>
          <w:rFonts w:eastAsiaTheme="minorEastAsia" w:hint="eastAsia"/>
          <w:b/>
          <w:lang w:val="en-US"/>
        </w:rPr>
        <w:t>.</w:t>
      </w:r>
    </w:p>
    <w:p w:rsidR="00884CAF" w:rsidRPr="005454CF" w:rsidRDefault="00884CAF" w:rsidP="003800DC">
      <w:pPr>
        <w:pStyle w:val="afa"/>
        <w:numPr>
          <w:ilvl w:val="0"/>
          <w:numId w:val="29"/>
        </w:numPr>
        <w:snapToGrid w:val="0"/>
        <w:spacing w:before="0" w:line="240" w:lineRule="auto"/>
        <w:ind w:firstLineChars="0"/>
        <w:jc w:val="left"/>
        <w:rPr>
          <w:rFonts w:eastAsiaTheme="minorEastAsia"/>
          <w:b/>
          <w:lang w:val="en-US"/>
        </w:rPr>
      </w:pPr>
      <w:r w:rsidRPr="005454CF">
        <w:rPr>
          <w:rFonts w:eastAsiaTheme="minorEastAsia" w:hint="eastAsia"/>
          <w:b/>
          <w:lang w:val="en-US"/>
        </w:rPr>
        <w:t>The same</w:t>
      </w:r>
      <w:r w:rsidRPr="005454CF">
        <w:rPr>
          <w:rFonts w:eastAsiaTheme="minorEastAsia"/>
          <w:b/>
          <w:lang w:val="en-US"/>
        </w:rPr>
        <w:t xml:space="preserve"> relaxation</w:t>
      </w:r>
      <w:r w:rsidRPr="005454CF">
        <w:rPr>
          <w:rFonts w:eastAsiaTheme="minorEastAsia" w:hint="eastAsia"/>
          <w:b/>
          <w:lang w:val="en-US"/>
        </w:rPr>
        <w:t xml:space="preserve"> defined in TN </w:t>
      </w:r>
      <w:r w:rsidRPr="005454CF">
        <w:rPr>
          <w:rFonts w:eastAsiaTheme="minorEastAsia"/>
          <w:b/>
          <w:lang w:val="en-US"/>
        </w:rPr>
        <w:t>for 1Rx</w:t>
      </w:r>
      <w:r w:rsidRPr="005454CF">
        <w:rPr>
          <w:rFonts w:eastAsiaTheme="minorEastAsia" w:hint="eastAsia"/>
          <w:b/>
          <w:lang w:val="en-US"/>
        </w:rPr>
        <w:t xml:space="preserve"> </w:t>
      </w:r>
      <w:r w:rsidRPr="005454CF">
        <w:rPr>
          <w:rFonts w:eastAsiaTheme="minorEastAsia"/>
          <w:b/>
          <w:lang w:val="en-US"/>
        </w:rPr>
        <w:t>(e</w:t>
      </w:r>
      <w:proofErr w:type="gramStart"/>
      <w:r w:rsidRPr="005454CF">
        <w:rPr>
          <w:rFonts w:eastAsiaTheme="minorEastAsia"/>
          <w:b/>
          <w:lang w:val="en-US"/>
        </w:rPr>
        <w:t>)RedCap</w:t>
      </w:r>
      <w:proofErr w:type="gramEnd"/>
      <w:r w:rsidRPr="005454CF">
        <w:rPr>
          <w:rFonts w:eastAsiaTheme="minorEastAsia"/>
          <w:b/>
          <w:lang w:val="en-US"/>
        </w:rPr>
        <w:t xml:space="preserve"> UEs</w:t>
      </w:r>
      <w:r w:rsidRPr="005454CF">
        <w:rPr>
          <w:rFonts w:eastAsiaTheme="minorEastAsia" w:hint="eastAsia"/>
          <w:b/>
          <w:lang w:val="en-US"/>
        </w:rPr>
        <w:t xml:space="preserve"> can be reused.</w:t>
      </w:r>
    </w:p>
    <w:p w:rsidR="00884CAF" w:rsidRPr="005454CF" w:rsidRDefault="00884CAF" w:rsidP="003800DC">
      <w:pPr>
        <w:pStyle w:val="afa"/>
        <w:numPr>
          <w:ilvl w:val="0"/>
          <w:numId w:val="41"/>
        </w:numPr>
        <w:spacing w:before="0" w:line="240" w:lineRule="auto"/>
        <w:ind w:firstLineChars="0"/>
        <w:jc w:val="left"/>
        <w:rPr>
          <w:rFonts w:eastAsiaTheme="minorEastAsia"/>
          <w:b/>
        </w:rPr>
      </w:pPr>
      <w:r w:rsidRPr="005454CF">
        <w:rPr>
          <w:rFonts w:eastAsiaTheme="minorEastAsia"/>
          <w:b/>
        </w:rPr>
        <w:t xml:space="preserve">SS-RSRP, SS-RSRQ, </w:t>
      </w:r>
      <w:proofErr w:type="gramStart"/>
      <w:r w:rsidRPr="005454CF">
        <w:rPr>
          <w:rFonts w:eastAsiaTheme="minorEastAsia"/>
          <w:b/>
        </w:rPr>
        <w:t>SS</w:t>
      </w:r>
      <w:proofErr w:type="gramEnd"/>
      <w:r w:rsidRPr="005454CF">
        <w:rPr>
          <w:rFonts w:eastAsiaTheme="minorEastAsia"/>
          <w:b/>
        </w:rPr>
        <w:t>-SINR</w:t>
      </w:r>
      <w:r w:rsidRPr="005454CF">
        <w:rPr>
          <w:rFonts w:eastAsiaTheme="minorEastAsia" w:hint="eastAsia"/>
          <w:b/>
        </w:rPr>
        <w:t xml:space="preserve">: </w:t>
      </w:r>
      <w:r w:rsidRPr="005454CF">
        <w:rPr>
          <w:rFonts w:eastAsiaTheme="minorEastAsia"/>
          <w:b/>
        </w:rPr>
        <w:t>relax by 1dB</w:t>
      </w:r>
      <w:r w:rsidRPr="005454CF">
        <w:rPr>
          <w:rFonts w:eastAsiaTheme="minorEastAsia" w:hint="eastAsia"/>
          <w:b/>
        </w:rPr>
        <w:t>.</w:t>
      </w:r>
    </w:p>
    <w:p w:rsidR="00884CAF" w:rsidRPr="005454CF" w:rsidRDefault="00884CAF" w:rsidP="003800DC">
      <w:pPr>
        <w:pStyle w:val="afa"/>
        <w:numPr>
          <w:ilvl w:val="0"/>
          <w:numId w:val="41"/>
        </w:numPr>
        <w:spacing w:before="0" w:after="120" w:line="240" w:lineRule="auto"/>
        <w:ind w:left="1475" w:firstLineChars="0"/>
        <w:jc w:val="left"/>
        <w:rPr>
          <w:rFonts w:eastAsiaTheme="minorEastAsia"/>
          <w:b/>
        </w:rPr>
      </w:pPr>
      <w:r w:rsidRPr="005454CF">
        <w:rPr>
          <w:rFonts w:eastAsiaTheme="minorEastAsia"/>
          <w:b/>
        </w:rPr>
        <w:lastRenderedPageBreak/>
        <w:t>L1-RSRP</w:t>
      </w:r>
      <w:r w:rsidRPr="005454CF">
        <w:rPr>
          <w:rFonts w:eastAsiaTheme="minorEastAsia" w:hint="eastAsia"/>
          <w:b/>
        </w:rPr>
        <w:t>:</w:t>
      </w:r>
      <w:r w:rsidRPr="005454CF">
        <w:rPr>
          <w:rFonts w:eastAsiaTheme="minorEastAsia"/>
          <w:b/>
        </w:rPr>
        <w:t xml:space="preserve"> relax by 3dB.</w:t>
      </w:r>
    </w:p>
    <w:p w:rsidR="00961AE4" w:rsidRPr="005454CF" w:rsidRDefault="0062519C" w:rsidP="00CC394F">
      <w:pPr>
        <w:pStyle w:val="B10"/>
        <w:spacing w:after="120"/>
        <w:ind w:left="0" w:firstLine="0"/>
        <w:rPr>
          <w:sz w:val="21"/>
          <w:szCs w:val="22"/>
          <w:lang w:eastAsia="zh-CN"/>
        </w:rPr>
      </w:pPr>
      <w:r w:rsidRPr="005454CF">
        <w:rPr>
          <w:rFonts w:hint="eastAsia"/>
          <w:sz w:val="21"/>
          <w:szCs w:val="22"/>
          <w:lang w:eastAsia="zh-CN"/>
        </w:rPr>
        <w:t xml:space="preserve">For </w:t>
      </w:r>
      <w:r w:rsidR="00961AE4" w:rsidRPr="005454CF">
        <w:rPr>
          <w:sz w:val="21"/>
          <w:szCs w:val="22"/>
          <w:lang w:eastAsia="zh-CN"/>
        </w:rPr>
        <w:t>SSB_RP and SSB Ês/Iot</w:t>
      </w:r>
      <w:r w:rsidR="00FE70F3" w:rsidRPr="005454CF">
        <w:rPr>
          <w:rFonts w:hint="eastAsia"/>
          <w:sz w:val="21"/>
          <w:szCs w:val="22"/>
          <w:lang w:eastAsia="zh-CN"/>
        </w:rPr>
        <w:t xml:space="preserve">, </w:t>
      </w:r>
      <w:r w:rsidR="00FE70F3" w:rsidRPr="005454CF">
        <w:rPr>
          <w:rFonts w:hint="eastAsia"/>
        </w:rPr>
        <w:t xml:space="preserve">we believe that RAN4 </w:t>
      </w:r>
      <w:r w:rsidR="00FE70F3" w:rsidRPr="005454CF">
        <w:rPr>
          <w:rFonts w:hint="eastAsia"/>
          <w:lang w:eastAsia="zh-CN"/>
        </w:rPr>
        <w:t>can reuse the c</w:t>
      </w:r>
      <w:r w:rsidR="00FE70F3" w:rsidRPr="005454CF">
        <w:rPr>
          <w:lang w:eastAsia="zh-CN"/>
        </w:rPr>
        <w:t xml:space="preserve">onditions </w:t>
      </w:r>
      <w:r w:rsidR="00FE70F3" w:rsidRPr="005454CF">
        <w:rPr>
          <w:rFonts w:hint="eastAsia"/>
          <w:lang w:eastAsia="zh-CN"/>
        </w:rPr>
        <w:t>defined in</w:t>
      </w:r>
      <w:r w:rsidR="00FE70F3" w:rsidRPr="005454CF">
        <w:rPr>
          <w:lang w:eastAsia="zh-CN"/>
        </w:rPr>
        <w:t xml:space="preserve"> </w:t>
      </w:r>
      <w:r w:rsidR="00FE70F3" w:rsidRPr="005454CF">
        <w:rPr>
          <w:rFonts w:hint="eastAsia"/>
          <w:lang w:eastAsia="zh-CN"/>
        </w:rPr>
        <w:t>NTN</w:t>
      </w:r>
      <w:r w:rsidR="00961AE4" w:rsidRPr="005454CF">
        <w:rPr>
          <w:sz w:val="21"/>
          <w:szCs w:val="22"/>
          <w:lang w:eastAsia="zh-CN"/>
        </w:rPr>
        <w:t xml:space="preserve"> for a corresponding Band.</w:t>
      </w:r>
      <w:r w:rsidR="00FE70F3" w:rsidRPr="005454CF">
        <w:rPr>
          <w:rFonts w:hint="eastAsia"/>
          <w:sz w:val="21"/>
          <w:szCs w:val="22"/>
          <w:lang w:eastAsia="zh-CN"/>
        </w:rPr>
        <w:t xml:space="preserve"> For </w:t>
      </w:r>
      <w:r w:rsidR="00FE70F3" w:rsidRPr="005454CF">
        <w:t>1Rx</w:t>
      </w:r>
      <w:r w:rsidR="00FE70F3" w:rsidRPr="005454CF">
        <w:rPr>
          <w:rFonts w:hint="eastAsia"/>
        </w:rPr>
        <w:t xml:space="preserve"> </w:t>
      </w:r>
      <w:r w:rsidR="00FE70F3" w:rsidRPr="005454CF">
        <w:t>(e</w:t>
      </w:r>
      <w:proofErr w:type="gramStart"/>
      <w:r w:rsidR="00FE70F3" w:rsidRPr="005454CF">
        <w:t>)RedCap</w:t>
      </w:r>
      <w:proofErr w:type="gramEnd"/>
      <w:r w:rsidR="00FE70F3" w:rsidRPr="005454CF">
        <w:t xml:space="preserve"> UEs</w:t>
      </w:r>
      <w:r w:rsidR="00FE70F3" w:rsidRPr="005454CF">
        <w:rPr>
          <w:rFonts w:hint="eastAsia"/>
          <w:lang w:eastAsia="zh-CN"/>
        </w:rPr>
        <w:t xml:space="preserve"> and </w:t>
      </w:r>
      <w:r w:rsidR="00FE70F3" w:rsidRPr="005454CF">
        <w:t>2Rx (e)RedCap UEs</w:t>
      </w:r>
      <w:r w:rsidR="00FE70F3" w:rsidRPr="005454CF">
        <w:rPr>
          <w:rFonts w:hint="eastAsia"/>
          <w:lang w:eastAsia="zh-CN"/>
        </w:rPr>
        <w:t xml:space="preserve">, the values for </w:t>
      </w:r>
      <w:r w:rsidR="00FE70F3" w:rsidRPr="005454CF">
        <w:rPr>
          <w:sz w:val="21"/>
          <w:szCs w:val="22"/>
          <w:lang w:eastAsia="zh-CN"/>
        </w:rPr>
        <w:t>SSB_RP and SSB Ês/Iot</w:t>
      </w:r>
      <w:r w:rsidR="00FE70F3" w:rsidRPr="005454CF">
        <w:rPr>
          <w:rFonts w:hint="eastAsia"/>
          <w:sz w:val="21"/>
          <w:szCs w:val="22"/>
          <w:lang w:eastAsia="zh-CN"/>
        </w:rPr>
        <w:t xml:space="preserve"> are the same.</w:t>
      </w:r>
    </w:p>
    <w:p w:rsidR="00FE70F3" w:rsidRPr="005454CF" w:rsidRDefault="00FE70F3" w:rsidP="0062519C">
      <w:pPr>
        <w:pStyle w:val="B10"/>
        <w:ind w:left="0" w:firstLine="0"/>
        <w:rPr>
          <w:sz w:val="21"/>
          <w:szCs w:val="22"/>
          <w:lang w:eastAsia="zh-CN"/>
        </w:rPr>
      </w:pPr>
      <w:r w:rsidRPr="005454CF">
        <w:rPr>
          <w:rFonts w:hint="eastAsia"/>
          <w:b/>
        </w:rPr>
        <w:t>Proposal</w:t>
      </w:r>
      <w:r w:rsidR="005C0DF0">
        <w:rPr>
          <w:rFonts w:hint="eastAsia"/>
          <w:b/>
          <w:lang w:eastAsia="zh-CN"/>
        </w:rPr>
        <w:t xml:space="preserve"> 37</w:t>
      </w:r>
      <w:r w:rsidRPr="005454CF">
        <w:rPr>
          <w:rFonts w:hint="eastAsia"/>
          <w:b/>
        </w:rPr>
        <w:t>:</w:t>
      </w:r>
      <w:r w:rsidRPr="005454CF">
        <w:rPr>
          <w:rFonts w:hint="eastAsia"/>
          <w:b/>
          <w:lang w:eastAsia="zh-CN"/>
        </w:rPr>
        <w:t xml:space="preserve"> RAN4 to </w:t>
      </w:r>
      <w:r w:rsidRPr="005454CF">
        <w:rPr>
          <w:b/>
          <w:lang w:eastAsia="zh-CN"/>
        </w:rPr>
        <w:t xml:space="preserve">reuse the conditions defined </w:t>
      </w:r>
      <w:r w:rsidRPr="005454CF">
        <w:rPr>
          <w:rFonts w:hint="eastAsia"/>
          <w:b/>
          <w:lang w:eastAsia="zh-CN"/>
        </w:rPr>
        <w:t>in</w:t>
      </w:r>
      <w:r w:rsidRPr="005454CF">
        <w:rPr>
          <w:b/>
          <w:lang w:eastAsia="zh-CN"/>
        </w:rPr>
        <w:t xml:space="preserve"> NTN for a corresponding Band</w:t>
      </w:r>
      <w:r w:rsidRPr="005454CF">
        <w:rPr>
          <w:rFonts w:hint="eastAsia"/>
          <w:b/>
          <w:lang w:eastAsia="zh-CN"/>
        </w:rPr>
        <w:t xml:space="preserve">, and </w:t>
      </w:r>
      <w:r w:rsidRPr="005454CF">
        <w:rPr>
          <w:b/>
          <w:lang w:eastAsia="zh-CN"/>
        </w:rPr>
        <w:t>the values for SSB_RP and SSB Ês/Iot are the same</w:t>
      </w:r>
      <w:r w:rsidRPr="005454CF">
        <w:rPr>
          <w:rFonts w:hint="eastAsia"/>
          <w:b/>
          <w:lang w:eastAsia="zh-CN"/>
        </w:rPr>
        <w:t xml:space="preserve"> f</w:t>
      </w:r>
      <w:r w:rsidRPr="005454CF">
        <w:rPr>
          <w:b/>
          <w:lang w:eastAsia="zh-CN"/>
        </w:rPr>
        <w:t>or 1Rx (e</w:t>
      </w:r>
      <w:proofErr w:type="gramStart"/>
      <w:r w:rsidRPr="005454CF">
        <w:rPr>
          <w:b/>
          <w:lang w:eastAsia="zh-CN"/>
        </w:rPr>
        <w:t>)RedCap</w:t>
      </w:r>
      <w:proofErr w:type="gramEnd"/>
      <w:r w:rsidRPr="005454CF">
        <w:rPr>
          <w:b/>
          <w:lang w:eastAsia="zh-CN"/>
        </w:rPr>
        <w:t xml:space="preserve"> UEs and 2Rx (e)RedCap UEs</w:t>
      </w:r>
      <w:r w:rsidRPr="005454CF">
        <w:rPr>
          <w:rFonts w:hint="eastAsia"/>
          <w:b/>
          <w:lang w:eastAsia="zh-CN"/>
        </w:rPr>
        <w:t xml:space="preserve"> </w:t>
      </w:r>
      <w:r w:rsidRPr="005454CF">
        <w:rPr>
          <w:b/>
          <w:lang w:eastAsia="zh-CN"/>
        </w:rPr>
        <w:t>with FR1-NTN bands</w:t>
      </w:r>
      <w:r w:rsidRPr="005454CF">
        <w:rPr>
          <w:rFonts w:hint="eastAsia"/>
          <w:b/>
          <w:lang w:eastAsia="zh-CN"/>
        </w:rPr>
        <w:t>.</w:t>
      </w:r>
    </w:p>
    <w:p w:rsidR="004212A3" w:rsidRPr="005454CF" w:rsidRDefault="00B23C6E" w:rsidP="003800DC">
      <w:pPr>
        <w:pStyle w:val="2"/>
        <w:numPr>
          <w:ilvl w:val="1"/>
          <w:numId w:val="38"/>
        </w:numPr>
        <w:tabs>
          <w:tab w:val="clear" w:pos="700"/>
        </w:tabs>
        <w:overflowPunct/>
        <w:autoSpaceDE/>
        <w:autoSpaceDN/>
        <w:adjustRightInd/>
        <w:spacing w:before="240" w:after="240"/>
        <w:jc w:val="left"/>
        <w:textAlignment w:val="auto"/>
        <w:rPr>
          <w:rFonts w:ascii="Times New Roman" w:hAnsi="Times New Roman"/>
          <w:b/>
          <w:sz w:val="22"/>
          <w:szCs w:val="24"/>
          <w:lang w:val="sv-SE"/>
        </w:rPr>
      </w:pPr>
      <w:r w:rsidRPr="005454CF">
        <w:rPr>
          <w:rFonts w:ascii="Times New Roman" w:hAnsi="Times New Roman"/>
          <w:b/>
          <w:sz w:val="22"/>
          <w:szCs w:val="24"/>
          <w:lang w:val="sv-SE"/>
        </w:rPr>
        <w:t>The impact of HD-FDD</w:t>
      </w:r>
    </w:p>
    <w:p w:rsidR="004212A3" w:rsidRPr="005454CF" w:rsidRDefault="00E94591" w:rsidP="00E94591">
      <w:pPr>
        <w:spacing w:before="120" w:after="0"/>
        <w:jc w:val="left"/>
        <w:rPr>
          <w:szCs w:val="21"/>
          <w:lang w:val="sv-SE"/>
        </w:rPr>
      </w:pPr>
      <w:r w:rsidRPr="005454CF">
        <w:rPr>
          <w:rFonts w:hint="eastAsia"/>
          <w:szCs w:val="21"/>
          <w:lang w:val="sv-SE"/>
        </w:rPr>
        <w:t xml:space="preserve">RAN4 has agreed that </w:t>
      </w:r>
      <w:r w:rsidRPr="005454CF">
        <w:rPr>
          <w:rFonts w:cs="Calibri" w:hint="eastAsia"/>
          <w:bCs/>
          <w:szCs w:val="21"/>
          <w:lang w:val="en-US"/>
        </w:rPr>
        <w:t>t</w:t>
      </w:r>
      <w:r w:rsidRPr="005454CF">
        <w:rPr>
          <w:rFonts w:cs="Calibri"/>
          <w:bCs/>
          <w:szCs w:val="21"/>
          <w:lang w:val="en-US"/>
        </w:rPr>
        <w:t xml:space="preserve">he TN HD-FDD related requirements and applicable conditions defined for (e)RedCap UE can be </w:t>
      </w:r>
      <w:r w:rsidRPr="005454CF">
        <w:rPr>
          <w:rFonts w:cs="Calibri" w:hint="eastAsia"/>
          <w:bCs/>
          <w:szCs w:val="21"/>
          <w:lang w:val="en-US"/>
        </w:rPr>
        <w:t xml:space="preserve">used </w:t>
      </w:r>
      <w:r w:rsidRPr="005454CF">
        <w:rPr>
          <w:rFonts w:cs="Calibri"/>
          <w:bCs/>
          <w:szCs w:val="21"/>
          <w:lang w:val="en-US"/>
        </w:rPr>
        <w:t xml:space="preserve">as </w:t>
      </w:r>
      <w:r w:rsidRPr="005454CF">
        <w:rPr>
          <w:rFonts w:cs="Calibri" w:hint="eastAsia"/>
          <w:bCs/>
          <w:szCs w:val="21"/>
          <w:lang w:val="en-US"/>
        </w:rPr>
        <w:t xml:space="preserve">a </w:t>
      </w:r>
      <w:r w:rsidRPr="005454CF">
        <w:rPr>
          <w:rFonts w:cs="Calibri"/>
          <w:bCs/>
          <w:szCs w:val="21"/>
          <w:lang w:val="en-US"/>
        </w:rPr>
        <w:t>starting point</w:t>
      </w:r>
      <w:r w:rsidR="005E2894" w:rsidRPr="005454CF">
        <w:rPr>
          <w:rFonts w:cs="Calibri" w:hint="eastAsia"/>
          <w:bCs/>
          <w:szCs w:val="21"/>
          <w:lang w:val="en-US"/>
        </w:rPr>
        <w:t xml:space="preserve"> [3]</w:t>
      </w:r>
      <w:r w:rsidR="00993607" w:rsidRPr="005454CF">
        <w:rPr>
          <w:rFonts w:cs="Calibri" w:hint="eastAsia"/>
          <w:bCs/>
          <w:szCs w:val="21"/>
          <w:lang w:val="en-US"/>
        </w:rPr>
        <w:t>.</w:t>
      </w:r>
      <w:r w:rsidRPr="005454CF">
        <w:rPr>
          <w:rFonts w:hint="eastAsia"/>
          <w:szCs w:val="21"/>
          <w:lang w:val="sv-SE"/>
        </w:rPr>
        <w:t xml:space="preserve"> </w:t>
      </w:r>
      <w:r w:rsidR="00993607" w:rsidRPr="005454CF">
        <w:rPr>
          <w:rFonts w:hint="eastAsia"/>
          <w:szCs w:val="21"/>
          <w:lang w:val="sv-SE"/>
        </w:rPr>
        <w:t>A</w:t>
      </w:r>
      <w:r w:rsidR="004212A3" w:rsidRPr="005454CF">
        <w:rPr>
          <w:rFonts w:hint="eastAsia"/>
          <w:szCs w:val="21"/>
          <w:lang w:val="sv-SE"/>
        </w:rPr>
        <w:t>ccording to the RedCap WI, t</w:t>
      </w:r>
      <w:r w:rsidR="004212A3" w:rsidRPr="005454CF">
        <w:rPr>
          <w:szCs w:val="21"/>
          <w:lang w:val="sv-SE"/>
        </w:rPr>
        <w:t xml:space="preserve">he </w:t>
      </w:r>
      <w:r w:rsidRPr="005454CF">
        <w:rPr>
          <w:rFonts w:hint="eastAsia"/>
          <w:szCs w:val="21"/>
          <w:lang w:val="sv-SE"/>
        </w:rPr>
        <w:t xml:space="preserve">following </w:t>
      </w:r>
      <w:r w:rsidR="004212A3" w:rsidRPr="005454CF">
        <w:rPr>
          <w:szCs w:val="21"/>
          <w:lang w:val="sv-SE"/>
        </w:rPr>
        <w:t xml:space="preserve"> RRM requirements </w:t>
      </w:r>
      <w:r w:rsidRPr="005454CF">
        <w:rPr>
          <w:rFonts w:hint="eastAsia"/>
          <w:szCs w:val="21"/>
          <w:lang w:val="sv-SE"/>
        </w:rPr>
        <w:t xml:space="preserve">are </w:t>
      </w:r>
      <w:r w:rsidR="004212A3" w:rsidRPr="005454CF">
        <w:rPr>
          <w:rFonts w:hint="eastAsia"/>
          <w:szCs w:val="21"/>
          <w:lang w:val="sv-SE"/>
        </w:rPr>
        <w:t>affected by</w:t>
      </w:r>
      <w:r w:rsidR="004212A3" w:rsidRPr="005454CF">
        <w:rPr>
          <w:szCs w:val="21"/>
          <w:lang w:val="sv-SE"/>
        </w:rPr>
        <w:t xml:space="preserve"> HD-FDD</w:t>
      </w:r>
      <w:r w:rsidRPr="005454CF">
        <w:rPr>
          <w:rFonts w:hint="eastAsia"/>
          <w:szCs w:val="21"/>
          <w:lang w:val="sv-SE"/>
        </w:rPr>
        <w:t xml:space="preserve"> </w:t>
      </w:r>
      <w:r w:rsidRPr="005454CF">
        <w:rPr>
          <w:rFonts w:cs="Calibri"/>
          <w:bCs/>
          <w:szCs w:val="21"/>
          <w:lang w:val="en-US"/>
        </w:rPr>
        <w:t>for (e)RedCap UE</w:t>
      </w:r>
      <w:r w:rsidRPr="005454CF">
        <w:rPr>
          <w:rFonts w:hint="eastAsia"/>
          <w:szCs w:val="21"/>
          <w:lang w:val="sv-SE"/>
        </w:rPr>
        <w:t xml:space="preserve"> in TN network</w:t>
      </w:r>
      <w:r w:rsidR="00993607" w:rsidRPr="005454CF">
        <w:rPr>
          <w:rFonts w:hint="eastAsia"/>
          <w:szCs w:val="21"/>
          <w:lang w:val="sv-SE"/>
        </w:rPr>
        <w:t xml:space="preserve">, so the same </w:t>
      </w:r>
      <w:r w:rsidR="00993607" w:rsidRPr="005454CF">
        <w:rPr>
          <w:szCs w:val="21"/>
          <w:lang w:val="sv-SE"/>
        </w:rPr>
        <w:t>requirements</w:t>
      </w:r>
      <w:r w:rsidR="00993607" w:rsidRPr="005454CF">
        <w:rPr>
          <w:rFonts w:hint="eastAsia"/>
          <w:szCs w:val="21"/>
          <w:lang w:val="sv-SE"/>
        </w:rPr>
        <w:t xml:space="preserve"> will be affected by</w:t>
      </w:r>
      <w:r w:rsidR="00993607" w:rsidRPr="005454CF">
        <w:rPr>
          <w:szCs w:val="21"/>
          <w:lang w:val="sv-SE"/>
        </w:rPr>
        <w:t xml:space="preserve"> HD-FDD</w:t>
      </w:r>
      <w:r w:rsidR="00993607" w:rsidRPr="005454CF">
        <w:rPr>
          <w:rFonts w:hint="eastAsia"/>
          <w:szCs w:val="21"/>
          <w:lang w:val="sv-SE"/>
        </w:rPr>
        <w:t xml:space="preserve"> </w:t>
      </w:r>
      <w:r w:rsidR="00993607" w:rsidRPr="005454CF">
        <w:rPr>
          <w:rFonts w:cs="Calibri"/>
          <w:bCs/>
          <w:szCs w:val="21"/>
          <w:lang w:val="en-US"/>
        </w:rPr>
        <w:t>for (e)RedCap UE</w:t>
      </w:r>
      <w:r w:rsidR="00993607" w:rsidRPr="005454CF">
        <w:rPr>
          <w:rFonts w:cs="Calibri" w:hint="eastAsia"/>
          <w:bCs/>
          <w:szCs w:val="21"/>
          <w:lang w:val="en-US"/>
        </w:rPr>
        <w:t xml:space="preserve"> </w:t>
      </w:r>
      <w:r w:rsidR="00993607" w:rsidRPr="005454CF">
        <w:rPr>
          <w:sz w:val="20"/>
          <w:szCs w:val="24"/>
          <w:lang w:val="en-US"/>
        </w:rPr>
        <w:t>with FR1-NTN</w:t>
      </w:r>
      <w:r w:rsidR="00993607" w:rsidRPr="005454CF">
        <w:rPr>
          <w:rFonts w:cs="Calibri" w:hint="eastAsia"/>
          <w:bCs/>
          <w:szCs w:val="21"/>
          <w:lang w:val="en-US"/>
        </w:rPr>
        <w:t>.</w:t>
      </w:r>
    </w:p>
    <w:p w:rsidR="004212A3" w:rsidRPr="005454CF" w:rsidRDefault="004212A3" w:rsidP="003800DC">
      <w:pPr>
        <w:pStyle w:val="afa"/>
        <w:numPr>
          <w:ilvl w:val="0"/>
          <w:numId w:val="24"/>
        </w:numPr>
        <w:spacing w:before="0" w:line="240" w:lineRule="auto"/>
        <w:ind w:firstLineChars="0"/>
        <w:rPr>
          <w:rFonts w:eastAsiaTheme="minorEastAsia"/>
        </w:rPr>
      </w:pPr>
      <w:r w:rsidRPr="005454CF">
        <w:rPr>
          <w:rFonts w:eastAsiaTheme="minorEastAsia" w:hint="eastAsia"/>
        </w:rPr>
        <w:t>P</w:t>
      </w:r>
      <w:r w:rsidRPr="005454CF">
        <w:rPr>
          <w:rFonts w:eastAsiaTheme="minorEastAsia"/>
        </w:rPr>
        <w:t>aging reception requirements</w:t>
      </w:r>
      <w:r w:rsidRPr="005454CF">
        <w:rPr>
          <w:rFonts w:eastAsiaTheme="minorEastAsia" w:hint="eastAsia"/>
        </w:rPr>
        <w:t xml:space="preserve"> </w:t>
      </w:r>
      <w:r w:rsidRPr="005454CF">
        <w:rPr>
          <w:rFonts w:eastAsiaTheme="minorEastAsia"/>
        </w:rPr>
        <w:t>in RRC_IDLE/ RRC_INACTIVE state</w:t>
      </w:r>
    </w:p>
    <w:p w:rsidR="004212A3" w:rsidRPr="005454CF" w:rsidRDefault="004212A3" w:rsidP="003800DC">
      <w:pPr>
        <w:pStyle w:val="afa"/>
        <w:numPr>
          <w:ilvl w:val="0"/>
          <w:numId w:val="24"/>
        </w:numPr>
        <w:spacing w:before="0" w:line="240" w:lineRule="auto"/>
        <w:ind w:firstLineChars="0"/>
        <w:rPr>
          <w:rFonts w:eastAsiaTheme="minorEastAsia"/>
        </w:rPr>
      </w:pPr>
      <w:r w:rsidRPr="005454CF">
        <w:rPr>
          <w:rFonts w:eastAsiaTheme="minorEastAsia"/>
        </w:rPr>
        <w:t>Handover</w:t>
      </w:r>
      <w:r w:rsidRPr="005454CF">
        <w:rPr>
          <w:rFonts w:eastAsiaTheme="minorEastAsia" w:hint="eastAsia"/>
        </w:rPr>
        <w:t xml:space="preserve"> i</w:t>
      </w:r>
      <w:r w:rsidRPr="005454CF">
        <w:rPr>
          <w:rFonts w:eastAsiaTheme="minorEastAsia"/>
        </w:rPr>
        <w:t>nterruption time</w:t>
      </w:r>
    </w:p>
    <w:p w:rsidR="004212A3" w:rsidRPr="005454CF" w:rsidRDefault="004212A3" w:rsidP="003800DC">
      <w:pPr>
        <w:pStyle w:val="afa"/>
        <w:numPr>
          <w:ilvl w:val="0"/>
          <w:numId w:val="24"/>
        </w:numPr>
        <w:spacing w:before="0" w:line="240" w:lineRule="auto"/>
        <w:ind w:firstLineChars="0"/>
        <w:rPr>
          <w:rFonts w:eastAsiaTheme="minorEastAsia"/>
        </w:rPr>
      </w:pPr>
      <w:r w:rsidRPr="005454CF">
        <w:rPr>
          <w:rFonts w:eastAsiaTheme="minorEastAsia"/>
        </w:rPr>
        <w:t>Random access</w:t>
      </w:r>
    </w:p>
    <w:p w:rsidR="004212A3" w:rsidRPr="005454CF" w:rsidRDefault="004212A3" w:rsidP="003800DC">
      <w:pPr>
        <w:pStyle w:val="afa"/>
        <w:numPr>
          <w:ilvl w:val="0"/>
          <w:numId w:val="24"/>
        </w:numPr>
        <w:spacing w:before="0" w:line="240" w:lineRule="auto"/>
        <w:ind w:firstLineChars="0"/>
        <w:rPr>
          <w:rFonts w:eastAsiaTheme="minorEastAsia"/>
        </w:rPr>
      </w:pPr>
      <w:r w:rsidRPr="005454CF">
        <w:rPr>
          <w:rFonts w:eastAsiaTheme="minorEastAsia"/>
        </w:rPr>
        <w:t>SA: RRC Connection Release with Redirection</w:t>
      </w:r>
    </w:p>
    <w:p w:rsidR="004212A3" w:rsidRPr="005454CF" w:rsidRDefault="004212A3" w:rsidP="003800DC">
      <w:pPr>
        <w:pStyle w:val="afa"/>
        <w:numPr>
          <w:ilvl w:val="0"/>
          <w:numId w:val="24"/>
        </w:numPr>
        <w:spacing w:before="0" w:line="240" w:lineRule="auto"/>
        <w:ind w:firstLineChars="0"/>
        <w:rPr>
          <w:rFonts w:eastAsiaTheme="minorEastAsia"/>
        </w:rPr>
      </w:pPr>
      <w:r w:rsidRPr="005454CF">
        <w:rPr>
          <w:rFonts w:eastAsiaTheme="minorEastAsia"/>
        </w:rPr>
        <w:t>Minimum requirement for L1 indication</w:t>
      </w:r>
      <w:r w:rsidRPr="005454CF">
        <w:rPr>
          <w:rFonts w:eastAsiaTheme="minorEastAsia" w:hint="eastAsia"/>
        </w:rPr>
        <w:t xml:space="preserve"> for RLM and LR</w:t>
      </w:r>
    </w:p>
    <w:p w:rsidR="004212A3" w:rsidRPr="005454CF" w:rsidRDefault="004212A3" w:rsidP="003800DC">
      <w:pPr>
        <w:pStyle w:val="afa"/>
        <w:numPr>
          <w:ilvl w:val="0"/>
          <w:numId w:val="24"/>
        </w:numPr>
        <w:spacing w:before="0" w:line="240" w:lineRule="auto"/>
        <w:ind w:firstLineChars="0"/>
        <w:rPr>
          <w:rFonts w:eastAsiaTheme="minorEastAsia"/>
        </w:rPr>
      </w:pPr>
      <w:r w:rsidRPr="005454CF">
        <w:rPr>
          <w:rFonts w:eastAsiaTheme="minorEastAsia"/>
        </w:rPr>
        <w:t>MAC-CE</w:t>
      </w:r>
      <w:r w:rsidRPr="005454CF">
        <w:rPr>
          <w:rFonts w:eastAsiaTheme="minorEastAsia" w:hint="eastAsia"/>
        </w:rPr>
        <w:t>/</w:t>
      </w:r>
      <w:r w:rsidRPr="005454CF">
        <w:rPr>
          <w:rFonts w:eastAsiaTheme="minorEastAsia"/>
        </w:rPr>
        <w:t>DCI</w:t>
      </w:r>
      <w:r w:rsidRPr="005454CF">
        <w:rPr>
          <w:rFonts w:eastAsiaTheme="minorEastAsia" w:hint="eastAsia"/>
        </w:rPr>
        <w:t>/</w:t>
      </w:r>
      <w:r w:rsidRPr="005454CF">
        <w:rPr>
          <w:rFonts w:eastAsiaTheme="minorEastAsia"/>
        </w:rPr>
        <w:t xml:space="preserve">RRC based </w:t>
      </w:r>
      <w:r w:rsidRPr="005454CF">
        <w:rPr>
          <w:rFonts w:eastAsiaTheme="minorEastAsia" w:hint="eastAsia"/>
        </w:rPr>
        <w:t>u</w:t>
      </w:r>
      <w:r w:rsidRPr="005454CF">
        <w:rPr>
          <w:rFonts w:eastAsiaTheme="minorEastAsia"/>
        </w:rPr>
        <w:t>plink spatial relation switch delay</w:t>
      </w:r>
      <w:r w:rsidRPr="005454CF">
        <w:rPr>
          <w:rFonts w:eastAsiaTheme="minorEastAsia" w:hint="eastAsia"/>
        </w:rPr>
        <w:t xml:space="preserve"> </w:t>
      </w:r>
    </w:p>
    <w:p w:rsidR="004212A3" w:rsidRPr="005454CF" w:rsidRDefault="004212A3" w:rsidP="003800DC">
      <w:pPr>
        <w:pStyle w:val="afa"/>
        <w:numPr>
          <w:ilvl w:val="0"/>
          <w:numId w:val="24"/>
        </w:numPr>
        <w:spacing w:before="0" w:line="240" w:lineRule="auto"/>
        <w:ind w:firstLineChars="0"/>
        <w:rPr>
          <w:rFonts w:eastAsiaTheme="minorEastAsia"/>
        </w:rPr>
      </w:pPr>
      <w:r w:rsidRPr="005454CF">
        <w:rPr>
          <w:rFonts w:eastAsiaTheme="minorEastAsia"/>
        </w:rPr>
        <w:t>Scheduling availability</w:t>
      </w:r>
      <w:r w:rsidRPr="005454CF">
        <w:rPr>
          <w:rFonts w:eastAsiaTheme="minorEastAsia" w:hint="eastAsia"/>
        </w:rPr>
        <w:t xml:space="preserve"> </w:t>
      </w:r>
      <w:r w:rsidRPr="005454CF">
        <w:rPr>
          <w:rFonts w:eastAsiaTheme="minorEastAsia"/>
        </w:rPr>
        <w:t xml:space="preserve">of UE performing </w:t>
      </w:r>
      <w:r w:rsidRPr="005454CF">
        <w:rPr>
          <w:rFonts w:eastAsiaTheme="minorEastAsia" w:hint="eastAsia"/>
        </w:rPr>
        <w:t xml:space="preserve">intra/inter </w:t>
      </w:r>
      <w:r w:rsidRPr="005454CF">
        <w:rPr>
          <w:rFonts w:eastAsiaTheme="minorEastAsia"/>
        </w:rPr>
        <w:t xml:space="preserve">measurements </w:t>
      </w:r>
    </w:p>
    <w:p w:rsidR="004212A3" w:rsidRPr="005454CF" w:rsidRDefault="004212A3" w:rsidP="003800DC">
      <w:pPr>
        <w:pStyle w:val="afa"/>
        <w:numPr>
          <w:ilvl w:val="0"/>
          <w:numId w:val="24"/>
        </w:numPr>
        <w:spacing w:before="0" w:after="120" w:line="240" w:lineRule="auto"/>
        <w:ind w:firstLineChars="0"/>
        <w:rPr>
          <w:rFonts w:eastAsiaTheme="minorEastAsia"/>
        </w:rPr>
      </w:pPr>
      <w:r w:rsidRPr="005454CF">
        <w:rPr>
          <w:rFonts w:eastAsiaTheme="minorEastAsia"/>
        </w:rPr>
        <w:t>Scheduling availability of UE during L1-RSRP measurement</w:t>
      </w:r>
    </w:p>
    <w:p w:rsidR="00993607" w:rsidRPr="005454CF" w:rsidRDefault="00993607" w:rsidP="00993607">
      <w:pPr>
        <w:spacing w:before="120" w:after="0"/>
        <w:jc w:val="left"/>
        <w:rPr>
          <w:b/>
          <w:szCs w:val="21"/>
          <w:lang w:val="sv-SE"/>
        </w:rPr>
      </w:pPr>
      <w:r w:rsidRPr="005454CF">
        <w:rPr>
          <w:b/>
        </w:rPr>
        <w:t>Proposal</w:t>
      </w:r>
      <w:r w:rsidR="005C0DF0">
        <w:rPr>
          <w:rFonts w:hint="eastAsia"/>
          <w:b/>
        </w:rPr>
        <w:t xml:space="preserve"> 38</w:t>
      </w:r>
      <w:r w:rsidRPr="005454CF">
        <w:rPr>
          <w:rFonts w:hint="eastAsia"/>
          <w:b/>
        </w:rPr>
        <w:t>:</w:t>
      </w:r>
      <w:r w:rsidR="00CB05F1" w:rsidRPr="005454CF">
        <w:rPr>
          <w:rFonts w:hint="eastAsia"/>
          <w:b/>
        </w:rPr>
        <w:t xml:space="preserve"> At least</w:t>
      </w:r>
      <w:r w:rsidR="00CB05F1" w:rsidRPr="005454CF">
        <w:rPr>
          <w:rFonts w:hint="eastAsia"/>
          <w:b/>
          <w:szCs w:val="21"/>
          <w:lang w:val="sv-SE"/>
        </w:rPr>
        <w:t xml:space="preserve"> t</w:t>
      </w:r>
      <w:r w:rsidRPr="005454CF">
        <w:rPr>
          <w:rFonts w:hint="eastAsia"/>
          <w:b/>
          <w:szCs w:val="21"/>
          <w:lang w:val="sv-SE"/>
        </w:rPr>
        <w:t xml:space="preserve">he following </w:t>
      </w:r>
      <w:r w:rsidRPr="005454CF">
        <w:rPr>
          <w:b/>
          <w:szCs w:val="21"/>
          <w:lang w:val="sv-SE"/>
        </w:rPr>
        <w:t>requirements</w:t>
      </w:r>
      <w:r w:rsidRPr="005454CF">
        <w:rPr>
          <w:rFonts w:hint="eastAsia"/>
          <w:b/>
          <w:szCs w:val="21"/>
          <w:lang w:val="sv-SE"/>
        </w:rPr>
        <w:t xml:space="preserve"> will be affected by</w:t>
      </w:r>
      <w:r w:rsidRPr="005454CF">
        <w:rPr>
          <w:b/>
          <w:szCs w:val="21"/>
          <w:lang w:val="sv-SE"/>
        </w:rPr>
        <w:t xml:space="preserve"> HD-FDD</w:t>
      </w:r>
      <w:r w:rsidRPr="005454CF">
        <w:rPr>
          <w:rFonts w:hint="eastAsia"/>
          <w:b/>
          <w:szCs w:val="21"/>
          <w:lang w:val="sv-SE"/>
        </w:rPr>
        <w:t xml:space="preserve"> </w:t>
      </w:r>
      <w:r w:rsidRPr="005454CF">
        <w:rPr>
          <w:rFonts w:cs="Calibri"/>
          <w:b/>
          <w:bCs/>
          <w:szCs w:val="21"/>
          <w:lang w:val="en-US"/>
        </w:rPr>
        <w:t>for (e</w:t>
      </w:r>
      <w:proofErr w:type="gramStart"/>
      <w:r w:rsidRPr="005454CF">
        <w:rPr>
          <w:rFonts w:cs="Calibri"/>
          <w:b/>
          <w:bCs/>
          <w:szCs w:val="21"/>
          <w:lang w:val="en-US"/>
        </w:rPr>
        <w:t>)RedCap</w:t>
      </w:r>
      <w:proofErr w:type="gramEnd"/>
      <w:r w:rsidRPr="005454CF">
        <w:rPr>
          <w:rFonts w:cs="Calibri"/>
          <w:b/>
          <w:bCs/>
          <w:szCs w:val="21"/>
          <w:lang w:val="en-US"/>
        </w:rPr>
        <w:t xml:space="preserve"> UE</w:t>
      </w:r>
      <w:r w:rsidRPr="005454CF">
        <w:rPr>
          <w:rFonts w:cs="Calibri" w:hint="eastAsia"/>
          <w:b/>
          <w:bCs/>
          <w:szCs w:val="21"/>
          <w:lang w:val="en-US"/>
        </w:rPr>
        <w:t xml:space="preserve"> </w:t>
      </w:r>
      <w:r w:rsidRPr="005454CF">
        <w:rPr>
          <w:b/>
          <w:sz w:val="20"/>
          <w:szCs w:val="24"/>
          <w:lang w:val="en-US"/>
        </w:rPr>
        <w:t>with FR1-NTN</w:t>
      </w:r>
      <w:r w:rsidRPr="005454CF">
        <w:rPr>
          <w:rFonts w:cs="Calibri" w:hint="eastAsia"/>
          <w:b/>
          <w:bCs/>
          <w:szCs w:val="21"/>
          <w:lang w:val="en-US"/>
        </w:rPr>
        <w:t>:</w:t>
      </w:r>
    </w:p>
    <w:p w:rsidR="00993607" w:rsidRPr="005454CF" w:rsidRDefault="00993607" w:rsidP="003800DC">
      <w:pPr>
        <w:pStyle w:val="afa"/>
        <w:numPr>
          <w:ilvl w:val="0"/>
          <w:numId w:val="24"/>
        </w:numPr>
        <w:spacing w:before="0" w:line="240" w:lineRule="auto"/>
        <w:ind w:firstLineChars="0"/>
        <w:rPr>
          <w:rFonts w:eastAsiaTheme="minorEastAsia"/>
          <w:b/>
        </w:rPr>
      </w:pPr>
      <w:r w:rsidRPr="005454CF">
        <w:rPr>
          <w:rFonts w:eastAsiaTheme="minorEastAsia" w:hint="eastAsia"/>
          <w:b/>
        </w:rPr>
        <w:t>P</w:t>
      </w:r>
      <w:r w:rsidRPr="005454CF">
        <w:rPr>
          <w:rFonts w:eastAsiaTheme="minorEastAsia"/>
          <w:b/>
        </w:rPr>
        <w:t>aging reception requirements</w:t>
      </w:r>
      <w:r w:rsidRPr="005454CF">
        <w:rPr>
          <w:rFonts w:eastAsiaTheme="minorEastAsia" w:hint="eastAsia"/>
          <w:b/>
        </w:rPr>
        <w:t xml:space="preserve"> </w:t>
      </w:r>
      <w:r w:rsidRPr="005454CF">
        <w:rPr>
          <w:rFonts w:eastAsiaTheme="minorEastAsia"/>
          <w:b/>
        </w:rPr>
        <w:t>in RRC_IDLE/ RRC_INACTIVE state</w:t>
      </w:r>
    </w:p>
    <w:p w:rsidR="00993607" w:rsidRPr="005454CF" w:rsidRDefault="00993607" w:rsidP="003800DC">
      <w:pPr>
        <w:pStyle w:val="afa"/>
        <w:numPr>
          <w:ilvl w:val="0"/>
          <w:numId w:val="24"/>
        </w:numPr>
        <w:spacing w:before="0" w:line="240" w:lineRule="auto"/>
        <w:ind w:firstLineChars="0"/>
        <w:rPr>
          <w:rFonts w:eastAsiaTheme="minorEastAsia"/>
          <w:b/>
        </w:rPr>
      </w:pPr>
      <w:r w:rsidRPr="005454CF">
        <w:rPr>
          <w:rFonts w:eastAsiaTheme="minorEastAsia"/>
          <w:b/>
        </w:rPr>
        <w:t>Handover</w:t>
      </w:r>
      <w:r w:rsidRPr="005454CF">
        <w:rPr>
          <w:rFonts w:eastAsiaTheme="minorEastAsia" w:hint="eastAsia"/>
          <w:b/>
        </w:rPr>
        <w:t xml:space="preserve"> i</w:t>
      </w:r>
      <w:r w:rsidRPr="005454CF">
        <w:rPr>
          <w:rFonts w:eastAsiaTheme="minorEastAsia"/>
          <w:b/>
        </w:rPr>
        <w:t>nterruption time</w:t>
      </w:r>
    </w:p>
    <w:p w:rsidR="00993607" w:rsidRPr="005454CF" w:rsidRDefault="00993607" w:rsidP="003800DC">
      <w:pPr>
        <w:pStyle w:val="afa"/>
        <w:numPr>
          <w:ilvl w:val="0"/>
          <w:numId w:val="24"/>
        </w:numPr>
        <w:spacing w:before="0" w:line="240" w:lineRule="auto"/>
        <w:ind w:firstLineChars="0"/>
        <w:rPr>
          <w:rFonts w:eastAsiaTheme="minorEastAsia"/>
          <w:b/>
        </w:rPr>
      </w:pPr>
      <w:r w:rsidRPr="005454CF">
        <w:rPr>
          <w:rFonts w:eastAsiaTheme="minorEastAsia"/>
          <w:b/>
        </w:rPr>
        <w:t>Random access</w:t>
      </w:r>
    </w:p>
    <w:p w:rsidR="00993607" w:rsidRPr="005454CF" w:rsidRDefault="00993607" w:rsidP="003800DC">
      <w:pPr>
        <w:pStyle w:val="afa"/>
        <w:numPr>
          <w:ilvl w:val="0"/>
          <w:numId w:val="24"/>
        </w:numPr>
        <w:spacing w:before="0" w:line="240" w:lineRule="auto"/>
        <w:ind w:firstLineChars="0"/>
        <w:rPr>
          <w:rFonts w:eastAsiaTheme="minorEastAsia"/>
          <w:b/>
        </w:rPr>
      </w:pPr>
      <w:r w:rsidRPr="005454CF">
        <w:rPr>
          <w:rFonts w:eastAsiaTheme="minorEastAsia"/>
          <w:b/>
        </w:rPr>
        <w:t>SA: RRC Connection Release with Redirection</w:t>
      </w:r>
    </w:p>
    <w:p w:rsidR="00993607" w:rsidRPr="005454CF" w:rsidRDefault="00993607" w:rsidP="003800DC">
      <w:pPr>
        <w:pStyle w:val="afa"/>
        <w:numPr>
          <w:ilvl w:val="0"/>
          <w:numId w:val="24"/>
        </w:numPr>
        <w:spacing w:before="0" w:line="240" w:lineRule="auto"/>
        <w:ind w:firstLineChars="0"/>
        <w:rPr>
          <w:rFonts w:eastAsiaTheme="minorEastAsia"/>
          <w:b/>
        </w:rPr>
      </w:pPr>
      <w:r w:rsidRPr="005454CF">
        <w:rPr>
          <w:rFonts w:eastAsiaTheme="minorEastAsia"/>
          <w:b/>
        </w:rPr>
        <w:t>Minimum requirement for L1 indication</w:t>
      </w:r>
      <w:r w:rsidRPr="005454CF">
        <w:rPr>
          <w:rFonts w:eastAsiaTheme="minorEastAsia" w:hint="eastAsia"/>
          <w:b/>
        </w:rPr>
        <w:t xml:space="preserve"> for RLM and LR</w:t>
      </w:r>
    </w:p>
    <w:p w:rsidR="00993607" w:rsidRPr="005454CF" w:rsidRDefault="00993607" w:rsidP="003800DC">
      <w:pPr>
        <w:pStyle w:val="afa"/>
        <w:numPr>
          <w:ilvl w:val="0"/>
          <w:numId w:val="24"/>
        </w:numPr>
        <w:spacing w:before="0" w:line="240" w:lineRule="auto"/>
        <w:ind w:firstLineChars="0"/>
        <w:rPr>
          <w:rFonts w:eastAsiaTheme="minorEastAsia"/>
          <w:b/>
        </w:rPr>
      </w:pPr>
      <w:r w:rsidRPr="005454CF">
        <w:rPr>
          <w:rFonts w:eastAsiaTheme="minorEastAsia"/>
          <w:b/>
        </w:rPr>
        <w:t>MAC-CE</w:t>
      </w:r>
      <w:r w:rsidRPr="005454CF">
        <w:rPr>
          <w:rFonts w:eastAsiaTheme="minorEastAsia" w:hint="eastAsia"/>
          <w:b/>
        </w:rPr>
        <w:t>/</w:t>
      </w:r>
      <w:r w:rsidRPr="005454CF">
        <w:rPr>
          <w:rFonts w:eastAsiaTheme="minorEastAsia"/>
          <w:b/>
        </w:rPr>
        <w:t>DCI</w:t>
      </w:r>
      <w:r w:rsidRPr="005454CF">
        <w:rPr>
          <w:rFonts w:eastAsiaTheme="minorEastAsia" w:hint="eastAsia"/>
          <w:b/>
        </w:rPr>
        <w:t>/</w:t>
      </w:r>
      <w:r w:rsidRPr="005454CF">
        <w:rPr>
          <w:rFonts w:eastAsiaTheme="minorEastAsia"/>
          <w:b/>
        </w:rPr>
        <w:t xml:space="preserve">RRC based </w:t>
      </w:r>
      <w:r w:rsidRPr="005454CF">
        <w:rPr>
          <w:rFonts w:eastAsiaTheme="minorEastAsia" w:hint="eastAsia"/>
          <w:b/>
        </w:rPr>
        <w:t>u</w:t>
      </w:r>
      <w:r w:rsidRPr="005454CF">
        <w:rPr>
          <w:rFonts w:eastAsiaTheme="minorEastAsia"/>
          <w:b/>
        </w:rPr>
        <w:t>plink spatial relation switch delay</w:t>
      </w:r>
      <w:r w:rsidRPr="005454CF">
        <w:rPr>
          <w:rFonts w:eastAsiaTheme="minorEastAsia" w:hint="eastAsia"/>
          <w:b/>
        </w:rPr>
        <w:t xml:space="preserve"> </w:t>
      </w:r>
    </w:p>
    <w:p w:rsidR="00993607" w:rsidRPr="005454CF" w:rsidRDefault="00993607" w:rsidP="003800DC">
      <w:pPr>
        <w:pStyle w:val="afa"/>
        <w:numPr>
          <w:ilvl w:val="0"/>
          <w:numId w:val="24"/>
        </w:numPr>
        <w:spacing w:before="0" w:line="240" w:lineRule="auto"/>
        <w:ind w:firstLineChars="0"/>
        <w:rPr>
          <w:rFonts w:eastAsiaTheme="minorEastAsia"/>
          <w:b/>
        </w:rPr>
      </w:pPr>
      <w:r w:rsidRPr="005454CF">
        <w:rPr>
          <w:rFonts w:eastAsiaTheme="minorEastAsia"/>
          <w:b/>
        </w:rPr>
        <w:t>Scheduling availability</w:t>
      </w:r>
      <w:r w:rsidR="00534784" w:rsidRPr="005454CF">
        <w:rPr>
          <w:rFonts w:eastAsiaTheme="minorEastAsia" w:hint="eastAsia"/>
          <w:b/>
        </w:rPr>
        <w:t xml:space="preserve"> </w:t>
      </w:r>
      <w:r w:rsidRPr="005454CF">
        <w:rPr>
          <w:rFonts w:eastAsiaTheme="minorEastAsia"/>
          <w:b/>
        </w:rPr>
        <w:t xml:space="preserve">of UE performing </w:t>
      </w:r>
      <w:r w:rsidRPr="005454CF">
        <w:rPr>
          <w:rFonts w:eastAsiaTheme="minorEastAsia" w:hint="eastAsia"/>
          <w:b/>
        </w:rPr>
        <w:t xml:space="preserve">intra/inter </w:t>
      </w:r>
      <w:r w:rsidRPr="005454CF">
        <w:rPr>
          <w:rFonts w:eastAsiaTheme="minorEastAsia"/>
          <w:b/>
        </w:rPr>
        <w:t xml:space="preserve">measurements </w:t>
      </w:r>
    </w:p>
    <w:p w:rsidR="00993607" w:rsidRPr="005454CF" w:rsidRDefault="00993607" w:rsidP="003800DC">
      <w:pPr>
        <w:pStyle w:val="afa"/>
        <w:numPr>
          <w:ilvl w:val="0"/>
          <w:numId w:val="24"/>
        </w:numPr>
        <w:spacing w:before="0" w:after="120" w:line="240" w:lineRule="auto"/>
        <w:ind w:firstLineChars="0"/>
        <w:rPr>
          <w:rFonts w:eastAsiaTheme="minorEastAsia"/>
          <w:b/>
        </w:rPr>
      </w:pPr>
      <w:r w:rsidRPr="005454CF">
        <w:rPr>
          <w:rFonts w:eastAsiaTheme="minorEastAsia"/>
          <w:b/>
        </w:rPr>
        <w:t>Scheduling availability of UE during L1-RSRP measurement</w:t>
      </w:r>
    </w:p>
    <w:p w:rsidR="004C0DCA" w:rsidRPr="005454CF" w:rsidRDefault="004212A3" w:rsidP="00993607">
      <w:pPr>
        <w:spacing w:before="0" w:after="120"/>
        <w:jc w:val="left"/>
        <w:rPr>
          <w:lang w:val="sv-SE"/>
        </w:rPr>
      </w:pPr>
      <w:r w:rsidRPr="005454CF">
        <w:rPr>
          <w:rFonts w:eastAsiaTheme="minorEastAsia" w:hint="eastAsia"/>
        </w:rPr>
        <w:t xml:space="preserve">For the specific impact on above </w:t>
      </w:r>
      <w:r w:rsidRPr="005454CF">
        <w:rPr>
          <w:lang w:val="sv-SE"/>
        </w:rPr>
        <w:t>RRM requirements</w:t>
      </w:r>
      <w:r w:rsidRPr="005454CF">
        <w:rPr>
          <w:rFonts w:hint="eastAsia"/>
          <w:lang w:val="sv-SE"/>
        </w:rPr>
        <w:t>, RAN4 should consider the r</w:t>
      </w:r>
      <w:r w:rsidRPr="005454CF">
        <w:rPr>
          <w:lang w:val="sv-SE"/>
        </w:rPr>
        <w:t>equirement applicability</w:t>
      </w:r>
      <w:r w:rsidRPr="005454CF">
        <w:rPr>
          <w:rFonts w:hint="eastAsia"/>
          <w:lang w:val="sv-SE"/>
        </w:rPr>
        <w:t xml:space="preserve"> for </w:t>
      </w:r>
      <w:r w:rsidRPr="005454CF">
        <w:rPr>
          <w:lang w:val="sv-SE"/>
        </w:rPr>
        <w:t>HD-FDD (e</w:t>
      </w:r>
      <w:proofErr w:type="gramStart"/>
      <w:r w:rsidRPr="005454CF">
        <w:rPr>
          <w:lang w:val="sv-SE"/>
        </w:rPr>
        <w:t>)RedCap</w:t>
      </w:r>
      <w:proofErr w:type="gramEnd"/>
      <w:r w:rsidRPr="005454CF">
        <w:rPr>
          <w:lang w:val="sv-SE"/>
        </w:rPr>
        <w:t xml:space="preserve"> UE with FR1-NTN bands</w:t>
      </w:r>
      <w:r w:rsidR="00CB640F" w:rsidRPr="005454CF">
        <w:rPr>
          <w:rFonts w:hint="eastAsia"/>
          <w:lang w:val="sv-SE"/>
        </w:rPr>
        <w:t xml:space="preserve"> as legacy</w:t>
      </w:r>
      <w:r w:rsidR="00993607" w:rsidRPr="005454CF">
        <w:rPr>
          <w:rFonts w:hint="eastAsia"/>
          <w:lang w:val="sv-SE"/>
        </w:rPr>
        <w:t>,</w:t>
      </w:r>
      <w:r w:rsidR="00CB640F" w:rsidRPr="005454CF">
        <w:rPr>
          <w:rFonts w:hint="eastAsia"/>
          <w:lang w:val="sv-SE"/>
        </w:rPr>
        <w:t xml:space="preserve"> and the legacy </w:t>
      </w:r>
      <w:r w:rsidR="00CB640F" w:rsidRPr="005454CF">
        <w:rPr>
          <w:lang w:val="sv-SE"/>
        </w:rPr>
        <w:t>applicability</w:t>
      </w:r>
      <w:r w:rsidR="00CB640F" w:rsidRPr="005454CF">
        <w:rPr>
          <w:rFonts w:hint="eastAsia"/>
          <w:lang w:val="sv-SE"/>
        </w:rPr>
        <w:t xml:space="preserve"> can be used as baseline. Since RAN1 is still discussing the</w:t>
      </w:r>
      <w:r w:rsidR="00CB640F" w:rsidRPr="005454CF">
        <w:t xml:space="preserve"> </w:t>
      </w:r>
      <w:r w:rsidR="00CB640F" w:rsidRPr="005454CF">
        <w:rPr>
          <w:lang w:val="sv-SE"/>
        </w:rPr>
        <w:t>enhancements for mitigating issues caused by TA mismatch between actual TA used by the UE and assumed TA for the UE at the gNB</w:t>
      </w:r>
      <w:r w:rsidR="00CB640F" w:rsidRPr="005454CF">
        <w:rPr>
          <w:rFonts w:hint="eastAsia"/>
          <w:lang w:val="sv-SE"/>
        </w:rPr>
        <w:t xml:space="preserve">, and there is no much conclusions, the </w:t>
      </w:r>
      <w:r w:rsidR="00CB640F" w:rsidRPr="005454CF">
        <w:rPr>
          <w:lang w:val="sv-SE"/>
        </w:rPr>
        <w:t>HD-FDD</w:t>
      </w:r>
      <w:r w:rsidR="00CB640F" w:rsidRPr="005454CF">
        <w:rPr>
          <w:rFonts w:hint="eastAsia"/>
          <w:lang w:val="sv-SE"/>
        </w:rPr>
        <w:t xml:space="preserve"> related </w:t>
      </w:r>
      <w:r w:rsidR="00CB640F" w:rsidRPr="005454CF">
        <w:rPr>
          <w:lang w:val="sv-SE"/>
        </w:rPr>
        <w:t>enhancement</w:t>
      </w:r>
      <w:r w:rsidR="00CB640F" w:rsidRPr="005454CF">
        <w:rPr>
          <w:rFonts w:hint="eastAsia"/>
          <w:lang w:val="sv-SE"/>
        </w:rPr>
        <w:t xml:space="preserve"> on legacy </w:t>
      </w:r>
      <w:r w:rsidR="00993607" w:rsidRPr="005454CF">
        <w:rPr>
          <w:rFonts w:hint="eastAsia"/>
          <w:lang w:val="sv-SE"/>
        </w:rPr>
        <w:t>r</w:t>
      </w:r>
      <w:r w:rsidR="00993607" w:rsidRPr="005454CF">
        <w:rPr>
          <w:lang w:val="sv-SE"/>
        </w:rPr>
        <w:t xml:space="preserve">equirement </w:t>
      </w:r>
      <w:r w:rsidR="00CB640F" w:rsidRPr="005454CF">
        <w:rPr>
          <w:lang w:val="sv-SE"/>
        </w:rPr>
        <w:t>applicability</w:t>
      </w:r>
      <w:r w:rsidR="00CB640F" w:rsidRPr="005454CF">
        <w:rPr>
          <w:rFonts w:hint="eastAsia"/>
          <w:lang w:val="sv-SE"/>
        </w:rPr>
        <w:t xml:space="preserve"> should wait for more RAN1 progress.</w:t>
      </w:r>
    </w:p>
    <w:p w:rsidR="00993607" w:rsidRPr="005454CF" w:rsidRDefault="00534784" w:rsidP="00993607">
      <w:pPr>
        <w:spacing w:before="0" w:after="120"/>
        <w:jc w:val="left"/>
        <w:rPr>
          <w:b/>
          <w:lang w:val="sv-SE"/>
        </w:rPr>
      </w:pPr>
      <w:r w:rsidRPr="005454CF">
        <w:rPr>
          <w:rFonts w:hint="eastAsia"/>
          <w:b/>
          <w:lang w:val="sv-SE"/>
        </w:rPr>
        <w:t>Observation 1</w:t>
      </w:r>
      <w:r w:rsidR="00711926">
        <w:rPr>
          <w:rFonts w:hint="eastAsia"/>
          <w:b/>
          <w:lang w:val="sv-SE"/>
        </w:rPr>
        <w:t>6</w:t>
      </w:r>
      <w:r w:rsidR="00993607" w:rsidRPr="005454CF">
        <w:rPr>
          <w:rFonts w:hint="eastAsia"/>
          <w:b/>
          <w:lang w:val="sv-SE"/>
        </w:rPr>
        <w:t>: RAN1 is still discussing the</w:t>
      </w:r>
      <w:r w:rsidR="00993607" w:rsidRPr="005454CF">
        <w:rPr>
          <w:b/>
        </w:rPr>
        <w:t xml:space="preserve"> </w:t>
      </w:r>
      <w:r w:rsidR="00993607" w:rsidRPr="005454CF">
        <w:rPr>
          <w:b/>
          <w:lang w:val="sv-SE"/>
        </w:rPr>
        <w:t>enhancements for mitigating issues caused by TA mismatch between actual TA used by the UE and assumed TA for the UE at the gNB</w:t>
      </w:r>
      <w:r w:rsidR="00993607" w:rsidRPr="005454CF">
        <w:rPr>
          <w:rFonts w:hint="eastAsia"/>
          <w:b/>
          <w:lang w:val="sv-SE"/>
        </w:rPr>
        <w:t>, and there is no much conclusions.</w:t>
      </w:r>
    </w:p>
    <w:p w:rsidR="00993607" w:rsidRPr="005454CF" w:rsidRDefault="004212A3" w:rsidP="00993607">
      <w:pPr>
        <w:spacing w:before="0" w:after="120"/>
        <w:jc w:val="left"/>
        <w:rPr>
          <w:b/>
          <w:lang w:val="sv-SE"/>
        </w:rPr>
      </w:pPr>
      <w:r w:rsidRPr="005454CF">
        <w:rPr>
          <w:b/>
        </w:rPr>
        <w:t>Proposal</w:t>
      </w:r>
      <w:r w:rsidR="005C0DF0">
        <w:rPr>
          <w:rFonts w:hint="eastAsia"/>
          <w:b/>
        </w:rPr>
        <w:t xml:space="preserve"> 39</w:t>
      </w:r>
      <w:r w:rsidRPr="005454CF">
        <w:rPr>
          <w:rFonts w:hint="eastAsia"/>
          <w:b/>
        </w:rPr>
        <w:t>:</w:t>
      </w:r>
      <w:r w:rsidR="00534784" w:rsidRPr="005454CF">
        <w:rPr>
          <w:rFonts w:hint="eastAsia"/>
          <w:b/>
        </w:rPr>
        <w:t xml:space="preserve"> Whether</w:t>
      </w:r>
      <w:r w:rsidRPr="005454CF">
        <w:rPr>
          <w:rFonts w:hint="eastAsia"/>
          <w:b/>
        </w:rPr>
        <w:t xml:space="preserve"> </w:t>
      </w:r>
      <w:r w:rsidR="00534784" w:rsidRPr="005454CF">
        <w:rPr>
          <w:rFonts w:hint="eastAsia"/>
          <w:b/>
          <w:lang w:val="sv-SE"/>
        </w:rPr>
        <w:t xml:space="preserve">the legacy </w:t>
      </w:r>
      <w:r w:rsidR="00534784" w:rsidRPr="005454CF">
        <w:rPr>
          <w:b/>
          <w:lang w:val="sv-SE"/>
        </w:rPr>
        <w:t>HD-FDD</w:t>
      </w:r>
      <w:r w:rsidR="00534784" w:rsidRPr="005454CF">
        <w:rPr>
          <w:rFonts w:hint="eastAsia"/>
          <w:b/>
          <w:lang w:val="sv-SE"/>
        </w:rPr>
        <w:t xml:space="preserve"> related </w:t>
      </w:r>
      <w:r w:rsidR="00534784" w:rsidRPr="005454CF">
        <w:rPr>
          <w:b/>
          <w:lang w:val="sv-SE"/>
        </w:rPr>
        <w:t>enhancement</w:t>
      </w:r>
      <w:r w:rsidR="00534784" w:rsidRPr="005454CF">
        <w:rPr>
          <w:rFonts w:hint="eastAsia"/>
          <w:b/>
          <w:lang w:val="sv-SE"/>
        </w:rPr>
        <w:t xml:space="preserve"> on legacy r</w:t>
      </w:r>
      <w:r w:rsidR="00534784" w:rsidRPr="005454CF">
        <w:rPr>
          <w:b/>
          <w:lang w:val="sv-SE"/>
        </w:rPr>
        <w:t>equirement applicability</w:t>
      </w:r>
      <w:r w:rsidR="00534784" w:rsidRPr="005454CF">
        <w:rPr>
          <w:rFonts w:hint="eastAsia"/>
          <w:b/>
          <w:lang w:val="sv-SE"/>
        </w:rPr>
        <w:t xml:space="preserve"> can be reused in NTN directly </w:t>
      </w:r>
      <w:r w:rsidR="00993607" w:rsidRPr="005454CF">
        <w:rPr>
          <w:rFonts w:hint="eastAsia"/>
          <w:b/>
          <w:lang w:val="sv-SE"/>
        </w:rPr>
        <w:t>should wait for more RAN1 progress.</w:t>
      </w:r>
    </w:p>
    <w:p w:rsidR="009D0029" w:rsidRPr="005454CF" w:rsidRDefault="00B23C6E" w:rsidP="003800DC">
      <w:pPr>
        <w:pStyle w:val="2"/>
        <w:numPr>
          <w:ilvl w:val="1"/>
          <w:numId w:val="38"/>
        </w:numPr>
        <w:tabs>
          <w:tab w:val="clear" w:pos="700"/>
        </w:tabs>
        <w:overflowPunct/>
        <w:autoSpaceDE/>
        <w:autoSpaceDN/>
        <w:adjustRightInd/>
        <w:spacing w:before="240" w:after="240"/>
        <w:jc w:val="left"/>
        <w:textAlignment w:val="auto"/>
        <w:rPr>
          <w:rFonts w:ascii="Times New Roman" w:hAnsi="Times New Roman"/>
          <w:b/>
          <w:sz w:val="22"/>
          <w:szCs w:val="24"/>
          <w:lang w:val="sv-SE"/>
        </w:rPr>
      </w:pPr>
      <w:r w:rsidRPr="005454CF">
        <w:rPr>
          <w:rFonts w:ascii="Times New Roman" w:hAnsi="Times New Roman"/>
          <w:b/>
          <w:sz w:val="22"/>
          <w:szCs w:val="24"/>
          <w:lang w:val="sv-SE"/>
        </w:rPr>
        <w:t>Others</w:t>
      </w:r>
    </w:p>
    <w:p w:rsidR="00B23C6E" w:rsidRPr="005454CF" w:rsidRDefault="00B23C6E" w:rsidP="00B23C6E">
      <w:pPr>
        <w:pStyle w:val="4"/>
        <w:rPr>
          <w:lang w:val="sv-SE"/>
        </w:rPr>
      </w:pPr>
      <w:r w:rsidRPr="005454CF">
        <w:rPr>
          <w:rFonts w:ascii="Times New Roman" w:eastAsiaTheme="majorEastAsia" w:hAnsi="Times New Roman"/>
          <w:b/>
          <w:bCs/>
          <w:sz w:val="20"/>
          <w:szCs w:val="28"/>
          <w:u w:val="single"/>
          <w:lang w:val="en-US" w:eastAsia="ko-KR"/>
        </w:rPr>
        <w:t>Specification structure</w:t>
      </w:r>
    </w:p>
    <w:p w:rsidR="00A93CEE" w:rsidRPr="005454CF" w:rsidRDefault="00B3589C" w:rsidP="00993607">
      <w:pPr>
        <w:spacing w:before="120" w:after="120"/>
        <w:jc w:val="left"/>
        <w:rPr>
          <w:lang w:val="sv-SE"/>
        </w:rPr>
      </w:pPr>
      <w:r w:rsidRPr="005454CF">
        <w:rPr>
          <w:rFonts w:hint="eastAsia"/>
          <w:lang w:val="sv-SE"/>
        </w:rPr>
        <w:t xml:space="preserve">To </w:t>
      </w:r>
      <w:r w:rsidRPr="005454CF">
        <w:rPr>
          <w:lang w:val="sv-SE"/>
        </w:rPr>
        <w:t>facilitate the writing of CR</w:t>
      </w:r>
      <w:r w:rsidRPr="005454CF">
        <w:rPr>
          <w:rFonts w:hint="eastAsia"/>
          <w:lang w:val="sv-SE"/>
        </w:rPr>
        <w:t>, the s</w:t>
      </w:r>
      <w:r w:rsidRPr="005454CF">
        <w:rPr>
          <w:lang w:val="sv-SE"/>
        </w:rPr>
        <w:t xml:space="preserve">pecification structure </w:t>
      </w:r>
      <w:r w:rsidRPr="005454CF">
        <w:rPr>
          <w:rFonts w:hint="eastAsia"/>
          <w:lang w:val="sv-SE"/>
        </w:rPr>
        <w:t xml:space="preserve">also should be discussed. </w:t>
      </w:r>
      <w:r w:rsidRPr="005454CF">
        <w:rPr>
          <w:lang w:val="sv-SE"/>
        </w:rPr>
        <w:t xml:space="preserve">In the last meeting, </w:t>
      </w:r>
      <w:r w:rsidRPr="005454CF">
        <w:rPr>
          <w:rFonts w:hint="eastAsia"/>
          <w:lang w:val="sv-SE"/>
        </w:rPr>
        <w:t>t</w:t>
      </w:r>
      <w:r w:rsidRPr="005454CF">
        <w:rPr>
          <w:lang w:val="sv-SE"/>
        </w:rPr>
        <w:t xml:space="preserve">he candidate </w:t>
      </w:r>
      <w:r w:rsidR="00FE3F80" w:rsidRPr="005454CF">
        <w:rPr>
          <w:rFonts w:hint="eastAsia"/>
          <w:lang w:val="sv-SE"/>
        </w:rPr>
        <w:t>proposal</w:t>
      </w:r>
      <w:r w:rsidRPr="005454CF">
        <w:rPr>
          <w:lang w:val="sv-SE"/>
        </w:rPr>
        <w:t xml:space="preserve">s </w:t>
      </w:r>
      <w:r w:rsidRPr="005454CF">
        <w:rPr>
          <w:rFonts w:hint="eastAsia"/>
          <w:lang w:val="sv-SE"/>
        </w:rPr>
        <w:t>about s</w:t>
      </w:r>
      <w:r w:rsidRPr="005454CF">
        <w:rPr>
          <w:lang w:val="sv-SE"/>
        </w:rPr>
        <w:t>pecification structure are copied as below [3]:</w:t>
      </w:r>
    </w:p>
    <w:tbl>
      <w:tblPr>
        <w:tblStyle w:val="af8"/>
        <w:tblW w:w="0" w:type="auto"/>
        <w:tblLook w:val="04A0" w:firstRow="1" w:lastRow="0" w:firstColumn="1" w:lastColumn="0" w:noHBand="0" w:noVBand="1"/>
      </w:tblPr>
      <w:tblGrid>
        <w:gridCol w:w="9855"/>
      </w:tblGrid>
      <w:tr w:rsidR="00A93CEE" w:rsidRPr="005454CF" w:rsidTr="00A93CEE">
        <w:tc>
          <w:tcPr>
            <w:tcW w:w="9855" w:type="dxa"/>
          </w:tcPr>
          <w:p w:rsidR="00B23C6E" w:rsidRPr="005454CF" w:rsidRDefault="00B23C6E" w:rsidP="00B23C6E">
            <w:pPr>
              <w:rPr>
                <w:b/>
              </w:rPr>
            </w:pPr>
            <w:r w:rsidRPr="005454CF">
              <w:rPr>
                <w:b/>
              </w:rPr>
              <w:t>&lt;Way Forward&gt;</w:t>
            </w:r>
            <w:r w:rsidRPr="005454CF">
              <w:rPr>
                <w:rFonts w:hint="eastAsia"/>
                <w:b/>
              </w:rPr>
              <w:t>:</w:t>
            </w:r>
          </w:p>
          <w:p w:rsidR="00B23C6E" w:rsidRPr="005454CF" w:rsidRDefault="00B23C6E" w:rsidP="003800DC">
            <w:pPr>
              <w:pStyle w:val="afa"/>
              <w:widowControl/>
              <w:numPr>
                <w:ilvl w:val="0"/>
                <w:numId w:val="25"/>
              </w:numPr>
              <w:spacing w:before="0" w:after="120" w:line="240" w:lineRule="auto"/>
              <w:ind w:left="720" w:firstLineChars="0"/>
              <w:jc w:val="left"/>
            </w:pPr>
            <w:r w:rsidRPr="005454CF">
              <w:t>Proposal 1 (CATT</w:t>
            </w:r>
            <w:r w:rsidRPr="005454CF">
              <w:rPr>
                <w:rFonts w:hint="eastAsia"/>
              </w:rPr>
              <w:t>, HW</w:t>
            </w:r>
            <w:r w:rsidRPr="005454CF">
              <w:t xml:space="preserve">): </w:t>
            </w:r>
          </w:p>
          <w:p w:rsidR="00B23C6E" w:rsidRPr="005454CF" w:rsidRDefault="00B23C6E" w:rsidP="003800DC">
            <w:pPr>
              <w:pStyle w:val="afa"/>
              <w:widowControl/>
              <w:numPr>
                <w:ilvl w:val="1"/>
                <w:numId w:val="25"/>
              </w:numPr>
              <w:spacing w:before="0" w:line="240" w:lineRule="auto"/>
              <w:ind w:firstLineChars="0"/>
              <w:jc w:val="left"/>
            </w:pPr>
            <w:r w:rsidRPr="005454CF">
              <w:t>Use new sections and section number with new suffix X in the specification to capture requirements for (e</w:t>
            </w:r>
            <w:proofErr w:type="gramStart"/>
            <w:r w:rsidRPr="005454CF">
              <w:t>)RedCap</w:t>
            </w:r>
            <w:proofErr w:type="gramEnd"/>
            <w:r w:rsidRPr="005454CF">
              <w:t xml:space="preserve"> UE with FR1-NTN bands.</w:t>
            </w:r>
            <w:r w:rsidRPr="005454CF">
              <w:rPr>
                <w:rFonts w:hint="eastAsia"/>
              </w:rPr>
              <w:t xml:space="preserve"> </w:t>
            </w:r>
          </w:p>
          <w:p w:rsidR="00B23C6E" w:rsidRPr="005454CF" w:rsidRDefault="00B23C6E" w:rsidP="003800DC">
            <w:pPr>
              <w:pStyle w:val="afa"/>
              <w:widowControl/>
              <w:numPr>
                <w:ilvl w:val="1"/>
                <w:numId w:val="25"/>
              </w:numPr>
              <w:spacing w:before="0" w:after="180" w:line="240" w:lineRule="auto"/>
              <w:ind w:firstLineChars="0"/>
              <w:jc w:val="left"/>
            </w:pPr>
            <w:r w:rsidRPr="005454CF">
              <w:t>Utilize the reference method for the requirements that can be reused.</w:t>
            </w:r>
          </w:p>
          <w:p w:rsidR="00B23C6E" w:rsidRPr="005454CF" w:rsidRDefault="00B23C6E" w:rsidP="003800DC">
            <w:pPr>
              <w:pStyle w:val="afa"/>
              <w:widowControl/>
              <w:numPr>
                <w:ilvl w:val="0"/>
                <w:numId w:val="25"/>
              </w:numPr>
              <w:spacing w:before="0" w:after="120" w:line="240" w:lineRule="auto"/>
              <w:ind w:left="720" w:firstLineChars="0"/>
              <w:jc w:val="left"/>
            </w:pPr>
            <w:r w:rsidRPr="005454CF">
              <w:t xml:space="preserve">Proposal </w:t>
            </w:r>
            <w:r w:rsidRPr="005454CF">
              <w:rPr>
                <w:rFonts w:hint="eastAsia"/>
              </w:rPr>
              <w:t>2</w:t>
            </w:r>
            <w:r w:rsidRPr="005454CF">
              <w:t xml:space="preserve"> (</w:t>
            </w:r>
            <w:r w:rsidRPr="005454CF">
              <w:rPr>
                <w:rFonts w:hint="eastAsia"/>
              </w:rPr>
              <w:t>Nokia</w:t>
            </w:r>
            <w:r w:rsidRPr="005454CF">
              <w:t>):</w:t>
            </w:r>
          </w:p>
          <w:p w:rsidR="00A93CEE" w:rsidRPr="005454CF" w:rsidRDefault="00B23C6E" w:rsidP="003800DC">
            <w:pPr>
              <w:pStyle w:val="afa"/>
              <w:widowControl/>
              <w:numPr>
                <w:ilvl w:val="1"/>
                <w:numId w:val="25"/>
              </w:numPr>
              <w:spacing w:before="0" w:after="120" w:line="240" w:lineRule="auto"/>
              <w:ind w:left="1655" w:firstLineChars="0" w:hanging="357"/>
              <w:jc w:val="left"/>
            </w:pPr>
            <w:r w:rsidRPr="005454CF">
              <w:lastRenderedPageBreak/>
              <w:t>Adopt RedCap subclauses under NTN sections (under Suffix C).</w:t>
            </w:r>
          </w:p>
        </w:tc>
      </w:tr>
    </w:tbl>
    <w:p w:rsidR="00D2694D" w:rsidRPr="005454CF" w:rsidRDefault="00D2694D" w:rsidP="00462C6C">
      <w:pPr>
        <w:spacing w:before="240" w:after="0"/>
        <w:jc w:val="left"/>
        <w:rPr>
          <w:lang w:val="sv-SE"/>
        </w:rPr>
      </w:pPr>
      <w:r w:rsidRPr="005454CF">
        <w:rPr>
          <w:rFonts w:hint="eastAsia"/>
          <w:lang w:val="sv-SE"/>
        </w:rPr>
        <w:lastRenderedPageBreak/>
        <w:t>W</w:t>
      </w:r>
      <w:r w:rsidR="00B662EF" w:rsidRPr="005454CF">
        <w:rPr>
          <w:rFonts w:hint="eastAsia"/>
          <w:lang w:val="sv-SE"/>
        </w:rPr>
        <w:t xml:space="preserve">e support to </w:t>
      </w:r>
      <w:r w:rsidR="00526995" w:rsidRPr="005454CF">
        <w:rPr>
          <w:rFonts w:hint="eastAsia"/>
          <w:lang w:val="sv-SE"/>
        </w:rPr>
        <w:t>d</w:t>
      </w:r>
      <w:r w:rsidR="00526995" w:rsidRPr="005454CF">
        <w:rPr>
          <w:lang w:val="sv-SE"/>
        </w:rPr>
        <w:t xml:space="preserve">efine </w:t>
      </w:r>
      <w:r w:rsidR="00B662EF" w:rsidRPr="005454CF">
        <w:rPr>
          <w:rFonts w:hint="eastAsia"/>
          <w:lang w:val="sv-SE"/>
        </w:rPr>
        <w:t>the require</w:t>
      </w:r>
      <w:r w:rsidRPr="005454CF">
        <w:rPr>
          <w:rFonts w:hint="eastAsia"/>
          <w:lang w:val="sv-SE"/>
        </w:rPr>
        <w:t>m</w:t>
      </w:r>
      <w:r w:rsidR="00B662EF" w:rsidRPr="005454CF">
        <w:rPr>
          <w:rFonts w:hint="eastAsia"/>
          <w:lang w:val="sv-SE"/>
        </w:rPr>
        <w:t>ents for</w:t>
      </w:r>
      <w:r w:rsidR="00B662EF" w:rsidRPr="005454CF">
        <w:rPr>
          <w:lang w:val="sv-SE"/>
        </w:rPr>
        <w:t xml:space="preserve"> (e)RedCap UEs with FR1-NTN </w:t>
      </w:r>
      <w:r w:rsidR="00526995" w:rsidRPr="005454CF">
        <w:rPr>
          <w:lang w:val="sv-SE"/>
        </w:rPr>
        <w:t>in the new sections of section number</w:t>
      </w:r>
      <w:r w:rsidR="005168C4" w:rsidRPr="005454CF">
        <w:rPr>
          <w:lang w:val="sv-SE"/>
        </w:rPr>
        <w:t xml:space="preserve"> with </w:t>
      </w:r>
      <w:r w:rsidR="00AC2E86" w:rsidRPr="005454CF">
        <w:rPr>
          <w:rFonts w:hint="eastAsia"/>
          <w:lang w:val="sv-SE"/>
        </w:rPr>
        <w:t xml:space="preserve">new </w:t>
      </w:r>
      <w:r w:rsidR="005168C4" w:rsidRPr="005454CF">
        <w:rPr>
          <w:lang w:val="sv-SE"/>
        </w:rPr>
        <w:t xml:space="preserve">suffix X in </w:t>
      </w:r>
      <w:r w:rsidR="00D3104E" w:rsidRPr="005454CF">
        <w:rPr>
          <w:rFonts w:hint="eastAsia"/>
          <w:lang w:val="sv-SE"/>
        </w:rPr>
        <w:t xml:space="preserve">the </w:t>
      </w:r>
      <w:r w:rsidR="005168C4" w:rsidRPr="005454CF">
        <w:rPr>
          <w:lang w:val="sv-SE"/>
        </w:rPr>
        <w:t>specification</w:t>
      </w:r>
      <w:r w:rsidR="005168C4" w:rsidRPr="005454CF">
        <w:rPr>
          <w:rFonts w:hint="eastAsia"/>
          <w:lang w:val="sv-SE"/>
        </w:rPr>
        <w:t xml:space="preserve">, like current way used for NTN </w:t>
      </w:r>
      <w:r w:rsidR="005168C4" w:rsidRPr="005454CF">
        <w:rPr>
          <w:lang w:val="sv-SE"/>
        </w:rPr>
        <w:t>requirements</w:t>
      </w:r>
      <w:r w:rsidR="005168C4" w:rsidRPr="005454CF">
        <w:rPr>
          <w:rFonts w:hint="eastAsia"/>
          <w:lang w:val="sv-SE"/>
        </w:rPr>
        <w:t xml:space="preserve"> and </w:t>
      </w:r>
      <w:r w:rsidR="005168C4" w:rsidRPr="005454CF">
        <w:rPr>
          <w:lang w:val="sv-SE"/>
        </w:rPr>
        <w:t>(e)RedCap</w:t>
      </w:r>
      <w:r w:rsidR="005168C4" w:rsidRPr="005454CF">
        <w:rPr>
          <w:rFonts w:hint="eastAsia"/>
          <w:lang w:val="sv-SE"/>
        </w:rPr>
        <w:t xml:space="preserve"> </w:t>
      </w:r>
      <w:r w:rsidR="005168C4" w:rsidRPr="005454CF">
        <w:rPr>
          <w:lang w:val="sv-SE"/>
        </w:rPr>
        <w:t>requirements</w:t>
      </w:r>
      <w:r w:rsidR="005168C4" w:rsidRPr="005454CF">
        <w:rPr>
          <w:rFonts w:hint="eastAsia"/>
          <w:lang w:val="sv-SE"/>
        </w:rPr>
        <w:t xml:space="preserve">. </w:t>
      </w:r>
      <w:r w:rsidR="00BC6D2C" w:rsidRPr="005454CF">
        <w:rPr>
          <w:rFonts w:hint="eastAsia"/>
          <w:lang w:val="sv-SE"/>
        </w:rPr>
        <w:t xml:space="preserve">It is more </w:t>
      </w:r>
      <w:r w:rsidR="00BC6D2C" w:rsidRPr="005454CF">
        <w:rPr>
          <w:lang w:val="sv-SE"/>
        </w:rPr>
        <w:t>clear and simple</w:t>
      </w:r>
      <w:r w:rsidR="00BC6D2C" w:rsidRPr="005454CF">
        <w:rPr>
          <w:rFonts w:hint="eastAsia"/>
          <w:lang w:val="sv-SE"/>
        </w:rPr>
        <w:t xml:space="preserve"> way</w:t>
      </w:r>
      <w:r w:rsidR="00B662EF" w:rsidRPr="005454CF">
        <w:rPr>
          <w:rFonts w:hint="eastAsia"/>
          <w:lang w:val="sv-SE"/>
        </w:rPr>
        <w:t>.</w:t>
      </w:r>
      <w:r w:rsidR="00BC6D2C" w:rsidRPr="005454CF">
        <w:rPr>
          <w:rFonts w:hint="eastAsia"/>
          <w:lang w:val="sv-SE"/>
        </w:rPr>
        <w:t xml:space="preserve"> </w:t>
      </w:r>
      <w:r w:rsidRPr="005454CF">
        <w:rPr>
          <w:lang w:val="sv-SE"/>
        </w:rPr>
        <w:t>In addition, RAN4 will utilize the reference method for the requirements that can be reused, thereby reducing the redundancy of the spec to a certain extent.</w:t>
      </w:r>
    </w:p>
    <w:p w:rsidR="004C5637" w:rsidRPr="005454CF" w:rsidRDefault="00D2694D" w:rsidP="00462C6C">
      <w:pPr>
        <w:spacing w:before="120" w:after="0"/>
        <w:jc w:val="left"/>
        <w:rPr>
          <w:rFonts w:eastAsiaTheme="minorEastAsia"/>
          <w:iCs/>
        </w:rPr>
      </w:pPr>
      <w:r w:rsidRPr="005454CF">
        <w:rPr>
          <w:rFonts w:hint="eastAsia"/>
          <w:lang w:val="sv-SE"/>
        </w:rPr>
        <w:t xml:space="preserve">For </w:t>
      </w:r>
      <w:r w:rsidRPr="005454CF">
        <w:rPr>
          <w:rFonts w:eastAsiaTheme="minorEastAsia" w:hint="eastAsia"/>
          <w:iCs/>
        </w:rPr>
        <w:t>the method of introducing new sub</w:t>
      </w:r>
      <w:r w:rsidR="007F71C3">
        <w:rPr>
          <w:rFonts w:eastAsiaTheme="minorEastAsia" w:hint="eastAsia"/>
          <w:iCs/>
        </w:rPr>
        <w:t xml:space="preserve"> </w:t>
      </w:r>
      <w:r w:rsidRPr="005454CF">
        <w:rPr>
          <w:rFonts w:eastAsiaTheme="minorEastAsia" w:hint="eastAsia"/>
          <w:iCs/>
        </w:rPr>
        <w:t xml:space="preserve">clauses in current NTN section, one question is that both current NTN requirements and </w:t>
      </w:r>
      <w:r w:rsidRPr="005454CF">
        <w:rPr>
          <w:lang w:val="sv-SE"/>
        </w:rPr>
        <w:t>(e)</w:t>
      </w:r>
      <w:r w:rsidRPr="005454CF">
        <w:rPr>
          <w:rFonts w:eastAsiaTheme="minorEastAsia" w:hint="eastAsia"/>
          <w:iCs/>
        </w:rPr>
        <w:t xml:space="preserve">RedCap requirements already had their own </w:t>
      </w:r>
      <w:r w:rsidRPr="005454CF">
        <w:rPr>
          <w:rFonts w:eastAsiaTheme="minorEastAsia"/>
          <w:iCs/>
        </w:rPr>
        <w:t>suffixes</w:t>
      </w:r>
      <w:r w:rsidR="005954FC" w:rsidRPr="005454CF">
        <w:rPr>
          <w:rFonts w:eastAsiaTheme="minorEastAsia" w:hint="eastAsia"/>
          <w:iCs/>
        </w:rPr>
        <w:t xml:space="preserve"> [4]</w:t>
      </w:r>
      <w:r w:rsidRPr="005454CF">
        <w:rPr>
          <w:rFonts w:eastAsiaTheme="minorEastAsia" w:hint="eastAsia"/>
          <w:iCs/>
        </w:rPr>
        <w:t xml:space="preserve">, so a new </w:t>
      </w:r>
      <w:r w:rsidRPr="005454CF">
        <w:rPr>
          <w:rFonts w:eastAsiaTheme="minorEastAsia"/>
          <w:iCs/>
        </w:rPr>
        <w:t>suffix</w:t>
      </w:r>
      <w:r w:rsidRPr="005454CF">
        <w:rPr>
          <w:rFonts w:eastAsiaTheme="minorEastAsia" w:hint="eastAsia"/>
          <w:iCs/>
        </w:rPr>
        <w:t xml:space="preserve"> after NTN </w:t>
      </w:r>
      <w:r w:rsidRPr="005454CF">
        <w:rPr>
          <w:rFonts w:eastAsiaTheme="minorEastAsia"/>
          <w:iCs/>
        </w:rPr>
        <w:t>suffix</w:t>
      </w:r>
      <w:r w:rsidRPr="005454CF">
        <w:rPr>
          <w:rFonts w:eastAsiaTheme="minorEastAsia" w:hint="eastAsia"/>
          <w:iCs/>
        </w:rPr>
        <w:t xml:space="preserve"> may need to be added, and we</w:t>
      </w:r>
      <w:r w:rsidRPr="005454CF">
        <w:rPr>
          <w:rFonts w:eastAsiaTheme="minorEastAsia"/>
          <w:iCs/>
        </w:rPr>
        <w:t>’</w:t>
      </w:r>
      <w:r w:rsidRPr="005454CF">
        <w:rPr>
          <w:rFonts w:eastAsiaTheme="minorEastAsia" w:hint="eastAsia"/>
          <w:iCs/>
        </w:rPr>
        <w:t>re not sure it is a p</w:t>
      </w:r>
      <w:r w:rsidRPr="005454CF">
        <w:rPr>
          <w:rFonts w:eastAsiaTheme="minorEastAsia"/>
          <w:iCs/>
        </w:rPr>
        <w:t xml:space="preserve">ermitted </w:t>
      </w:r>
      <w:r w:rsidR="00FE3F80" w:rsidRPr="005454CF">
        <w:rPr>
          <w:rFonts w:eastAsiaTheme="minorEastAsia" w:hint="eastAsia"/>
          <w:iCs/>
        </w:rPr>
        <w:t xml:space="preserve">and general </w:t>
      </w:r>
      <w:r w:rsidRPr="005454CF">
        <w:rPr>
          <w:rFonts w:eastAsiaTheme="minorEastAsia"/>
          <w:iCs/>
        </w:rPr>
        <w:t>methods</w:t>
      </w:r>
      <w:r w:rsidRPr="005454CF">
        <w:rPr>
          <w:rFonts w:eastAsiaTheme="minorEastAsia" w:hint="eastAsia"/>
          <w:iCs/>
        </w:rPr>
        <w:t>.</w:t>
      </w:r>
    </w:p>
    <w:p w:rsidR="00D2694D" w:rsidRPr="005454CF" w:rsidRDefault="00D2694D" w:rsidP="00462C6C">
      <w:pPr>
        <w:spacing w:before="120" w:after="0"/>
        <w:jc w:val="left"/>
        <w:rPr>
          <w:rFonts w:eastAsiaTheme="minorEastAsia"/>
          <w:bCs/>
          <w:iCs/>
        </w:rPr>
      </w:pPr>
      <w:r w:rsidRPr="005454CF">
        <w:rPr>
          <w:rFonts w:hint="eastAsia"/>
          <w:b/>
          <w:lang w:val="sv-SE"/>
        </w:rPr>
        <w:t>Observation</w:t>
      </w:r>
      <w:r w:rsidR="00534784" w:rsidRPr="005454CF">
        <w:rPr>
          <w:rFonts w:hint="eastAsia"/>
          <w:b/>
          <w:lang w:val="sv-SE"/>
        </w:rPr>
        <w:t xml:space="preserve"> 1</w:t>
      </w:r>
      <w:r w:rsidR="00711926">
        <w:rPr>
          <w:rFonts w:hint="eastAsia"/>
          <w:b/>
          <w:lang w:val="sv-SE"/>
        </w:rPr>
        <w:t>7</w:t>
      </w:r>
      <w:r w:rsidRPr="005454CF">
        <w:rPr>
          <w:rFonts w:hint="eastAsia"/>
          <w:b/>
          <w:lang w:val="sv-SE"/>
        </w:rPr>
        <w:t>:</w:t>
      </w:r>
      <w:r w:rsidRPr="005454CF">
        <w:t xml:space="preserve"> </w:t>
      </w:r>
      <w:r w:rsidRPr="005454CF">
        <w:rPr>
          <w:b/>
          <w:lang w:val="sv-SE"/>
        </w:rPr>
        <w:t>For introducing new subclauses in current NTN section, one question is that both current NTN requirements and (e)RedCap requirements already had their own suffixes, so a new suffix after NTN suffix may need to be added.</w:t>
      </w:r>
    </w:p>
    <w:p w:rsidR="009D0029" w:rsidRPr="005454CF" w:rsidRDefault="009D0029" w:rsidP="00462C6C">
      <w:pPr>
        <w:spacing w:after="0"/>
        <w:jc w:val="left"/>
        <w:rPr>
          <w:b/>
          <w:lang w:val="sv-SE"/>
        </w:rPr>
      </w:pPr>
      <w:r w:rsidRPr="005454CF">
        <w:rPr>
          <w:b/>
          <w:lang w:val="sv-SE"/>
        </w:rPr>
        <w:t>Proposal</w:t>
      </w:r>
      <w:r w:rsidR="005C0DF0">
        <w:rPr>
          <w:rFonts w:hint="eastAsia"/>
          <w:b/>
          <w:lang w:val="sv-SE"/>
        </w:rPr>
        <w:t xml:space="preserve"> 40</w:t>
      </w:r>
      <w:r w:rsidR="00DA5394" w:rsidRPr="005454CF">
        <w:rPr>
          <w:rFonts w:hint="eastAsia"/>
          <w:b/>
          <w:lang w:val="sv-SE"/>
        </w:rPr>
        <w:t xml:space="preserve">: </w:t>
      </w:r>
      <w:r w:rsidR="0065298C" w:rsidRPr="005454CF">
        <w:rPr>
          <w:rFonts w:hint="eastAsia"/>
          <w:b/>
          <w:lang w:val="sv-SE"/>
        </w:rPr>
        <w:t>To u</w:t>
      </w:r>
      <w:r w:rsidR="00B662EF" w:rsidRPr="005454CF">
        <w:rPr>
          <w:rFonts w:hint="eastAsia"/>
          <w:b/>
          <w:lang w:val="sv-SE"/>
        </w:rPr>
        <w:t xml:space="preserve">se the following principles </w:t>
      </w:r>
      <w:r w:rsidRPr="005454CF">
        <w:rPr>
          <w:rFonts w:hint="eastAsia"/>
          <w:b/>
          <w:lang w:val="sv-SE"/>
        </w:rPr>
        <w:t xml:space="preserve">to define the </w:t>
      </w:r>
      <w:r w:rsidRPr="005454CF">
        <w:rPr>
          <w:b/>
          <w:lang w:val="sv-SE"/>
        </w:rPr>
        <w:t xml:space="preserve">RRM requirements for (e)RedCap </w:t>
      </w:r>
      <w:r w:rsidR="00F72FC2" w:rsidRPr="005454CF">
        <w:rPr>
          <w:b/>
          <w:lang w:val="sv-SE"/>
        </w:rPr>
        <w:t>UEs with FR1</w:t>
      </w:r>
      <w:r w:rsidR="00F72FC2" w:rsidRPr="005454CF">
        <w:rPr>
          <w:rFonts w:hint="eastAsia"/>
          <w:b/>
          <w:lang w:val="sv-SE"/>
        </w:rPr>
        <w:t>-</w:t>
      </w:r>
      <w:r w:rsidRPr="005454CF">
        <w:rPr>
          <w:b/>
          <w:lang w:val="sv-SE"/>
        </w:rPr>
        <w:t>NTN</w:t>
      </w:r>
      <w:r w:rsidR="00F72FC2" w:rsidRPr="005454CF">
        <w:rPr>
          <w:rFonts w:hint="eastAsia"/>
          <w:b/>
          <w:lang w:val="sv-SE"/>
        </w:rPr>
        <w:t xml:space="preserve"> band</w:t>
      </w:r>
      <w:r w:rsidR="00C461D5" w:rsidRPr="005454CF">
        <w:rPr>
          <w:rFonts w:hint="eastAsia"/>
          <w:b/>
          <w:lang w:val="sv-SE"/>
        </w:rPr>
        <w:t>s</w:t>
      </w:r>
      <w:r w:rsidRPr="005454CF">
        <w:rPr>
          <w:rFonts w:hint="eastAsia"/>
          <w:b/>
          <w:lang w:val="sv-SE"/>
        </w:rPr>
        <w:t>:</w:t>
      </w:r>
    </w:p>
    <w:p w:rsidR="009C39F4" w:rsidRPr="005454CF" w:rsidRDefault="009D0029" w:rsidP="003800DC">
      <w:pPr>
        <w:pStyle w:val="afa"/>
        <w:numPr>
          <w:ilvl w:val="0"/>
          <w:numId w:val="21"/>
        </w:numPr>
        <w:spacing w:before="0" w:line="240" w:lineRule="auto"/>
        <w:ind w:firstLineChars="0"/>
        <w:jc w:val="left"/>
        <w:rPr>
          <w:b/>
          <w:lang w:val="sv-SE"/>
        </w:rPr>
      </w:pPr>
      <w:r w:rsidRPr="005454CF">
        <w:rPr>
          <w:rFonts w:hint="eastAsia"/>
          <w:b/>
          <w:lang w:val="sv-SE"/>
        </w:rPr>
        <w:t>D</w:t>
      </w:r>
      <w:r w:rsidRPr="005454CF">
        <w:rPr>
          <w:b/>
          <w:lang w:val="sv-SE"/>
        </w:rPr>
        <w:t xml:space="preserve">efine </w:t>
      </w:r>
      <w:r w:rsidRPr="005454CF">
        <w:rPr>
          <w:rFonts w:hint="eastAsia"/>
          <w:b/>
          <w:lang w:val="sv-SE"/>
        </w:rPr>
        <w:t>them</w:t>
      </w:r>
      <w:r w:rsidRPr="005454CF">
        <w:rPr>
          <w:b/>
          <w:lang w:val="sv-SE"/>
        </w:rPr>
        <w:t xml:space="preserve"> in </w:t>
      </w:r>
      <w:r w:rsidR="00526995" w:rsidRPr="005454CF">
        <w:rPr>
          <w:rFonts w:hint="eastAsia"/>
          <w:b/>
          <w:lang w:val="sv-SE"/>
        </w:rPr>
        <w:t xml:space="preserve">the </w:t>
      </w:r>
      <w:r w:rsidRPr="005454CF">
        <w:rPr>
          <w:b/>
          <w:lang w:val="sv-SE"/>
        </w:rPr>
        <w:t xml:space="preserve">new sections of section number with </w:t>
      </w:r>
      <w:r w:rsidR="00AC2E86" w:rsidRPr="005454CF">
        <w:rPr>
          <w:rFonts w:hint="eastAsia"/>
          <w:b/>
          <w:lang w:val="sv-SE"/>
        </w:rPr>
        <w:t xml:space="preserve">new </w:t>
      </w:r>
      <w:r w:rsidRPr="005454CF">
        <w:rPr>
          <w:b/>
          <w:lang w:val="sv-SE"/>
        </w:rPr>
        <w:t xml:space="preserve">suffix X in </w:t>
      </w:r>
      <w:r w:rsidR="00D3104E" w:rsidRPr="005454CF">
        <w:rPr>
          <w:rFonts w:hint="eastAsia"/>
          <w:b/>
          <w:lang w:val="sv-SE"/>
        </w:rPr>
        <w:t xml:space="preserve">the </w:t>
      </w:r>
      <w:r w:rsidRPr="005454CF">
        <w:rPr>
          <w:b/>
          <w:lang w:val="sv-SE"/>
        </w:rPr>
        <w:t>specification</w:t>
      </w:r>
      <w:r w:rsidR="00B662EF" w:rsidRPr="005454CF">
        <w:rPr>
          <w:rFonts w:hint="eastAsia"/>
          <w:b/>
          <w:lang w:val="sv-SE"/>
        </w:rPr>
        <w:t>.</w:t>
      </w:r>
    </w:p>
    <w:p w:rsidR="00D2694D" w:rsidRPr="005454CF" w:rsidRDefault="00B662EF" w:rsidP="003800DC">
      <w:pPr>
        <w:pStyle w:val="afa"/>
        <w:numPr>
          <w:ilvl w:val="0"/>
          <w:numId w:val="21"/>
        </w:numPr>
        <w:spacing w:before="0" w:line="240" w:lineRule="auto"/>
        <w:ind w:firstLineChars="0"/>
        <w:jc w:val="left"/>
        <w:rPr>
          <w:b/>
          <w:lang w:val="sv-SE"/>
        </w:rPr>
      </w:pPr>
      <w:r w:rsidRPr="005454CF">
        <w:rPr>
          <w:rFonts w:hint="eastAsia"/>
          <w:b/>
          <w:lang w:val="sv-SE"/>
        </w:rPr>
        <w:t>U</w:t>
      </w:r>
      <w:r w:rsidRPr="005454CF">
        <w:rPr>
          <w:b/>
          <w:lang w:val="sv-SE"/>
        </w:rPr>
        <w:t>tilize the reference method for</w:t>
      </w:r>
      <w:r w:rsidRPr="005454CF">
        <w:rPr>
          <w:rFonts w:hint="eastAsia"/>
          <w:b/>
          <w:lang w:val="sv-SE"/>
        </w:rPr>
        <w:t xml:space="preserve"> the</w:t>
      </w:r>
      <w:r w:rsidRPr="005454CF">
        <w:rPr>
          <w:b/>
          <w:lang w:val="sv-SE"/>
        </w:rPr>
        <w:t xml:space="preserve"> requirements </w:t>
      </w:r>
      <w:r w:rsidRPr="005454CF">
        <w:rPr>
          <w:rFonts w:hint="eastAsia"/>
          <w:b/>
          <w:lang w:val="sv-SE"/>
        </w:rPr>
        <w:t>that can be reused.</w:t>
      </w:r>
    </w:p>
    <w:bookmarkEnd w:id="20"/>
    <w:bookmarkEnd w:id="21"/>
    <w:p w:rsidR="00D741A4" w:rsidRPr="005454CF" w:rsidRDefault="00A62A0E" w:rsidP="003800DC">
      <w:pPr>
        <w:pStyle w:val="11"/>
        <w:numPr>
          <w:ilvl w:val="0"/>
          <w:numId w:val="38"/>
        </w:numPr>
        <w:pBdr>
          <w:top w:val="single" w:sz="12" w:space="3" w:color="auto"/>
        </w:pBdr>
        <w:tabs>
          <w:tab w:val="clear" w:pos="600"/>
        </w:tabs>
        <w:overflowPunct/>
        <w:autoSpaceDE/>
        <w:autoSpaceDN/>
        <w:adjustRightInd/>
        <w:spacing w:before="240" w:after="180"/>
        <w:ind w:left="400" w:hanging="400"/>
        <w:jc w:val="left"/>
        <w:textAlignment w:val="auto"/>
      </w:pPr>
      <w:r w:rsidRPr="005454CF">
        <w:rPr>
          <w:rFonts w:hint="eastAsia"/>
          <w:lang w:eastAsia="zh-CN"/>
        </w:rPr>
        <w:t>Conclusion</w:t>
      </w:r>
    </w:p>
    <w:p w:rsidR="00F57C0A" w:rsidRPr="005454CF" w:rsidRDefault="00F57C0A" w:rsidP="001236E8">
      <w:pPr>
        <w:spacing w:before="0" w:after="120"/>
        <w:jc w:val="left"/>
      </w:pPr>
      <w:r w:rsidRPr="005454CF">
        <w:t>T</w:t>
      </w:r>
      <w:r w:rsidRPr="005454CF">
        <w:rPr>
          <w:rFonts w:hint="eastAsia"/>
        </w:rPr>
        <w:t xml:space="preserve">his document discussed </w:t>
      </w:r>
      <w:r w:rsidR="00AB1D88" w:rsidRPr="005454CF">
        <w:rPr>
          <w:rFonts w:hint="eastAsia"/>
        </w:rPr>
        <w:t>the</w:t>
      </w:r>
      <w:r w:rsidR="002E5469" w:rsidRPr="005454CF">
        <w:rPr>
          <w:rFonts w:hint="eastAsia"/>
        </w:rPr>
        <w:t xml:space="preserve"> </w:t>
      </w:r>
      <w:r w:rsidR="00C41C31" w:rsidRPr="005454CF">
        <w:rPr>
          <w:rFonts w:hint="eastAsia"/>
        </w:rPr>
        <w:t xml:space="preserve">issues for </w:t>
      </w:r>
      <w:r w:rsidR="00956C77" w:rsidRPr="005454CF">
        <w:t>(e</w:t>
      </w:r>
      <w:proofErr w:type="gramStart"/>
      <w:r w:rsidR="00956C77" w:rsidRPr="005454CF">
        <w:t>)RedCap</w:t>
      </w:r>
      <w:proofErr w:type="gramEnd"/>
      <w:r w:rsidR="00956C77" w:rsidRPr="005454CF">
        <w:t xml:space="preserve"> RRM requirements </w:t>
      </w:r>
      <w:r w:rsidR="00956C77" w:rsidRPr="005454CF">
        <w:rPr>
          <w:rFonts w:hint="eastAsia"/>
        </w:rPr>
        <w:t xml:space="preserve">for R19 NR </w:t>
      </w:r>
      <w:r w:rsidR="00D020C8" w:rsidRPr="005454CF">
        <w:t>NTN</w:t>
      </w:r>
      <w:r w:rsidR="00AB1D88" w:rsidRPr="005454CF">
        <w:rPr>
          <w:rFonts w:hint="eastAsia"/>
        </w:rPr>
        <w:t xml:space="preserve"> </w:t>
      </w:r>
      <w:r w:rsidRPr="005454CF">
        <w:rPr>
          <w:rFonts w:hint="eastAsia"/>
        </w:rPr>
        <w:t xml:space="preserve">and presented following </w:t>
      </w:r>
      <w:r w:rsidR="00AB1D88" w:rsidRPr="005454CF">
        <w:rPr>
          <w:rFonts w:hint="eastAsia"/>
        </w:rPr>
        <w:t>observation</w:t>
      </w:r>
      <w:r w:rsidRPr="005454CF">
        <w:rPr>
          <w:rFonts w:hint="eastAsia"/>
        </w:rPr>
        <w:t>s</w:t>
      </w:r>
      <w:r w:rsidR="006347BB" w:rsidRPr="005454CF">
        <w:rPr>
          <w:rFonts w:hint="eastAsia"/>
        </w:rPr>
        <w:t xml:space="preserve"> and proposals</w:t>
      </w:r>
      <w:r w:rsidRPr="005454CF">
        <w:rPr>
          <w:rFonts w:hint="eastAsia"/>
        </w:rPr>
        <w:t>:</w:t>
      </w:r>
    </w:p>
    <w:p w:rsidR="00986AC3" w:rsidRPr="005454CF" w:rsidRDefault="00986AC3" w:rsidP="00986AC3">
      <w:pPr>
        <w:spacing w:before="120" w:after="120"/>
        <w:jc w:val="left"/>
        <w:rPr>
          <w:b/>
          <w:szCs w:val="21"/>
        </w:rPr>
      </w:pPr>
      <w:r w:rsidRPr="005454CF">
        <w:rPr>
          <w:b/>
          <w:szCs w:val="21"/>
          <w:lang w:val="sv-SE"/>
        </w:rPr>
        <w:t>Proposal</w:t>
      </w:r>
      <w:r w:rsidRPr="005454CF">
        <w:rPr>
          <w:rFonts w:hint="eastAsia"/>
          <w:b/>
          <w:szCs w:val="21"/>
          <w:lang w:val="sv-SE"/>
        </w:rPr>
        <w:t xml:space="preserve"> 1:</w:t>
      </w:r>
      <w:r w:rsidRPr="005454CF">
        <w:rPr>
          <w:rFonts w:hint="eastAsia"/>
          <w:b/>
          <w:bCs/>
        </w:rPr>
        <w:t xml:space="preserve"> T</w:t>
      </w:r>
      <w:r w:rsidRPr="005454CF">
        <w:rPr>
          <w:b/>
          <w:bCs/>
        </w:rPr>
        <w:t>he measurement requirements for inter-RAT (NTN to E-UTRA TN) measurement</w:t>
      </w:r>
      <w:r w:rsidRPr="005454CF">
        <w:rPr>
          <w:rFonts w:hint="eastAsia"/>
          <w:b/>
          <w:szCs w:val="21"/>
        </w:rPr>
        <w:t xml:space="preserve"> can be defined for </w:t>
      </w:r>
      <w:r w:rsidRPr="005454CF">
        <w:rPr>
          <w:b/>
          <w:lang w:val="sv-SE"/>
        </w:rPr>
        <w:t xml:space="preserve">(e)RedCap UE with FR1-NTN </w:t>
      </w:r>
      <w:r w:rsidRPr="005454CF">
        <w:rPr>
          <w:rFonts w:hint="eastAsia"/>
          <w:b/>
          <w:lang w:val="sv-SE"/>
        </w:rPr>
        <w:t>bands.</w:t>
      </w:r>
    </w:p>
    <w:p w:rsidR="00986AC3" w:rsidRPr="005454CF" w:rsidRDefault="00986AC3" w:rsidP="00986AC3">
      <w:pPr>
        <w:pStyle w:val="B20"/>
        <w:spacing w:after="0"/>
        <w:ind w:left="0" w:firstLine="0"/>
        <w:rPr>
          <w:b/>
          <w:sz w:val="21"/>
          <w:szCs w:val="21"/>
          <w:lang w:eastAsia="zh-CN"/>
        </w:rPr>
      </w:pPr>
      <w:r w:rsidRPr="005454CF">
        <w:rPr>
          <w:rFonts w:hint="eastAsia"/>
          <w:b/>
          <w:sz w:val="21"/>
          <w:szCs w:val="21"/>
          <w:lang w:eastAsia="zh-CN"/>
        </w:rPr>
        <w:t xml:space="preserve">Proposal 2: </w:t>
      </w:r>
      <w:r w:rsidRPr="005454CF">
        <w:rPr>
          <w:b/>
          <w:sz w:val="21"/>
          <w:szCs w:val="21"/>
          <w:lang w:eastAsia="zh-CN"/>
        </w:rPr>
        <w:t>RAN4 to define the requirements of the following types of L3 measurements for (e</w:t>
      </w:r>
      <w:proofErr w:type="gramStart"/>
      <w:r w:rsidRPr="005454CF">
        <w:rPr>
          <w:b/>
          <w:sz w:val="21"/>
          <w:szCs w:val="21"/>
          <w:lang w:eastAsia="zh-CN"/>
        </w:rPr>
        <w:t>)RedCap</w:t>
      </w:r>
      <w:proofErr w:type="gramEnd"/>
      <w:r w:rsidRPr="005454CF">
        <w:rPr>
          <w:b/>
          <w:sz w:val="21"/>
          <w:szCs w:val="21"/>
          <w:lang w:eastAsia="zh-CN"/>
        </w:rPr>
        <w:t xml:space="preserve"> UEs with FR1-NTN:</w:t>
      </w:r>
    </w:p>
    <w:p w:rsidR="00986AC3" w:rsidRPr="005454CF" w:rsidRDefault="00986AC3" w:rsidP="003800DC">
      <w:pPr>
        <w:pStyle w:val="B20"/>
        <w:numPr>
          <w:ilvl w:val="0"/>
          <w:numId w:val="37"/>
        </w:numPr>
        <w:spacing w:after="0"/>
        <w:rPr>
          <w:b/>
          <w:sz w:val="21"/>
          <w:szCs w:val="21"/>
          <w:lang w:eastAsia="zh-CN"/>
        </w:rPr>
      </w:pPr>
      <w:r w:rsidRPr="005454CF">
        <w:rPr>
          <w:b/>
          <w:sz w:val="21"/>
          <w:szCs w:val="21"/>
          <w:lang w:eastAsia="zh-CN"/>
        </w:rPr>
        <w:t>Intra-frequency measurements without measurement gaps</w:t>
      </w:r>
    </w:p>
    <w:p w:rsidR="00986AC3" w:rsidRPr="005454CF" w:rsidRDefault="00986AC3" w:rsidP="003800DC">
      <w:pPr>
        <w:pStyle w:val="B20"/>
        <w:numPr>
          <w:ilvl w:val="0"/>
          <w:numId w:val="37"/>
        </w:numPr>
        <w:spacing w:after="0"/>
        <w:rPr>
          <w:b/>
          <w:sz w:val="21"/>
          <w:szCs w:val="21"/>
          <w:lang w:eastAsia="zh-CN"/>
        </w:rPr>
      </w:pPr>
      <w:r w:rsidRPr="005454CF">
        <w:rPr>
          <w:b/>
          <w:sz w:val="21"/>
          <w:szCs w:val="21"/>
          <w:lang w:eastAsia="zh-CN"/>
        </w:rPr>
        <w:t>Intra-frequency measurements with measurement gaps</w:t>
      </w:r>
    </w:p>
    <w:p w:rsidR="00986AC3" w:rsidRPr="005454CF" w:rsidRDefault="00986AC3" w:rsidP="003800DC">
      <w:pPr>
        <w:pStyle w:val="B20"/>
        <w:numPr>
          <w:ilvl w:val="0"/>
          <w:numId w:val="37"/>
        </w:numPr>
        <w:spacing w:after="0"/>
        <w:rPr>
          <w:b/>
          <w:sz w:val="21"/>
          <w:szCs w:val="21"/>
          <w:lang w:eastAsia="zh-CN"/>
        </w:rPr>
      </w:pPr>
      <w:r w:rsidRPr="005454CF">
        <w:rPr>
          <w:b/>
          <w:sz w:val="21"/>
          <w:szCs w:val="21"/>
          <w:lang w:eastAsia="zh-CN"/>
        </w:rPr>
        <w:t xml:space="preserve">Inter-frequency </w:t>
      </w:r>
      <w:r w:rsidRPr="005454CF">
        <w:rPr>
          <w:rFonts w:hint="eastAsia"/>
          <w:b/>
          <w:sz w:val="21"/>
          <w:szCs w:val="21"/>
          <w:lang w:eastAsia="zh-CN"/>
        </w:rPr>
        <w:t>measurement without measurement gaps</w:t>
      </w:r>
    </w:p>
    <w:p w:rsidR="00986AC3" w:rsidRPr="005454CF" w:rsidRDefault="00986AC3" w:rsidP="003800DC">
      <w:pPr>
        <w:pStyle w:val="B20"/>
        <w:numPr>
          <w:ilvl w:val="0"/>
          <w:numId w:val="37"/>
        </w:numPr>
        <w:spacing w:after="120"/>
        <w:rPr>
          <w:b/>
          <w:sz w:val="21"/>
          <w:szCs w:val="21"/>
          <w:lang w:eastAsia="zh-CN"/>
        </w:rPr>
      </w:pPr>
      <w:r w:rsidRPr="005454CF">
        <w:rPr>
          <w:b/>
          <w:sz w:val="21"/>
          <w:szCs w:val="21"/>
          <w:lang w:eastAsia="zh-CN"/>
        </w:rPr>
        <w:t xml:space="preserve">Inter-frequency </w:t>
      </w:r>
      <w:r w:rsidRPr="005454CF">
        <w:rPr>
          <w:rFonts w:hint="eastAsia"/>
          <w:b/>
          <w:sz w:val="21"/>
          <w:szCs w:val="21"/>
          <w:lang w:eastAsia="zh-CN"/>
        </w:rPr>
        <w:t>measurement with measurement gaps</w:t>
      </w:r>
    </w:p>
    <w:p w:rsidR="00986AC3" w:rsidRPr="005454CF" w:rsidRDefault="00986AC3" w:rsidP="00986AC3">
      <w:pPr>
        <w:spacing w:before="0"/>
        <w:jc w:val="left"/>
        <w:rPr>
          <w:b/>
          <w:lang w:val="sv-SE"/>
        </w:rPr>
      </w:pPr>
      <w:r w:rsidRPr="005454CF">
        <w:rPr>
          <w:rFonts w:hint="eastAsia"/>
          <w:b/>
          <w:lang w:val="sv-SE"/>
        </w:rPr>
        <w:t>Observation 1</w:t>
      </w:r>
      <w:r w:rsidRPr="005454CF">
        <w:rPr>
          <w:b/>
          <w:lang w:val="sv-SE"/>
        </w:rPr>
        <w:t>:</w:t>
      </w:r>
      <w:r w:rsidRPr="005454CF">
        <w:rPr>
          <w:rFonts w:hint="eastAsia"/>
          <w:b/>
          <w:lang w:val="sv-SE"/>
        </w:rPr>
        <w:t xml:space="preserve"> </w:t>
      </w:r>
      <w:r w:rsidRPr="005454CF">
        <w:rPr>
          <w:b/>
          <w:lang w:val="sv-SE"/>
        </w:rPr>
        <w:t xml:space="preserve">TA validation </w:t>
      </w:r>
      <w:r w:rsidRPr="005454CF">
        <w:rPr>
          <w:rFonts w:hint="eastAsia"/>
          <w:b/>
          <w:lang w:val="sv-SE"/>
        </w:rPr>
        <w:t xml:space="preserve">in </w:t>
      </w:r>
      <w:r w:rsidRPr="005454CF">
        <w:rPr>
          <w:b/>
          <w:lang w:val="sv-SE"/>
        </w:rPr>
        <w:t>CG-SDT requirements has been introduced for RedCap</w:t>
      </w:r>
      <w:r w:rsidRPr="005454CF">
        <w:rPr>
          <w:rFonts w:hint="eastAsia"/>
          <w:b/>
          <w:lang w:val="sv-SE"/>
        </w:rPr>
        <w:t xml:space="preserve"> UE with TN</w:t>
      </w:r>
      <w:r w:rsidRPr="005454CF">
        <w:rPr>
          <w:b/>
          <w:lang w:val="sv-SE"/>
        </w:rPr>
        <w:t xml:space="preserve"> and the TA validation was based on the RSRP change criterion.</w:t>
      </w:r>
    </w:p>
    <w:p w:rsidR="00986AC3" w:rsidRPr="005454CF" w:rsidRDefault="00986AC3" w:rsidP="00986AC3">
      <w:pPr>
        <w:spacing w:before="120" w:after="120"/>
        <w:jc w:val="left"/>
        <w:rPr>
          <w:b/>
        </w:rPr>
      </w:pPr>
      <w:r w:rsidRPr="005454CF">
        <w:rPr>
          <w:rFonts w:hint="eastAsia"/>
          <w:b/>
          <w:lang w:val="sv-SE"/>
        </w:rPr>
        <w:t>Observation 2</w:t>
      </w:r>
      <w:r w:rsidRPr="005454CF">
        <w:rPr>
          <w:b/>
        </w:rPr>
        <w:t>:</w:t>
      </w:r>
      <w:r w:rsidRPr="005454CF">
        <w:t xml:space="preserve"> </w:t>
      </w:r>
      <w:r w:rsidRPr="005454CF">
        <w:rPr>
          <w:b/>
        </w:rPr>
        <w:t>In NTN scenario, the change of distance has already been compensated by UE in UE specific TA, so RSRP change is not a good indicator for TA verification.</w:t>
      </w:r>
    </w:p>
    <w:p w:rsidR="00986AC3" w:rsidRPr="005454CF" w:rsidRDefault="00986AC3" w:rsidP="00986AC3">
      <w:pPr>
        <w:spacing w:before="120" w:after="120"/>
        <w:jc w:val="left"/>
        <w:rPr>
          <w:b/>
        </w:rPr>
      </w:pPr>
      <w:r w:rsidRPr="005454CF">
        <w:rPr>
          <w:rFonts w:hint="eastAsia"/>
          <w:b/>
        </w:rPr>
        <w:t xml:space="preserve">Proposal 3: For </w:t>
      </w:r>
      <w:r w:rsidRPr="005454CF">
        <w:rPr>
          <w:b/>
        </w:rPr>
        <w:t>(e</w:t>
      </w:r>
      <w:proofErr w:type="gramStart"/>
      <w:r w:rsidRPr="005454CF">
        <w:rPr>
          <w:b/>
        </w:rPr>
        <w:t>)RedCap</w:t>
      </w:r>
      <w:proofErr w:type="gramEnd"/>
      <w:r w:rsidRPr="005454CF">
        <w:rPr>
          <w:b/>
        </w:rPr>
        <w:t xml:space="preserve"> UE with FR1-NTN</w:t>
      </w:r>
      <w:r w:rsidRPr="005454CF">
        <w:rPr>
          <w:rFonts w:hint="eastAsia"/>
          <w:b/>
        </w:rPr>
        <w:t>,</w:t>
      </w:r>
      <w:r w:rsidRPr="005454CF">
        <w:rPr>
          <w:b/>
        </w:rPr>
        <w:t xml:space="preserve"> TA validation based on the RSRP change criterion for RedCap in TN shall be removed and the requirements may refer to the PUR requirements for IoT for NTN</w:t>
      </w:r>
      <w:r w:rsidRPr="005454CF">
        <w:rPr>
          <w:rFonts w:hint="eastAsia"/>
          <w:b/>
        </w:rPr>
        <w:t>.</w:t>
      </w:r>
    </w:p>
    <w:p w:rsidR="00986AC3" w:rsidRPr="005454CF" w:rsidRDefault="00986AC3" w:rsidP="00986AC3">
      <w:pPr>
        <w:spacing w:before="120" w:after="120"/>
        <w:jc w:val="left"/>
        <w:rPr>
          <w:b/>
          <w:lang w:val="sv-SE"/>
        </w:rPr>
      </w:pPr>
      <w:r w:rsidRPr="005454CF">
        <w:rPr>
          <w:rFonts w:hint="eastAsia"/>
          <w:b/>
          <w:lang w:val="sv-SE"/>
        </w:rPr>
        <w:t>Observation 3</w:t>
      </w:r>
      <w:r w:rsidRPr="005454CF">
        <w:rPr>
          <w:b/>
          <w:lang w:val="sv-SE"/>
        </w:rPr>
        <w:t>:</w:t>
      </w:r>
      <w:r w:rsidRPr="005454CF">
        <w:rPr>
          <w:rFonts w:hint="eastAsia"/>
          <w:b/>
          <w:lang w:val="sv-SE"/>
        </w:rPr>
        <w:t xml:space="preserve"> T</w:t>
      </w:r>
      <w:r w:rsidRPr="005454CF">
        <w:rPr>
          <w:b/>
          <w:lang w:val="sv-SE"/>
        </w:rPr>
        <w:t xml:space="preserve">he purpose of MDT is for network optimization. </w:t>
      </w:r>
    </w:p>
    <w:p w:rsidR="00986AC3" w:rsidRPr="005454CF" w:rsidRDefault="00986AC3" w:rsidP="00986AC3">
      <w:pPr>
        <w:spacing w:before="120" w:after="120"/>
        <w:jc w:val="left"/>
        <w:rPr>
          <w:b/>
          <w:lang w:val="sv-SE"/>
        </w:rPr>
      </w:pPr>
      <w:r w:rsidRPr="005454CF">
        <w:rPr>
          <w:rFonts w:hint="eastAsia"/>
          <w:b/>
          <w:lang w:val="sv-SE"/>
        </w:rPr>
        <w:t>Observation 4</w:t>
      </w:r>
      <w:r w:rsidRPr="005454CF">
        <w:rPr>
          <w:b/>
          <w:lang w:val="sv-SE"/>
        </w:rPr>
        <w:t>:</w:t>
      </w:r>
      <w:r w:rsidRPr="005454CF">
        <w:rPr>
          <w:rFonts w:hint="eastAsia"/>
          <w:b/>
          <w:lang w:val="sv-SE"/>
        </w:rPr>
        <w:t xml:space="preserve"> </w:t>
      </w:r>
      <w:r w:rsidRPr="005454CF">
        <w:rPr>
          <w:b/>
          <w:lang w:val="sv-SE"/>
        </w:rPr>
        <w:t xml:space="preserve">Although MDT requirements are important for NTN scenario, if drive tests </w:t>
      </w:r>
      <w:r w:rsidRPr="005454CF">
        <w:rPr>
          <w:rFonts w:hint="eastAsia"/>
          <w:b/>
          <w:lang w:val="sv-SE"/>
        </w:rPr>
        <w:t>are</w:t>
      </w:r>
      <w:r w:rsidRPr="005454CF">
        <w:rPr>
          <w:b/>
          <w:lang w:val="sv-SE"/>
        </w:rPr>
        <w:t xml:space="preserve"> needed in NTN scenarios, it is more resonable to use normal UE or even dedicated terminals for this task</w:t>
      </w:r>
      <w:r w:rsidRPr="005454CF">
        <w:rPr>
          <w:rFonts w:hint="eastAsia"/>
          <w:b/>
          <w:lang w:val="sv-SE"/>
        </w:rPr>
        <w:t xml:space="preserve"> </w:t>
      </w:r>
      <w:r w:rsidRPr="005454CF">
        <w:rPr>
          <w:b/>
          <w:lang w:val="sv-SE"/>
        </w:rPr>
        <w:t xml:space="preserve">and a RedCap UE will </w:t>
      </w:r>
      <w:r w:rsidRPr="005454CF">
        <w:rPr>
          <w:rFonts w:hint="eastAsia"/>
          <w:b/>
          <w:lang w:val="sv-SE"/>
        </w:rPr>
        <w:t xml:space="preserve">not </w:t>
      </w:r>
      <w:r w:rsidRPr="005454CF">
        <w:rPr>
          <w:b/>
          <w:lang w:val="sv-SE"/>
        </w:rPr>
        <w:t>be used for drive tests unless in private network.</w:t>
      </w:r>
    </w:p>
    <w:p w:rsidR="00986AC3" w:rsidRPr="005454CF" w:rsidRDefault="00986AC3" w:rsidP="00986AC3">
      <w:pPr>
        <w:spacing w:before="120" w:after="120"/>
        <w:jc w:val="left"/>
        <w:rPr>
          <w:b/>
        </w:rPr>
      </w:pPr>
      <w:r w:rsidRPr="005454CF">
        <w:rPr>
          <w:b/>
        </w:rPr>
        <w:t>Proposa</w:t>
      </w:r>
      <w:r w:rsidRPr="005454CF">
        <w:rPr>
          <w:rFonts w:hint="eastAsia"/>
          <w:b/>
        </w:rPr>
        <w:t>l 4</w:t>
      </w:r>
      <w:r w:rsidRPr="005454CF">
        <w:rPr>
          <w:b/>
        </w:rPr>
        <w:t>:</w:t>
      </w:r>
      <w:r w:rsidRPr="005454CF">
        <w:rPr>
          <w:rFonts w:hint="eastAsia"/>
          <w:b/>
        </w:rPr>
        <w:t xml:space="preserve"> Deprioritize to define MDT </w:t>
      </w:r>
      <w:r w:rsidRPr="005454CF">
        <w:rPr>
          <w:b/>
        </w:rPr>
        <w:t xml:space="preserve">requirements </w:t>
      </w:r>
      <w:r w:rsidRPr="005454CF">
        <w:rPr>
          <w:rFonts w:hint="eastAsia"/>
          <w:b/>
        </w:rPr>
        <w:t xml:space="preserve">for </w:t>
      </w:r>
      <w:r w:rsidRPr="005454CF">
        <w:rPr>
          <w:b/>
        </w:rPr>
        <w:t>(e</w:t>
      </w:r>
      <w:proofErr w:type="gramStart"/>
      <w:r w:rsidRPr="005454CF">
        <w:rPr>
          <w:b/>
        </w:rPr>
        <w:t>)Red</w:t>
      </w:r>
      <w:r w:rsidRPr="005454CF">
        <w:rPr>
          <w:rFonts w:hint="eastAsia"/>
          <w:b/>
        </w:rPr>
        <w:t>C</w:t>
      </w:r>
      <w:r w:rsidRPr="005454CF">
        <w:rPr>
          <w:b/>
        </w:rPr>
        <w:t>ap</w:t>
      </w:r>
      <w:proofErr w:type="gramEnd"/>
      <w:r w:rsidRPr="005454CF">
        <w:rPr>
          <w:rFonts w:hint="eastAsia"/>
          <w:b/>
        </w:rPr>
        <w:t xml:space="preserve"> UE</w:t>
      </w:r>
      <w:r w:rsidRPr="005454CF">
        <w:t xml:space="preserve"> </w:t>
      </w:r>
      <w:r w:rsidRPr="005454CF">
        <w:rPr>
          <w:b/>
        </w:rPr>
        <w:t>with FR1-NTN bands.</w:t>
      </w:r>
    </w:p>
    <w:p w:rsidR="00986AC3" w:rsidRPr="005454CF" w:rsidRDefault="00986AC3" w:rsidP="00986AC3">
      <w:pPr>
        <w:spacing w:before="120" w:after="120"/>
        <w:jc w:val="left"/>
        <w:rPr>
          <w:b/>
        </w:rPr>
      </w:pPr>
      <w:r w:rsidRPr="005454CF">
        <w:rPr>
          <w:rFonts w:hint="eastAsia"/>
          <w:b/>
        </w:rPr>
        <w:t xml:space="preserve">Observation 5: </w:t>
      </w:r>
      <w:r w:rsidRPr="005454CF">
        <w:rPr>
          <w:b/>
          <w:lang w:val="en-US"/>
        </w:rPr>
        <w:t>R</w:t>
      </w:r>
      <w:r w:rsidRPr="005454CF">
        <w:rPr>
          <w:b/>
        </w:rPr>
        <w:t>el-</w:t>
      </w:r>
      <w:r w:rsidRPr="005454CF">
        <w:rPr>
          <w:b/>
          <w:lang w:val="en-US"/>
        </w:rPr>
        <w:t>17 NR NTN relax</w:t>
      </w:r>
      <w:r w:rsidRPr="005454CF">
        <w:rPr>
          <w:rFonts w:hint="eastAsia"/>
          <w:b/>
          <w:lang w:val="en-US"/>
        </w:rPr>
        <w:t>ed</w:t>
      </w:r>
      <w:r w:rsidRPr="005454CF">
        <w:rPr>
          <w:b/>
          <w:lang w:val="en-US"/>
        </w:rPr>
        <w:t xml:space="preserve"> </w:t>
      </w:r>
      <w:r w:rsidRPr="005454CF">
        <w:rPr>
          <w:b/>
        </w:rPr>
        <w:t>criteria</w:t>
      </w:r>
      <w:r w:rsidRPr="005454CF">
        <w:rPr>
          <w:b/>
          <w:lang w:val="en-US"/>
        </w:rPr>
        <w:t xml:space="preserve"> in GSO (corresponding to the TN R16 relaxation</w:t>
      </w:r>
      <w:r w:rsidRPr="005454CF">
        <w:rPr>
          <w:rFonts w:hint="eastAsia"/>
          <w:b/>
          <w:lang w:val="en-US"/>
        </w:rPr>
        <w:t>s</w:t>
      </w:r>
      <w:r w:rsidRPr="005454CF">
        <w:rPr>
          <w:b/>
          <w:lang w:val="en-US"/>
        </w:rPr>
        <w:t>)</w:t>
      </w:r>
      <w:r w:rsidRPr="005454CF">
        <w:rPr>
          <w:b/>
        </w:rPr>
        <w:t xml:space="preserve"> </w:t>
      </w:r>
      <w:r w:rsidRPr="005454CF">
        <w:rPr>
          <w:rFonts w:hint="eastAsia"/>
          <w:b/>
        </w:rPr>
        <w:t xml:space="preserve">include </w:t>
      </w:r>
      <w:r w:rsidRPr="005454CF">
        <w:rPr>
          <w:b/>
        </w:rPr>
        <w:t>low mobility</w:t>
      </w:r>
      <w:r w:rsidRPr="005454CF">
        <w:rPr>
          <w:rFonts w:hint="eastAsia"/>
          <w:b/>
        </w:rPr>
        <w:t xml:space="preserve"> </w:t>
      </w:r>
      <w:r w:rsidRPr="005454CF">
        <w:rPr>
          <w:b/>
        </w:rPr>
        <w:t>criterion</w:t>
      </w:r>
      <w:r w:rsidRPr="005454CF">
        <w:rPr>
          <w:rFonts w:hint="eastAsia"/>
          <w:b/>
        </w:rPr>
        <w:t xml:space="preserve"> and </w:t>
      </w:r>
      <w:r w:rsidRPr="005454CF">
        <w:rPr>
          <w:b/>
        </w:rPr>
        <w:t>not-at-cell edge criterion</w:t>
      </w:r>
      <w:r w:rsidRPr="005454CF">
        <w:rPr>
          <w:rFonts w:hint="eastAsia"/>
          <w:b/>
        </w:rPr>
        <w:t>, and t</w:t>
      </w:r>
      <w:r w:rsidRPr="005454CF">
        <w:rPr>
          <w:b/>
        </w:rPr>
        <w:t xml:space="preserve">he corresponding </w:t>
      </w:r>
      <w:proofErr w:type="gramStart"/>
      <w:r w:rsidRPr="005454CF">
        <w:rPr>
          <w:b/>
        </w:rPr>
        <w:t xml:space="preserve">criteria </w:t>
      </w:r>
      <w:r w:rsidRPr="005454CF">
        <w:rPr>
          <w:rFonts w:hint="eastAsia"/>
          <w:b/>
        </w:rPr>
        <w:t>was</w:t>
      </w:r>
      <w:proofErr w:type="gramEnd"/>
      <w:r w:rsidRPr="005454CF">
        <w:rPr>
          <w:b/>
        </w:rPr>
        <w:t xml:space="preserve"> evaluated based on RSRP</w:t>
      </w:r>
      <w:r w:rsidRPr="005454CF">
        <w:rPr>
          <w:rFonts w:hint="eastAsia"/>
          <w:b/>
        </w:rPr>
        <w:t xml:space="preserve"> by UE.</w:t>
      </w:r>
    </w:p>
    <w:p w:rsidR="00986AC3" w:rsidRPr="005454CF" w:rsidRDefault="00986AC3" w:rsidP="00986AC3">
      <w:pPr>
        <w:spacing w:before="120" w:after="120"/>
        <w:jc w:val="left"/>
        <w:rPr>
          <w:b/>
        </w:rPr>
      </w:pPr>
      <w:r w:rsidRPr="005454CF">
        <w:rPr>
          <w:rFonts w:hint="eastAsia"/>
          <w:b/>
        </w:rPr>
        <w:t xml:space="preserve">Observation 6: </w:t>
      </w:r>
      <w:r w:rsidRPr="005454CF">
        <w:rPr>
          <w:b/>
        </w:rPr>
        <w:t>Rel-17 RedCap relaxed criteria</w:t>
      </w:r>
      <w:r w:rsidRPr="005454CF">
        <w:rPr>
          <w:rFonts w:hint="eastAsia"/>
          <w:b/>
        </w:rPr>
        <w:t xml:space="preserve"> not only include </w:t>
      </w:r>
      <w:r w:rsidRPr="005454CF">
        <w:rPr>
          <w:b/>
        </w:rPr>
        <w:t>low mobility</w:t>
      </w:r>
      <w:r w:rsidRPr="005454CF">
        <w:rPr>
          <w:rFonts w:hint="eastAsia"/>
          <w:b/>
        </w:rPr>
        <w:t xml:space="preserve"> </w:t>
      </w:r>
      <w:r w:rsidRPr="005454CF">
        <w:rPr>
          <w:b/>
        </w:rPr>
        <w:t>criterion</w:t>
      </w:r>
      <w:r w:rsidRPr="005454CF">
        <w:rPr>
          <w:rFonts w:hint="eastAsia"/>
          <w:b/>
        </w:rPr>
        <w:t xml:space="preserve"> and </w:t>
      </w:r>
      <w:r w:rsidRPr="005454CF">
        <w:rPr>
          <w:b/>
        </w:rPr>
        <w:t>not-at-cell edge criterion</w:t>
      </w:r>
      <w:r w:rsidRPr="005454CF">
        <w:rPr>
          <w:rFonts w:hint="eastAsia"/>
          <w:b/>
        </w:rPr>
        <w:t xml:space="preserve"> but also include </w:t>
      </w:r>
      <w:r w:rsidRPr="005454CF">
        <w:rPr>
          <w:b/>
        </w:rPr>
        <w:t>stationary criterion</w:t>
      </w:r>
      <w:r w:rsidRPr="005454CF">
        <w:rPr>
          <w:rFonts w:hint="eastAsia"/>
          <w:b/>
        </w:rPr>
        <w:t xml:space="preserve"> for further restriction on mobility.</w:t>
      </w:r>
    </w:p>
    <w:p w:rsidR="00986AC3" w:rsidRPr="005454CF" w:rsidRDefault="00986AC3" w:rsidP="00986AC3">
      <w:pPr>
        <w:spacing w:before="120" w:after="120"/>
        <w:jc w:val="left"/>
        <w:rPr>
          <w:b/>
        </w:rPr>
      </w:pPr>
      <w:r w:rsidRPr="005454CF">
        <w:rPr>
          <w:rFonts w:hint="eastAsia"/>
          <w:b/>
        </w:rPr>
        <w:t xml:space="preserve">Observation 7: For </w:t>
      </w:r>
      <w:r w:rsidRPr="005454CF">
        <w:rPr>
          <w:b/>
        </w:rPr>
        <w:t>stationary criterion</w:t>
      </w:r>
      <w:r w:rsidRPr="005454CF">
        <w:rPr>
          <w:rFonts w:hint="eastAsia"/>
          <w:b/>
        </w:rPr>
        <w:t xml:space="preserve"> defined in </w:t>
      </w:r>
      <w:r w:rsidRPr="005454CF">
        <w:rPr>
          <w:b/>
        </w:rPr>
        <w:t>Rel-17 RedCap</w:t>
      </w:r>
      <w:r w:rsidRPr="005454CF">
        <w:rPr>
          <w:rFonts w:hint="eastAsia"/>
          <w:b/>
        </w:rPr>
        <w:t xml:space="preserve">, the framework is the same as </w:t>
      </w:r>
      <w:r w:rsidRPr="005454CF">
        <w:rPr>
          <w:b/>
        </w:rPr>
        <w:t>low mobility</w:t>
      </w:r>
      <w:r w:rsidRPr="005454CF">
        <w:rPr>
          <w:rFonts w:hint="eastAsia"/>
          <w:b/>
        </w:rPr>
        <w:t xml:space="preserve"> </w:t>
      </w:r>
      <w:r w:rsidRPr="005454CF">
        <w:rPr>
          <w:b/>
        </w:rPr>
        <w:t>criterion</w:t>
      </w:r>
      <w:r w:rsidRPr="005454CF">
        <w:rPr>
          <w:rFonts w:hint="eastAsia"/>
          <w:b/>
        </w:rPr>
        <w:t xml:space="preserve"> and just s</w:t>
      </w:r>
      <w:r w:rsidRPr="005454CF">
        <w:rPr>
          <w:b/>
        </w:rPr>
        <w:t xml:space="preserve">tricter judgment thresholds </w:t>
      </w:r>
      <w:r w:rsidRPr="005454CF">
        <w:rPr>
          <w:rFonts w:hint="eastAsia"/>
          <w:b/>
        </w:rPr>
        <w:t>was</w:t>
      </w:r>
      <w:r w:rsidRPr="005454CF">
        <w:rPr>
          <w:b/>
        </w:rPr>
        <w:t xml:space="preserve"> introduced</w:t>
      </w:r>
      <w:r w:rsidRPr="005454CF">
        <w:rPr>
          <w:rFonts w:hint="eastAsia"/>
          <w:b/>
        </w:rPr>
        <w:t>.</w:t>
      </w:r>
    </w:p>
    <w:p w:rsidR="00986AC3" w:rsidRPr="005454CF" w:rsidRDefault="00986AC3" w:rsidP="00986AC3">
      <w:pPr>
        <w:spacing w:before="120" w:after="120"/>
        <w:jc w:val="left"/>
        <w:rPr>
          <w:b/>
        </w:rPr>
      </w:pPr>
      <w:r w:rsidRPr="005454CF">
        <w:rPr>
          <w:rFonts w:hint="eastAsia"/>
          <w:b/>
        </w:rPr>
        <w:t xml:space="preserve">Observation 8: For </w:t>
      </w:r>
      <w:r w:rsidRPr="005454CF">
        <w:rPr>
          <w:b/>
        </w:rPr>
        <w:t>not-at-cell edge</w:t>
      </w:r>
      <w:r w:rsidRPr="005454CF">
        <w:rPr>
          <w:rFonts w:hint="eastAsia"/>
          <w:b/>
        </w:rPr>
        <w:t xml:space="preserve"> </w:t>
      </w:r>
      <w:r w:rsidRPr="005454CF">
        <w:rPr>
          <w:b/>
        </w:rPr>
        <w:t>criterion</w:t>
      </w:r>
      <w:r w:rsidRPr="005454CF">
        <w:rPr>
          <w:rFonts w:hint="eastAsia"/>
          <w:b/>
        </w:rPr>
        <w:t xml:space="preserve"> defined in </w:t>
      </w:r>
      <w:r w:rsidRPr="005454CF">
        <w:rPr>
          <w:b/>
        </w:rPr>
        <w:t>R17 RedCap</w:t>
      </w:r>
      <w:r w:rsidRPr="005454CF">
        <w:rPr>
          <w:rFonts w:hint="eastAsia"/>
          <w:b/>
        </w:rPr>
        <w:t>, it was configured s</w:t>
      </w:r>
      <w:r w:rsidRPr="005454CF">
        <w:rPr>
          <w:b/>
        </w:rPr>
        <w:t>eparate</w:t>
      </w:r>
      <w:r w:rsidRPr="005454CF">
        <w:rPr>
          <w:rFonts w:hint="eastAsia"/>
          <w:b/>
        </w:rPr>
        <w:t xml:space="preserve">ly with </w:t>
      </w:r>
      <w:r w:rsidRPr="005454CF">
        <w:rPr>
          <w:b/>
          <w:lang w:val="en-US"/>
        </w:rPr>
        <w:t xml:space="preserve">TN R16 </w:t>
      </w:r>
      <w:r w:rsidRPr="005454CF">
        <w:rPr>
          <w:b/>
        </w:rPr>
        <w:t>not-at-cell edge criterion</w:t>
      </w:r>
      <w:r w:rsidRPr="005454CF">
        <w:rPr>
          <w:rFonts w:hint="eastAsia"/>
          <w:b/>
        </w:rPr>
        <w:t xml:space="preserve">, and only different </w:t>
      </w:r>
      <w:r w:rsidRPr="005454CF">
        <w:rPr>
          <w:b/>
        </w:rPr>
        <w:t xml:space="preserve">thresholds </w:t>
      </w:r>
      <w:r w:rsidRPr="005454CF">
        <w:rPr>
          <w:rFonts w:hint="eastAsia"/>
          <w:b/>
        </w:rPr>
        <w:t>were used.</w:t>
      </w:r>
    </w:p>
    <w:p w:rsidR="00986AC3" w:rsidRPr="005454CF" w:rsidRDefault="00986AC3" w:rsidP="00986AC3">
      <w:pPr>
        <w:spacing w:before="120" w:after="120"/>
        <w:jc w:val="left"/>
        <w:rPr>
          <w:b/>
        </w:rPr>
      </w:pPr>
      <w:r w:rsidRPr="005454CF">
        <w:rPr>
          <w:rFonts w:hint="eastAsia"/>
          <w:b/>
        </w:rPr>
        <w:lastRenderedPageBreak/>
        <w:t xml:space="preserve">Observation 9: In TN network, if RedCap UE is configured with both </w:t>
      </w:r>
      <w:r w:rsidRPr="005454CF">
        <w:rPr>
          <w:b/>
          <w:lang w:val="en-US"/>
        </w:rPr>
        <w:t>R16 relaxation</w:t>
      </w:r>
      <w:r w:rsidRPr="005454CF">
        <w:rPr>
          <w:rFonts w:hint="eastAsia"/>
          <w:b/>
          <w:lang w:val="en-US"/>
        </w:rPr>
        <w:t xml:space="preserve">s and </w:t>
      </w:r>
      <w:r w:rsidRPr="005454CF">
        <w:rPr>
          <w:b/>
        </w:rPr>
        <w:t>Rel-17 RedCap relaxations</w:t>
      </w:r>
      <w:r w:rsidRPr="005454CF">
        <w:rPr>
          <w:rFonts w:hint="eastAsia"/>
          <w:b/>
        </w:rPr>
        <w:t xml:space="preserve"> at the same time, RedCap UE can select </w:t>
      </w:r>
      <w:r w:rsidRPr="005454CF">
        <w:rPr>
          <w:b/>
        </w:rPr>
        <w:t>relaxed measurement criteria</w:t>
      </w:r>
      <w:r w:rsidRPr="005454CF">
        <w:rPr>
          <w:rFonts w:hint="eastAsia"/>
          <w:b/>
        </w:rPr>
        <w:t xml:space="preserve"> based on its </w:t>
      </w:r>
      <w:r w:rsidRPr="005454CF">
        <w:rPr>
          <w:b/>
        </w:rPr>
        <w:t>implementation</w:t>
      </w:r>
      <w:r w:rsidRPr="005454CF">
        <w:rPr>
          <w:rFonts w:hint="eastAsia"/>
          <w:b/>
        </w:rPr>
        <w:t xml:space="preserve">, and </w:t>
      </w:r>
      <w:r w:rsidRPr="005454CF">
        <w:rPr>
          <w:b/>
        </w:rPr>
        <w:t>the relaxed measurement requirements didn’t consider the case of UE configured with both R16 and R17 relaxations.</w:t>
      </w:r>
    </w:p>
    <w:p w:rsidR="00986AC3" w:rsidRPr="005454CF" w:rsidRDefault="00986AC3" w:rsidP="00986AC3">
      <w:pPr>
        <w:spacing w:before="120" w:after="120"/>
        <w:jc w:val="left"/>
        <w:rPr>
          <w:b/>
        </w:rPr>
      </w:pPr>
      <w:r w:rsidRPr="005454CF">
        <w:rPr>
          <w:rFonts w:hint="eastAsia"/>
          <w:b/>
        </w:rPr>
        <w:t xml:space="preserve">Observation 10: The </w:t>
      </w:r>
      <w:r w:rsidRPr="005454CF">
        <w:rPr>
          <w:b/>
        </w:rPr>
        <w:t>stationary criterion and low mobility criterion were evaluated based on RSRP, and the change of RSRP is not obvious in NTN scenario, at least the stationary criterion and the low mobility criterion cannot be well distinguished.</w:t>
      </w:r>
    </w:p>
    <w:p w:rsidR="00986AC3" w:rsidRPr="005454CF" w:rsidRDefault="00986AC3" w:rsidP="00986AC3">
      <w:pPr>
        <w:spacing w:before="120" w:after="120"/>
        <w:jc w:val="left"/>
        <w:rPr>
          <w:b/>
        </w:rPr>
      </w:pPr>
      <w:r w:rsidRPr="005454CF">
        <w:rPr>
          <w:rFonts w:hint="eastAsia"/>
          <w:b/>
        </w:rPr>
        <w:t>Proposal 5: A</w:t>
      </w:r>
      <w:r w:rsidRPr="005454CF">
        <w:rPr>
          <w:b/>
        </w:rPr>
        <w:t xml:space="preserve"> better way is not to distinguish TN R16 relaxations or R17 RedCap relaxations</w:t>
      </w:r>
      <w:r w:rsidRPr="005454CF">
        <w:rPr>
          <w:rFonts w:hint="eastAsia"/>
          <w:b/>
        </w:rPr>
        <w:t xml:space="preserve"> </w:t>
      </w:r>
      <w:r w:rsidRPr="005454CF">
        <w:rPr>
          <w:b/>
        </w:rPr>
        <w:t xml:space="preserve">and just </w:t>
      </w:r>
      <w:r w:rsidRPr="005454CF">
        <w:rPr>
          <w:rFonts w:hint="eastAsia"/>
          <w:b/>
        </w:rPr>
        <w:t xml:space="preserve">consider </w:t>
      </w:r>
      <w:r w:rsidRPr="005454CF">
        <w:rPr>
          <w:b/>
        </w:rPr>
        <w:t>one set of relaxation, and RAN4 can focus on the supported specific criteria.</w:t>
      </w:r>
    </w:p>
    <w:p w:rsidR="00986AC3" w:rsidRPr="005454CF" w:rsidRDefault="00986AC3" w:rsidP="00986AC3">
      <w:pPr>
        <w:spacing w:before="120" w:after="120"/>
        <w:jc w:val="left"/>
        <w:rPr>
          <w:b/>
        </w:rPr>
      </w:pPr>
      <w:r w:rsidRPr="005454CF">
        <w:rPr>
          <w:rFonts w:hint="eastAsia"/>
          <w:b/>
        </w:rPr>
        <w:t>Proposal 6: T</w:t>
      </w:r>
      <w:r w:rsidRPr="005454CF">
        <w:rPr>
          <w:b/>
        </w:rPr>
        <w:t xml:space="preserve">he low mobility criterion and not-at-cell edge criterion </w:t>
      </w:r>
      <w:r w:rsidRPr="005454CF">
        <w:rPr>
          <w:rFonts w:hint="eastAsia"/>
          <w:b/>
        </w:rPr>
        <w:t>can be supported</w:t>
      </w:r>
      <w:r w:rsidRPr="005454CF">
        <w:rPr>
          <w:b/>
        </w:rPr>
        <w:t xml:space="preserve"> for (e</w:t>
      </w:r>
      <w:proofErr w:type="gramStart"/>
      <w:r w:rsidRPr="005454CF">
        <w:rPr>
          <w:b/>
        </w:rPr>
        <w:t>)RedCap</w:t>
      </w:r>
      <w:proofErr w:type="gramEnd"/>
      <w:r w:rsidRPr="005454CF">
        <w:rPr>
          <w:b/>
        </w:rPr>
        <w:t xml:space="preserve"> UE with FR1-NTN</w:t>
      </w:r>
      <w:r w:rsidRPr="005454CF">
        <w:rPr>
          <w:rFonts w:hint="eastAsia"/>
          <w:b/>
        </w:rPr>
        <w:t xml:space="preserve"> since they have been introduced in NTN</w:t>
      </w:r>
      <w:r w:rsidRPr="005454CF">
        <w:rPr>
          <w:b/>
        </w:rPr>
        <w:t>.</w:t>
      </w:r>
    </w:p>
    <w:p w:rsidR="00986AC3" w:rsidRPr="005454CF" w:rsidRDefault="00986AC3" w:rsidP="00986AC3">
      <w:pPr>
        <w:spacing w:before="120" w:after="120"/>
        <w:jc w:val="left"/>
        <w:rPr>
          <w:b/>
        </w:rPr>
      </w:pPr>
      <w:r w:rsidRPr="005454CF">
        <w:rPr>
          <w:rFonts w:hint="eastAsia"/>
          <w:b/>
        </w:rPr>
        <w:t xml:space="preserve">Proposal 7: For the </w:t>
      </w:r>
      <w:r w:rsidRPr="005454CF">
        <w:rPr>
          <w:b/>
        </w:rPr>
        <w:t>thresholds</w:t>
      </w:r>
      <w:r w:rsidRPr="005454CF">
        <w:rPr>
          <w:rFonts w:hint="eastAsia"/>
          <w:b/>
        </w:rPr>
        <w:t xml:space="preserve"> in supported </w:t>
      </w:r>
      <w:r w:rsidRPr="005454CF">
        <w:rPr>
          <w:b/>
        </w:rPr>
        <w:t>criteria</w:t>
      </w:r>
      <w:r w:rsidRPr="005454CF">
        <w:rPr>
          <w:rFonts w:hint="eastAsia"/>
          <w:b/>
        </w:rPr>
        <w:t xml:space="preserve">, RAN4 can further discuss whether to reuse R16 </w:t>
      </w:r>
      <w:r w:rsidRPr="005454CF">
        <w:rPr>
          <w:b/>
        </w:rPr>
        <w:t>relaxation thresholds</w:t>
      </w:r>
      <w:r w:rsidRPr="005454CF">
        <w:rPr>
          <w:rFonts w:hint="eastAsia"/>
          <w:b/>
        </w:rPr>
        <w:t xml:space="preserve"> or further to relax.</w:t>
      </w:r>
    </w:p>
    <w:p w:rsidR="00986AC3" w:rsidRPr="005454CF" w:rsidRDefault="00986AC3" w:rsidP="00986AC3">
      <w:pPr>
        <w:spacing w:before="0" w:after="120"/>
        <w:jc w:val="left"/>
        <w:rPr>
          <w:b/>
          <w:sz w:val="20"/>
        </w:rPr>
      </w:pPr>
      <w:r w:rsidRPr="005454CF">
        <w:rPr>
          <w:rFonts w:hint="eastAsia"/>
          <w:b/>
          <w:sz w:val="20"/>
        </w:rPr>
        <w:t>Proposal 8: F</w:t>
      </w:r>
      <w:r w:rsidRPr="005454CF">
        <w:rPr>
          <w:b/>
          <w:sz w:val="20"/>
        </w:rPr>
        <w:t>or earth-moving LEO deployment</w:t>
      </w:r>
      <w:r w:rsidRPr="005454CF">
        <w:rPr>
          <w:rFonts w:hint="eastAsia"/>
          <w:b/>
          <w:sz w:val="20"/>
        </w:rPr>
        <w:t xml:space="preserve">, the </w:t>
      </w:r>
      <w:r w:rsidRPr="005454CF">
        <w:rPr>
          <w:b/>
          <w:sz w:val="20"/>
        </w:rPr>
        <w:t>requirements are not applicable for eDRX cycle</w:t>
      </w:r>
      <w:r w:rsidRPr="005454CF">
        <w:rPr>
          <w:rFonts w:hint="eastAsia"/>
          <w:b/>
          <w:sz w:val="20"/>
        </w:rPr>
        <w:t xml:space="preserve"> for </w:t>
      </w:r>
      <w:r w:rsidRPr="005454CF">
        <w:rPr>
          <w:b/>
          <w:sz w:val="20"/>
        </w:rPr>
        <w:t>(e</w:t>
      </w:r>
      <w:proofErr w:type="gramStart"/>
      <w:r w:rsidRPr="005454CF">
        <w:rPr>
          <w:b/>
          <w:sz w:val="20"/>
        </w:rPr>
        <w:t>)RedCap</w:t>
      </w:r>
      <w:proofErr w:type="gramEnd"/>
      <w:r w:rsidRPr="005454CF">
        <w:rPr>
          <w:b/>
          <w:sz w:val="20"/>
        </w:rPr>
        <w:t xml:space="preserve"> UE with FR1-NTN.</w:t>
      </w:r>
    </w:p>
    <w:p w:rsidR="00711926" w:rsidRPr="00711926" w:rsidRDefault="00711926" w:rsidP="00711926">
      <w:pPr>
        <w:spacing w:after="120"/>
        <w:jc w:val="left"/>
        <w:rPr>
          <w:b/>
        </w:rPr>
      </w:pPr>
      <w:r>
        <w:rPr>
          <w:rFonts w:hint="eastAsia"/>
          <w:b/>
          <w:lang w:val="sv-SE"/>
        </w:rPr>
        <w:t>Observation 11</w:t>
      </w:r>
      <w:r w:rsidRPr="005454CF">
        <w:rPr>
          <w:rFonts w:hint="eastAsia"/>
          <w:b/>
          <w:lang w:val="sv-SE"/>
        </w:rPr>
        <w:t>:</w:t>
      </w:r>
      <w:r w:rsidRPr="00711926">
        <w:rPr>
          <w:b/>
          <w:lang w:val="sv-SE"/>
        </w:rPr>
        <w:t>For quasi-earth fixed cell LEO deployment,</w:t>
      </w:r>
      <w:r w:rsidRPr="00711926">
        <w:rPr>
          <w:rFonts w:hint="eastAsia"/>
          <w:b/>
          <w:lang w:val="sv-SE"/>
        </w:rPr>
        <w:t xml:space="preserve"> </w:t>
      </w:r>
      <w:r w:rsidRPr="00711926">
        <w:rPr>
          <w:rFonts w:hint="eastAsia"/>
          <w:b/>
          <w:sz w:val="20"/>
        </w:rPr>
        <w:t xml:space="preserve">for </w:t>
      </w:r>
      <w:r w:rsidRPr="00711926">
        <w:rPr>
          <w:b/>
        </w:rPr>
        <w:t>inter-frequency NR cells</w:t>
      </w:r>
      <w:r w:rsidRPr="00711926">
        <w:rPr>
          <w:rFonts w:hint="eastAsia"/>
          <w:b/>
        </w:rPr>
        <w:t xml:space="preserve"> </w:t>
      </w:r>
      <w:r w:rsidRPr="00711926">
        <w:rPr>
          <w:rFonts w:hint="eastAsia"/>
          <w:b/>
          <w:sz w:val="20"/>
        </w:rPr>
        <w:t>measurement</w:t>
      </w:r>
      <w:r w:rsidRPr="00711926">
        <w:rPr>
          <w:rFonts w:hint="eastAsia"/>
          <w:b/>
        </w:rPr>
        <w:t>,</w:t>
      </w:r>
      <w:r w:rsidRPr="00711926">
        <w:rPr>
          <w:rFonts w:hint="eastAsia"/>
          <w:b/>
          <w:sz w:val="20"/>
        </w:rPr>
        <w:t xml:space="preserve"> </w:t>
      </w:r>
      <w:r w:rsidRPr="00711926">
        <w:rPr>
          <w:rFonts w:cs="v4.2.0"/>
          <w:b/>
        </w:rPr>
        <w:t xml:space="preserve">the number of NR inter-frequency carriers </w:t>
      </w:r>
      <w:r w:rsidRPr="00711926">
        <w:rPr>
          <w:rFonts w:cs="v4.2.0" w:hint="eastAsia"/>
          <w:b/>
        </w:rPr>
        <w:t xml:space="preserve">also needed to be considered, so </w:t>
      </w:r>
      <w:r w:rsidRPr="00711926">
        <w:rPr>
          <w:rFonts w:hint="eastAsia"/>
          <w:b/>
          <w:sz w:val="20"/>
        </w:rPr>
        <w:t>some margin of time is needed.</w:t>
      </w:r>
    </w:p>
    <w:p w:rsidR="00711926" w:rsidRDefault="00711926" w:rsidP="00711926">
      <w:pPr>
        <w:spacing w:before="120" w:after="0"/>
        <w:jc w:val="left"/>
        <w:rPr>
          <w:b/>
          <w:lang w:val="sv-SE"/>
        </w:rPr>
      </w:pPr>
      <w:r w:rsidRPr="005454CF">
        <w:rPr>
          <w:rFonts w:hint="eastAsia"/>
          <w:b/>
          <w:lang w:val="sv-SE"/>
        </w:rPr>
        <w:t xml:space="preserve">Proposal 9: </w:t>
      </w:r>
      <w:r w:rsidRPr="005454CF">
        <w:rPr>
          <w:b/>
          <w:lang w:val="sv-SE"/>
        </w:rPr>
        <w:t>For quasi-earth fixed cell LEO deployment,</w:t>
      </w:r>
      <w:r w:rsidRPr="005454CF">
        <w:rPr>
          <w:rFonts w:hint="eastAsia"/>
          <w:b/>
          <w:lang w:val="sv-SE"/>
        </w:rPr>
        <w:t xml:space="preserve"> </w:t>
      </w:r>
    </w:p>
    <w:p w:rsidR="00711926" w:rsidRDefault="00711926" w:rsidP="003800DC">
      <w:pPr>
        <w:pStyle w:val="afa"/>
        <w:numPr>
          <w:ilvl w:val="0"/>
          <w:numId w:val="42"/>
        </w:numPr>
        <w:spacing w:before="0" w:line="240" w:lineRule="auto"/>
        <w:ind w:firstLineChars="0"/>
        <w:jc w:val="left"/>
        <w:rPr>
          <w:b/>
          <w:lang w:val="sv-SE"/>
        </w:rPr>
      </w:pPr>
      <w:r w:rsidRPr="00711926">
        <w:rPr>
          <w:b/>
          <w:lang w:val="sv-SE"/>
        </w:rPr>
        <w:t>2.56s eDR</w:t>
      </w:r>
      <w:r>
        <w:rPr>
          <w:b/>
          <w:lang w:val="sv-SE"/>
        </w:rPr>
        <w:t>X cycle length can be supported</w:t>
      </w:r>
      <w:r w:rsidRPr="00711926">
        <w:rPr>
          <w:rFonts w:hint="eastAsia"/>
          <w:b/>
          <w:lang w:val="sv-SE"/>
        </w:rPr>
        <w:t>.</w:t>
      </w:r>
    </w:p>
    <w:p w:rsidR="00711926" w:rsidRDefault="00711926" w:rsidP="003800DC">
      <w:pPr>
        <w:pStyle w:val="afa"/>
        <w:numPr>
          <w:ilvl w:val="0"/>
          <w:numId w:val="42"/>
        </w:numPr>
        <w:spacing w:before="0" w:line="240" w:lineRule="auto"/>
        <w:ind w:firstLineChars="0"/>
        <w:jc w:val="left"/>
        <w:rPr>
          <w:b/>
          <w:lang w:val="sv-SE"/>
        </w:rPr>
      </w:pPr>
      <w:r w:rsidRPr="00711926">
        <w:rPr>
          <w:b/>
          <w:lang w:val="sv-SE"/>
        </w:rPr>
        <w:t>10.24s eDRX cycle length will be excluded</w:t>
      </w:r>
      <w:r w:rsidRPr="00711926">
        <w:rPr>
          <w:rFonts w:hint="eastAsia"/>
          <w:b/>
          <w:lang w:val="sv-SE"/>
        </w:rPr>
        <w:t>.</w:t>
      </w:r>
    </w:p>
    <w:p w:rsidR="00711926" w:rsidRPr="00711926" w:rsidRDefault="00711926" w:rsidP="003800DC">
      <w:pPr>
        <w:pStyle w:val="afa"/>
        <w:numPr>
          <w:ilvl w:val="0"/>
          <w:numId w:val="42"/>
        </w:numPr>
        <w:spacing w:before="0" w:line="240" w:lineRule="auto"/>
        <w:ind w:firstLineChars="0"/>
        <w:jc w:val="left"/>
        <w:rPr>
          <w:rFonts w:eastAsiaTheme="majorEastAsia"/>
          <w:b/>
          <w:bCs/>
          <w:sz w:val="20"/>
          <w:szCs w:val="28"/>
          <w:u w:val="single"/>
          <w:lang w:val="en-US" w:eastAsia="ko-KR"/>
        </w:rPr>
      </w:pPr>
      <w:r w:rsidRPr="00711926">
        <w:rPr>
          <w:rFonts w:hint="eastAsia"/>
          <w:b/>
          <w:lang w:val="sv-SE"/>
        </w:rPr>
        <w:t xml:space="preserve">5.12s </w:t>
      </w:r>
      <w:r w:rsidRPr="00711926">
        <w:rPr>
          <w:b/>
          <w:lang w:val="sv-SE"/>
        </w:rPr>
        <w:t>eDRX cycle</w:t>
      </w:r>
      <w:r w:rsidRPr="00711926">
        <w:rPr>
          <w:rFonts w:hint="eastAsia"/>
          <w:b/>
          <w:lang w:val="sv-SE"/>
        </w:rPr>
        <w:t xml:space="preserve"> </w:t>
      </w:r>
      <w:r w:rsidRPr="00711926">
        <w:rPr>
          <w:b/>
          <w:lang w:val="sv-SE"/>
        </w:rPr>
        <w:t>length</w:t>
      </w:r>
      <w:r w:rsidRPr="00711926">
        <w:rPr>
          <w:rFonts w:hint="eastAsia"/>
          <w:b/>
          <w:lang w:val="sv-SE"/>
        </w:rPr>
        <w:t xml:space="preserve"> can be used in some cases </w:t>
      </w:r>
      <w:r w:rsidRPr="00711926">
        <w:rPr>
          <w:b/>
          <w:lang w:val="sv-SE"/>
        </w:rPr>
        <w:t>and whether it is configured depends on NW</w:t>
      </w:r>
      <w:r>
        <w:rPr>
          <w:rFonts w:hint="eastAsia"/>
          <w:b/>
          <w:lang w:val="sv-SE"/>
        </w:rPr>
        <w:t>.</w:t>
      </w:r>
    </w:p>
    <w:p w:rsidR="00986AC3" w:rsidRPr="005454CF" w:rsidRDefault="00986AC3" w:rsidP="00986AC3">
      <w:pPr>
        <w:spacing w:before="120" w:after="120"/>
        <w:jc w:val="left"/>
        <w:rPr>
          <w:b/>
          <w:szCs w:val="21"/>
        </w:rPr>
      </w:pPr>
      <w:r w:rsidRPr="005454CF">
        <w:rPr>
          <w:rFonts w:hint="eastAsia"/>
          <w:b/>
        </w:rPr>
        <w:t>Proposal 10: M</w:t>
      </w:r>
      <w:r w:rsidRPr="005454CF">
        <w:rPr>
          <w:b/>
        </w:rPr>
        <w:t>ake it optional for RedCap UE to support 2 SMTC per MO</w:t>
      </w:r>
      <w:r w:rsidRPr="005454CF">
        <w:rPr>
          <w:rFonts w:hint="eastAsia"/>
          <w:b/>
        </w:rPr>
        <w:t xml:space="preserve"> and not to introduce more </w:t>
      </w:r>
      <w:r w:rsidRPr="005454CF">
        <w:rPr>
          <w:rFonts w:hint="eastAsia"/>
          <w:b/>
          <w:szCs w:val="21"/>
        </w:rPr>
        <w:t>SMTCs.</w:t>
      </w:r>
    </w:p>
    <w:p w:rsidR="00986AC3" w:rsidRPr="005454CF" w:rsidRDefault="00986AC3" w:rsidP="00986AC3">
      <w:pPr>
        <w:snapToGrid w:val="0"/>
        <w:spacing w:before="0" w:after="120"/>
        <w:jc w:val="left"/>
        <w:rPr>
          <w:b/>
          <w:lang w:val="sv-SE"/>
        </w:rPr>
      </w:pPr>
      <w:r w:rsidRPr="005454CF">
        <w:rPr>
          <w:rFonts w:hint="eastAsia"/>
          <w:b/>
          <w:lang w:val="sv-SE"/>
        </w:rPr>
        <w:t>Observation</w:t>
      </w:r>
      <w:r w:rsidR="00711926">
        <w:rPr>
          <w:rFonts w:hint="eastAsia"/>
          <w:b/>
          <w:lang w:val="sv-SE"/>
        </w:rPr>
        <w:t xml:space="preserve"> 12</w:t>
      </w:r>
      <w:r w:rsidRPr="005454CF">
        <w:rPr>
          <w:rFonts w:hint="eastAsia"/>
          <w:b/>
          <w:lang w:val="sv-SE"/>
        </w:rPr>
        <w:t>:</w:t>
      </w:r>
      <w:r w:rsidRPr="005454CF">
        <w:t xml:space="preserve"> </w:t>
      </w:r>
      <w:r w:rsidRPr="005454CF">
        <w:rPr>
          <w:rFonts w:hint="eastAsia"/>
          <w:b/>
          <w:lang w:val="sv-SE"/>
        </w:rPr>
        <w:t>T</w:t>
      </w:r>
      <w:r w:rsidRPr="005454CF">
        <w:rPr>
          <w:b/>
          <w:lang w:val="sv-SE"/>
        </w:rPr>
        <w:t xml:space="preserve">he supported types of gaps </w:t>
      </w:r>
      <w:r w:rsidRPr="005454CF">
        <w:rPr>
          <w:rFonts w:hint="eastAsia"/>
          <w:b/>
          <w:lang w:val="sv-SE"/>
        </w:rPr>
        <w:t>are related to</w:t>
      </w:r>
      <w:r w:rsidRPr="005454CF">
        <w:rPr>
          <w:b/>
          <w:lang w:val="sv-SE"/>
        </w:rPr>
        <w:t xml:space="preserve"> UE</w:t>
      </w:r>
      <w:r w:rsidRPr="005454CF">
        <w:rPr>
          <w:rFonts w:hint="eastAsia"/>
          <w:b/>
          <w:lang w:val="sv-SE"/>
        </w:rPr>
        <w:t xml:space="preserve"> capibility</w:t>
      </w:r>
      <w:r w:rsidRPr="005454CF">
        <w:rPr>
          <w:b/>
          <w:lang w:val="sv-SE"/>
        </w:rPr>
        <w:t>, and introducing concurrent gaps will bring more complexity for (e)Redcap UE with FR1-NTN</w:t>
      </w:r>
      <w:r w:rsidRPr="005454CF">
        <w:rPr>
          <w:rFonts w:hint="eastAsia"/>
          <w:b/>
          <w:lang w:val="sv-SE"/>
        </w:rPr>
        <w:t>.</w:t>
      </w:r>
    </w:p>
    <w:p w:rsidR="00986AC3" w:rsidRPr="005454CF" w:rsidRDefault="00986AC3" w:rsidP="00986AC3">
      <w:pPr>
        <w:snapToGrid w:val="0"/>
        <w:spacing w:before="0" w:after="120"/>
        <w:jc w:val="left"/>
        <w:rPr>
          <w:lang w:val="sv-SE"/>
        </w:rPr>
      </w:pPr>
      <w:r w:rsidRPr="005454CF">
        <w:rPr>
          <w:rFonts w:hint="eastAsia"/>
          <w:b/>
          <w:lang w:val="sv-SE"/>
        </w:rPr>
        <w:t>Observation</w:t>
      </w:r>
      <w:r w:rsidR="00711926">
        <w:rPr>
          <w:rFonts w:hint="eastAsia"/>
          <w:b/>
          <w:lang w:val="sv-SE"/>
        </w:rPr>
        <w:t xml:space="preserve"> 13</w:t>
      </w:r>
      <w:r w:rsidRPr="005454CF">
        <w:rPr>
          <w:rFonts w:hint="eastAsia"/>
          <w:b/>
          <w:lang w:val="sv-SE"/>
        </w:rPr>
        <w:t>: T</w:t>
      </w:r>
      <w:r w:rsidRPr="005454CF">
        <w:rPr>
          <w:b/>
          <w:lang w:val="sv-SE"/>
        </w:rPr>
        <w:t>he reason why RAN4 introduce concurrent gap in Rel-17 was not for special NTN feature consideration, just because Rel-17 has already introduced concurrent gap in Gap related WI.</w:t>
      </w:r>
    </w:p>
    <w:p w:rsidR="005C0DF0" w:rsidRPr="005C0DF0" w:rsidRDefault="005C0DF0" w:rsidP="005C0DF0">
      <w:pPr>
        <w:snapToGrid w:val="0"/>
        <w:spacing w:before="0" w:after="120"/>
        <w:jc w:val="left"/>
        <w:rPr>
          <w:b/>
          <w:lang w:val="sv-SE"/>
        </w:rPr>
      </w:pPr>
      <w:r w:rsidRPr="005454CF">
        <w:rPr>
          <w:rFonts w:hint="eastAsia"/>
          <w:b/>
          <w:lang w:val="sv-SE"/>
        </w:rPr>
        <w:t>Proposal 11: F</w:t>
      </w:r>
      <w:r w:rsidRPr="005454CF">
        <w:rPr>
          <w:b/>
          <w:lang w:val="sv-SE"/>
        </w:rPr>
        <w:t>or (e)Red</w:t>
      </w:r>
      <w:r w:rsidRPr="005454CF">
        <w:rPr>
          <w:rFonts w:hint="eastAsia"/>
          <w:b/>
          <w:lang w:val="sv-SE"/>
        </w:rPr>
        <w:t>c</w:t>
      </w:r>
      <w:r w:rsidRPr="005454CF">
        <w:rPr>
          <w:b/>
          <w:lang w:val="sv-SE"/>
        </w:rPr>
        <w:t>ap UE with FR1-NTN</w:t>
      </w:r>
      <w:r w:rsidRPr="005454CF">
        <w:rPr>
          <w:rFonts w:hint="eastAsia"/>
          <w:b/>
          <w:lang w:val="sv-SE"/>
        </w:rPr>
        <w:t xml:space="preserve">, </w:t>
      </w:r>
      <w:r>
        <w:rPr>
          <w:rFonts w:hint="eastAsia"/>
          <w:b/>
          <w:lang w:val="sv-SE"/>
        </w:rPr>
        <w:t>i</w:t>
      </w:r>
      <w:r w:rsidRPr="005454CF">
        <w:rPr>
          <w:b/>
          <w:lang w:val="sv-SE"/>
        </w:rPr>
        <w:t>f concurrent gap related requirements can be reused directly, from workload perspective, option 1 is also ok, and it should be an optional UE capability.</w:t>
      </w:r>
    </w:p>
    <w:p w:rsidR="00986AC3" w:rsidRPr="005454CF" w:rsidRDefault="00986AC3" w:rsidP="00986AC3">
      <w:pPr>
        <w:snapToGrid w:val="0"/>
        <w:spacing w:before="0" w:after="120"/>
        <w:jc w:val="left"/>
        <w:rPr>
          <w:b/>
          <w:lang w:val="sv-SE"/>
        </w:rPr>
      </w:pPr>
      <w:r w:rsidRPr="005454CF">
        <w:rPr>
          <w:rFonts w:hint="eastAsia"/>
          <w:b/>
          <w:lang w:val="sv-SE"/>
        </w:rPr>
        <w:t>Observation</w:t>
      </w:r>
      <w:r w:rsidR="00711926">
        <w:rPr>
          <w:rFonts w:hint="eastAsia"/>
          <w:b/>
          <w:lang w:val="sv-SE"/>
        </w:rPr>
        <w:t xml:space="preserve"> 14</w:t>
      </w:r>
      <w:r w:rsidRPr="005454CF">
        <w:rPr>
          <w:rFonts w:hint="eastAsia"/>
          <w:b/>
          <w:lang w:val="sv-SE"/>
        </w:rPr>
        <w:t>:</w:t>
      </w:r>
      <w:r w:rsidRPr="005454CF">
        <w:t xml:space="preserve"> </w:t>
      </w:r>
      <w:r w:rsidRPr="005454CF">
        <w:rPr>
          <w:rFonts w:hint="eastAsia"/>
          <w:b/>
          <w:lang w:val="sv-SE"/>
        </w:rPr>
        <w:t>T</w:t>
      </w:r>
      <w:r w:rsidRPr="005454CF">
        <w:rPr>
          <w:b/>
          <w:lang w:val="sv-SE"/>
        </w:rPr>
        <w:t>he legacy searcher assumption and CSSF</w:t>
      </w:r>
      <w:r w:rsidRPr="005454CF">
        <w:rPr>
          <w:rFonts w:hint="eastAsia"/>
          <w:b/>
          <w:lang w:val="sv-SE"/>
        </w:rPr>
        <w:t xml:space="preserve"> are </w:t>
      </w:r>
      <w:r w:rsidRPr="005454CF">
        <w:rPr>
          <w:b/>
          <w:lang w:val="sv-SE"/>
        </w:rPr>
        <w:t>related to the capability of the UE to process and depend on the type of UEs.</w:t>
      </w:r>
    </w:p>
    <w:p w:rsidR="00986AC3" w:rsidRPr="005454CF" w:rsidRDefault="005C0DF0" w:rsidP="00986AC3">
      <w:pPr>
        <w:snapToGrid w:val="0"/>
        <w:spacing w:before="0" w:after="120"/>
        <w:jc w:val="left"/>
        <w:rPr>
          <w:b/>
          <w:lang w:val="sv-SE"/>
        </w:rPr>
      </w:pPr>
      <w:r>
        <w:rPr>
          <w:rFonts w:hint="eastAsia"/>
          <w:b/>
          <w:lang w:val="sv-SE"/>
        </w:rPr>
        <w:t>Proposal 12</w:t>
      </w:r>
      <w:r w:rsidR="00986AC3" w:rsidRPr="005454CF">
        <w:rPr>
          <w:rFonts w:hint="eastAsia"/>
          <w:b/>
          <w:lang w:val="sv-SE"/>
        </w:rPr>
        <w:t>: S</w:t>
      </w:r>
      <w:r w:rsidR="00986AC3" w:rsidRPr="005454CF">
        <w:rPr>
          <w:b/>
          <w:lang w:val="sv-SE"/>
        </w:rPr>
        <w:t xml:space="preserve">ingle searcher </w:t>
      </w:r>
      <w:r w:rsidR="00986AC3" w:rsidRPr="005454CF">
        <w:rPr>
          <w:rFonts w:hint="eastAsia"/>
          <w:b/>
          <w:lang w:val="sv-SE"/>
        </w:rPr>
        <w:t xml:space="preserve">assumption </w:t>
      </w:r>
      <w:r w:rsidR="00986AC3" w:rsidRPr="005454CF">
        <w:rPr>
          <w:b/>
          <w:lang w:val="sv-SE"/>
        </w:rPr>
        <w:t>and CSSF defined for (e)RedCap UEs in TN will be reused for (e)Redcap UE with FR1-NTN</w:t>
      </w:r>
      <w:r w:rsidR="00986AC3" w:rsidRPr="005454CF">
        <w:rPr>
          <w:rFonts w:hint="eastAsia"/>
          <w:b/>
          <w:lang w:val="sv-SE"/>
        </w:rPr>
        <w:t>.</w:t>
      </w:r>
    </w:p>
    <w:p w:rsidR="00986AC3" w:rsidRPr="005454CF" w:rsidRDefault="00711926" w:rsidP="00986AC3">
      <w:pPr>
        <w:jc w:val="left"/>
        <w:rPr>
          <w:b/>
          <w:lang w:val="en-US"/>
        </w:rPr>
      </w:pPr>
      <w:r>
        <w:rPr>
          <w:rFonts w:hint="eastAsia"/>
          <w:b/>
          <w:sz w:val="20"/>
        </w:rPr>
        <w:t>Observation 15</w:t>
      </w:r>
      <w:r w:rsidR="00986AC3" w:rsidRPr="005454CF">
        <w:rPr>
          <w:rFonts w:hint="eastAsia"/>
          <w:b/>
          <w:sz w:val="20"/>
        </w:rPr>
        <w:t xml:space="preserve">: </w:t>
      </w:r>
      <w:r w:rsidR="00986AC3" w:rsidRPr="005454CF">
        <w:rPr>
          <w:rFonts w:hint="eastAsia"/>
          <w:b/>
          <w:lang w:val="en-US"/>
        </w:rPr>
        <w:t xml:space="preserve">The configurable </w:t>
      </w:r>
      <w:r w:rsidR="00986AC3" w:rsidRPr="005454CF">
        <w:rPr>
          <w:rFonts w:hint="eastAsia"/>
          <w:b/>
          <w:sz w:val="20"/>
        </w:rPr>
        <w:t xml:space="preserve">bandwidth of NTN in FR1 is only 20MHz, so the gain of FH </w:t>
      </w:r>
      <w:r w:rsidR="00986AC3" w:rsidRPr="005454CF">
        <w:rPr>
          <w:rFonts w:hint="eastAsia"/>
          <w:b/>
          <w:lang w:val="en-US"/>
        </w:rPr>
        <w:t xml:space="preserve">in </w:t>
      </w:r>
      <w:r w:rsidR="00986AC3" w:rsidRPr="005454CF">
        <w:rPr>
          <w:b/>
          <w:lang w:val="en-US"/>
        </w:rPr>
        <w:t>PRS measurement</w:t>
      </w:r>
      <w:r w:rsidR="00986AC3" w:rsidRPr="005454CF">
        <w:rPr>
          <w:rFonts w:hint="eastAsia"/>
          <w:b/>
          <w:sz w:val="20"/>
        </w:rPr>
        <w:t xml:space="preserve"> is</w:t>
      </w:r>
      <w:r w:rsidR="00986AC3" w:rsidRPr="005454CF">
        <w:rPr>
          <w:b/>
          <w:sz w:val="20"/>
        </w:rPr>
        <w:t xml:space="preserve"> very small</w:t>
      </w:r>
      <w:r w:rsidR="00986AC3" w:rsidRPr="005454CF">
        <w:rPr>
          <w:rFonts w:hint="eastAsia"/>
          <w:b/>
          <w:sz w:val="20"/>
        </w:rPr>
        <w:t>.</w:t>
      </w:r>
    </w:p>
    <w:p w:rsidR="00986AC3" w:rsidRPr="005454CF" w:rsidRDefault="005C0DF0" w:rsidP="00986AC3">
      <w:pPr>
        <w:snapToGrid w:val="0"/>
        <w:spacing w:before="120" w:after="120"/>
        <w:jc w:val="left"/>
        <w:rPr>
          <w:b/>
          <w:lang w:val="sv-SE"/>
        </w:rPr>
      </w:pPr>
      <w:r>
        <w:rPr>
          <w:rFonts w:hint="eastAsia"/>
          <w:b/>
          <w:lang w:val="en-US"/>
        </w:rPr>
        <w:t>Proposal 13</w:t>
      </w:r>
      <w:r w:rsidR="00986AC3" w:rsidRPr="005454CF">
        <w:rPr>
          <w:rFonts w:hint="eastAsia"/>
          <w:b/>
          <w:lang w:val="en-US"/>
        </w:rPr>
        <w:t>:</w:t>
      </w:r>
      <w:r w:rsidR="00986AC3" w:rsidRPr="005454CF">
        <w:rPr>
          <w:b/>
        </w:rPr>
        <w:t xml:space="preserve"> </w:t>
      </w:r>
      <w:r w:rsidR="00986AC3" w:rsidRPr="005454CF">
        <w:rPr>
          <w:b/>
          <w:lang w:val="en-US"/>
        </w:rPr>
        <w:t xml:space="preserve">Not support FH in PRS measurement for </w:t>
      </w:r>
      <w:r w:rsidR="00986AC3" w:rsidRPr="005454CF">
        <w:rPr>
          <w:b/>
          <w:lang w:val="sv-SE"/>
        </w:rPr>
        <w:t>(e</w:t>
      </w:r>
      <w:proofErr w:type="gramStart"/>
      <w:r w:rsidR="00986AC3" w:rsidRPr="005454CF">
        <w:rPr>
          <w:b/>
          <w:lang w:val="sv-SE"/>
        </w:rPr>
        <w:t>)Red</w:t>
      </w:r>
      <w:r w:rsidR="00986AC3" w:rsidRPr="005454CF">
        <w:rPr>
          <w:rFonts w:hint="eastAsia"/>
          <w:b/>
          <w:lang w:val="sv-SE"/>
        </w:rPr>
        <w:t>C</w:t>
      </w:r>
      <w:r w:rsidR="00986AC3" w:rsidRPr="005454CF">
        <w:rPr>
          <w:b/>
          <w:lang w:val="sv-SE"/>
        </w:rPr>
        <w:t>ap</w:t>
      </w:r>
      <w:proofErr w:type="gramEnd"/>
      <w:r w:rsidR="00986AC3" w:rsidRPr="005454CF">
        <w:rPr>
          <w:b/>
          <w:lang w:val="sv-SE"/>
        </w:rPr>
        <w:t xml:space="preserve"> UE with FR1-NTN</w:t>
      </w:r>
      <w:r w:rsidR="00986AC3" w:rsidRPr="005454CF">
        <w:rPr>
          <w:rFonts w:hint="eastAsia"/>
          <w:b/>
          <w:lang w:val="sv-SE"/>
        </w:rPr>
        <w:t>.</w:t>
      </w:r>
    </w:p>
    <w:p w:rsidR="00986AC3" w:rsidRPr="005454CF" w:rsidRDefault="005C0DF0" w:rsidP="00986AC3">
      <w:pPr>
        <w:snapToGrid w:val="0"/>
        <w:spacing w:before="0" w:after="0"/>
        <w:jc w:val="left"/>
        <w:rPr>
          <w:rFonts w:eastAsiaTheme="minorEastAsia"/>
          <w:b/>
          <w:iCs/>
          <w:sz w:val="20"/>
          <w:szCs w:val="20"/>
        </w:rPr>
      </w:pPr>
      <w:r>
        <w:rPr>
          <w:rFonts w:eastAsiaTheme="minorEastAsia" w:hint="eastAsia"/>
          <w:b/>
          <w:iCs/>
          <w:sz w:val="20"/>
          <w:szCs w:val="20"/>
        </w:rPr>
        <w:t>Proposal 14</w:t>
      </w:r>
      <w:r w:rsidR="00986AC3" w:rsidRPr="005454CF">
        <w:rPr>
          <w:rFonts w:eastAsiaTheme="minorEastAsia" w:hint="eastAsia"/>
          <w:b/>
          <w:iCs/>
          <w:sz w:val="20"/>
          <w:szCs w:val="20"/>
        </w:rPr>
        <w:t xml:space="preserve">: </w:t>
      </w:r>
      <w:r w:rsidR="00986AC3" w:rsidRPr="005454CF">
        <w:rPr>
          <w:rFonts w:eastAsiaTheme="minorEastAsia"/>
          <w:b/>
          <w:iCs/>
          <w:sz w:val="20"/>
          <w:szCs w:val="20"/>
        </w:rPr>
        <w:t>Use the terminology of SSB without differentiating CD-SSB/NCD-SSB, and add a clarification in a separate clause</w:t>
      </w:r>
      <w:r w:rsidR="00986AC3" w:rsidRPr="005454CF">
        <w:rPr>
          <w:rFonts w:eastAsiaTheme="minorEastAsia" w:hint="eastAsia"/>
          <w:b/>
          <w:iCs/>
        </w:rPr>
        <w:t xml:space="preserve"> </w:t>
      </w:r>
      <w:r w:rsidR="00986AC3" w:rsidRPr="005454CF">
        <w:rPr>
          <w:rFonts w:eastAsiaTheme="minorEastAsia"/>
          <w:b/>
          <w:iCs/>
          <w:sz w:val="20"/>
          <w:szCs w:val="20"/>
        </w:rPr>
        <w:t>on this aspect</w:t>
      </w:r>
      <w:r w:rsidR="00986AC3" w:rsidRPr="005454CF">
        <w:rPr>
          <w:rFonts w:eastAsiaTheme="minorEastAsia" w:hint="eastAsia"/>
          <w:b/>
          <w:iCs/>
          <w:sz w:val="20"/>
          <w:szCs w:val="20"/>
        </w:rPr>
        <w:t xml:space="preserve"> </w:t>
      </w:r>
      <w:r w:rsidR="00986AC3" w:rsidRPr="005454CF">
        <w:rPr>
          <w:rFonts w:eastAsiaTheme="minorEastAsia" w:hint="eastAsia"/>
          <w:b/>
          <w:iCs/>
        </w:rPr>
        <w:t>(such as clause</w:t>
      </w:r>
      <w:r w:rsidR="00986AC3" w:rsidRPr="005454CF">
        <w:rPr>
          <w:rFonts w:eastAsiaTheme="minorEastAsia"/>
          <w:b/>
          <w:iCs/>
        </w:rPr>
        <w:t xml:space="preserve"> </w:t>
      </w:r>
      <w:r w:rsidR="00986AC3" w:rsidRPr="005454CF">
        <w:rPr>
          <w:rFonts w:eastAsiaTheme="minorEastAsia" w:hint="eastAsia"/>
          <w:b/>
          <w:iCs/>
        </w:rPr>
        <w:t>3 in TS 38.133)</w:t>
      </w:r>
      <w:r w:rsidR="00986AC3" w:rsidRPr="005454CF">
        <w:rPr>
          <w:rFonts w:eastAsiaTheme="minorEastAsia" w:hint="eastAsia"/>
          <w:b/>
          <w:iCs/>
          <w:sz w:val="20"/>
          <w:szCs w:val="20"/>
        </w:rPr>
        <w:t>, and the wording can be:</w:t>
      </w:r>
    </w:p>
    <w:p w:rsidR="00986AC3" w:rsidRPr="005454CF" w:rsidRDefault="00986AC3" w:rsidP="003800DC">
      <w:pPr>
        <w:pStyle w:val="afa"/>
        <w:numPr>
          <w:ilvl w:val="0"/>
          <w:numId w:val="39"/>
        </w:numPr>
        <w:spacing w:before="0" w:after="120" w:line="240" w:lineRule="auto"/>
        <w:ind w:firstLineChars="0"/>
        <w:jc w:val="left"/>
        <w:rPr>
          <w:rFonts w:eastAsiaTheme="minorEastAsia"/>
          <w:b/>
          <w:iCs/>
          <w:sz w:val="20"/>
          <w:szCs w:val="20"/>
        </w:rPr>
      </w:pPr>
      <w:r w:rsidRPr="005454CF">
        <w:rPr>
          <w:rFonts w:eastAsiaTheme="minorEastAsia" w:hint="eastAsia"/>
          <w:b/>
          <w:iCs/>
        </w:rPr>
        <w:t>T</w:t>
      </w:r>
      <w:r w:rsidRPr="005454CF">
        <w:rPr>
          <w:rFonts w:eastAsiaTheme="minorEastAsia"/>
          <w:b/>
          <w:iCs/>
        </w:rPr>
        <w:t>he requirement</w:t>
      </w:r>
      <w:r w:rsidRPr="005454CF">
        <w:rPr>
          <w:rFonts w:eastAsiaTheme="minorEastAsia" w:hint="eastAsia"/>
          <w:b/>
          <w:iCs/>
        </w:rPr>
        <w:t xml:space="preserve">s defined for </w:t>
      </w:r>
      <w:r w:rsidRPr="005454CF">
        <w:rPr>
          <w:rFonts w:eastAsiaTheme="minorEastAsia"/>
          <w:b/>
          <w:iCs/>
        </w:rPr>
        <w:t>(e</w:t>
      </w:r>
      <w:proofErr w:type="gramStart"/>
      <w:r w:rsidRPr="005454CF">
        <w:rPr>
          <w:rFonts w:eastAsiaTheme="minorEastAsia"/>
          <w:b/>
          <w:iCs/>
        </w:rPr>
        <w:t>)RedCap</w:t>
      </w:r>
      <w:proofErr w:type="gramEnd"/>
      <w:r w:rsidRPr="005454CF">
        <w:rPr>
          <w:rFonts w:eastAsiaTheme="minorEastAsia"/>
          <w:b/>
          <w:iCs/>
        </w:rPr>
        <w:t xml:space="preserve"> UEs with FR1-NTN</w:t>
      </w:r>
      <w:r w:rsidRPr="005454CF">
        <w:rPr>
          <w:rFonts w:eastAsiaTheme="minorEastAsia" w:hint="eastAsia"/>
          <w:b/>
          <w:iCs/>
        </w:rPr>
        <w:t xml:space="preserve"> are</w:t>
      </w:r>
      <w:r w:rsidRPr="005454CF">
        <w:rPr>
          <w:rFonts w:eastAsiaTheme="minorEastAsia"/>
          <w:b/>
          <w:iCs/>
        </w:rPr>
        <w:t xml:space="preserve"> only applicable to CD-SSB</w:t>
      </w:r>
      <w:r w:rsidRPr="005454CF">
        <w:rPr>
          <w:rFonts w:eastAsiaTheme="minorEastAsia" w:hint="eastAsia"/>
          <w:b/>
          <w:iCs/>
        </w:rPr>
        <w:t>.</w:t>
      </w:r>
    </w:p>
    <w:p w:rsidR="00986AC3" w:rsidRPr="005454CF" w:rsidRDefault="005C0DF0" w:rsidP="00986AC3">
      <w:pPr>
        <w:spacing w:before="0" w:after="120"/>
        <w:jc w:val="left"/>
        <w:rPr>
          <w:b/>
        </w:rPr>
      </w:pPr>
      <w:r>
        <w:rPr>
          <w:rFonts w:hint="eastAsia"/>
          <w:b/>
        </w:rPr>
        <w:t>Proposal 15</w:t>
      </w:r>
      <w:r w:rsidR="00986AC3" w:rsidRPr="005454CF">
        <w:rPr>
          <w:rFonts w:hint="eastAsia"/>
          <w:b/>
        </w:rPr>
        <w:t xml:space="preserve">: </w:t>
      </w:r>
      <w:r w:rsidR="00986AC3" w:rsidRPr="005454CF">
        <w:rPr>
          <w:b/>
        </w:rPr>
        <w:t>For 2Rx (e</w:t>
      </w:r>
      <w:proofErr w:type="gramStart"/>
      <w:r w:rsidR="00986AC3" w:rsidRPr="005454CF">
        <w:rPr>
          <w:b/>
        </w:rPr>
        <w:t>)RedCap</w:t>
      </w:r>
      <w:proofErr w:type="gramEnd"/>
      <w:r w:rsidR="00986AC3" w:rsidRPr="005454CF">
        <w:rPr>
          <w:b/>
        </w:rPr>
        <w:t xml:space="preserve"> UEs with FR1-NTN bands, reuse the legacy </w:t>
      </w:r>
      <w:r w:rsidR="00986AC3" w:rsidRPr="005454CF">
        <w:rPr>
          <w:rFonts w:hint="eastAsia"/>
          <w:b/>
          <w:lang w:val="sv-SE"/>
        </w:rPr>
        <w:t>m</w:t>
      </w:r>
      <w:r w:rsidR="00986AC3" w:rsidRPr="005454CF">
        <w:rPr>
          <w:b/>
          <w:lang w:val="sv-SE"/>
        </w:rPr>
        <w:t>obility requirement</w:t>
      </w:r>
      <w:r w:rsidR="00986AC3" w:rsidRPr="005454CF">
        <w:rPr>
          <w:rFonts w:hint="eastAsia"/>
          <w:b/>
          <w:lang w:val="sv-SE"/>
        </w:rPr>
        <w:t>s</w:t>
      </w:r>
      <w:r w:rsidR="00986AC3" w:rsidRPr="005454CF">
        <w:rPr>
          <w:b/>
          <w:lang w:val="sv-SE"/>
        </w:rPr>
        <w:t xml:space="preserve"> in RRC_IDLE / RRC_INACTIVE state</w:t>
      </w:r>
      <w:r w:rsidR="00986AC3" w:rsidRPr="005454CF">
        <w:rPr>
          <w:b/>
        </w:rPr>
        <w:t xml:space="preserve"> </w:t>
      </w:r>
      <w:r w:rsidR="00986AC3" w:rsidRPr="005454CF">
        <w:rPr>
          <w:rFonts w:hint="eastAsia"/>
          <w:b/>
        </w:rPr>
        <w:t xml:space="preserve">defined </w:t>
      </w:r>
      <w:r w:rsidR="00986AC3" w:rsidRPr="005454CF">
        <w:rPr>
          <w:b/>
        </w:rPr>
        <w:t>for normal UEs.</w:t>
      </w:r>
    </w:p>
    <w:p w:rsidR="00986AC3" w:rsidRPr="005454CF" w:rsidRDefault="005C0DF0" w:rsidP="00986AC3">
      <w:pPr>
        <w:snapToGrid w:val="0"/>
        <w:spacing w:before="0" w:after="0"/>
        <w:jc w:val="left"/>
        <w:rPr>
          <w:rFonts w:eastAsiaTheme="minorEastAsia"/>
          <w:b/>
          <w:szCs w:val="21"/>
        </w:rPr>
      </w:pPr>
      <w:r>
        <w:rPr>
          <w:rFonts w:hint="eastAsia"/>
          <w:b/>
          <w:szCs w:val="21"/>
        </w:rPr>
        <w:t>Proposal 16</w:t>
      </w:r>
      <w:r w:rsidR="00986AC3" w:rsidRPr="005454CF">
        <w:rPr>
          <w:rFonts w:hint="eastAsia"/>
          <w:b/>
          <w:szCs w:val="21"/>
        </w:rPr>
        <w:t xml:space="preserve">: RAN4 to </w:t>
      </w:r>
      <w:r w:rsidR="00986AC3" w:rsidRPr="005454CF">
        <w:rPr>
          <w:rFonts w:eastAsiaTheme="minorEastAsia" w:hint="eastAsia"/>
          <w:b/>
          <w:szCs w:val="21"/>
        </w:rPr>
        <w:t>c</w:t>
      </w:r>
      <w:r w:rsidR="00986AC3" w:rsidRPr="005454CF">
        <w:rPr>
          <w:rFonts w:eastAsiaTheme="minorEastAsia"/>
          <w:b/>
          <w:szCs w:val="21"/>
        </w:rPr>
        <w:t>onsider the offset for the reletive cell-specific RSRP thresholds</w:t>
      </w:r>
      <w:r w:rsidR="00986AC3" w:rsidRPr="005454CF">
        <w:rPr>
          <w:rFonts w:eastAsiaTheme="minorEastAsia" w:hint="eastAsia"/>
          <w:b/>
          <w:szCs w:val="21"/>
        </w:rPr>
        <w:t xml:space="preserve"> for </w:t>
      </w:r>
      <w:r w:rsidR="00986AC3" w:rsidRPr="005454CF">
        <w:rPr>
          <w:rFonts w:eastAsiaTheme="minorEastAsia"/>
          <w:b/>
          <w:szCs w:val="21"/>
        </w:rPr>
        <w:t>1Rx</w:t>
      </w:r>
      <w:r w:rsidR="00986AC3" w:rsidRPr="005454CF">
        <w:rPr>
          <w:rFonts w:eastAsiaTheme="minorEastAsia" w:hint="eastAsia"/>
          <w:b/>
          <w:szCs w:val="21"/>
        </w:rPr>
        <w:t xml:space="preserve"> </w:t>
      </w:r>
      <w:r w:rsidR="00986AC3" w:rsidRPr="005454CF">
        <w:rPr>
          <w:rFonts w:eastAsiaTheme="minorEastAsia"/>
          <w:b/>
          <w:szCs w:val="21"/>
        </w:rPr>
        <w:t>(e</w:t>
      </w:r>
      <w:proofErr w:type="gramStart"/>
      <w:r w:rsidR="00986AC3" w:rsidRPr="005454CF">
        <w:rPr>
          <w:rFonts w:eastAsiaTheme="minorEastAsia"/>
          <w:b/>
          <w:szCs w:val="21"/>
        </w:rPr>
        <w:t>)RedCap</w:t>
      </w:r>
      <w:proofErr w:type="gramEnd"/>
      <w:r w:rsidR="00986AC3" w:rsidRPr="005454CF">
        <w:rPr>
          <w:rFonts w:eastAsiaTheme="minorEastAsia"/>
          <w:b/>
          <w:szCs w:val="21"/>
        </w:rPr>
        <w:t xml:space="preserve"> UEs with FR1-NTN bands</w:t>
      </w:r>
      <w:r w:rsidR="00986AC3" w:rsidRPr="005454CF">
        <w:rPr>
          <w:rFonts w:eastAsiaTheme="minorEastAsia" w:hint="eastAsia"/>
          <w:b/>
          <w:szCs w:val="21"/>
        </w:rPr>
        <w:t xml:space="preserve">, including </w:t>
      </w:r>
      <w:r w:rsidR="00986AC3" w:rsidRPr="005454CF">
        <w:rPr>
          <w:rFonts w:eastAsiaTheme="minorEastAsia"/>
          <w:b/>
          <w:i/>
          <w:szCs w:val="21"/>
        </w:rPr>
        <w:t>Qrxlevmin</w:t>
      </w:r>
      <w:r w:rsidR="00986AC3" w:rsidRPr="005454CF">
        <w:rPr>
          <w:rFonts w:eastAsiaTheme="minorEastAsia"/>
          <w:b/>
          <w:szCs w:val="21"/>
        </w:rPr>
        <w:t xml:space="preserve"> and </w:t>
      </w:r>
      <w:r w:rsidR="00986AC3" w:rsidRPr="005454CF">
        <w:rPr>
          <w:rFonts w:eastAsiaTheme="minorEastAsia"/>
          <w:b/>
          <w:i/>
          <w:szCs w:val="21"/>
        </w:rPr>
        <w:t>Qqualmin</w:t>
      </w:r>
      <w:r w:rsidR="00986AC3" w:rsidRPr="005454CF">
        <w:rPr>
          <w:rFonts w:eastAsiaTheme="minorEastAsia" w:hint="eastAsia"/>
          <w:b/>
          <w:szCs w:val="21"/>
        </w:rPr>
        <w:t>:</w:t>
      </w:r>
    </w:p>
    <w:p w:rsidR="00986AC3" w:rsidRPr="005454CF" w:rsidRDefault="00986AC3" w:rsidP="003800DC">
      <w:pPr>
        <w:pStyle w:val="afa"/>
        <w:numPr>
          <w:ilvl w:val="0"/>
          <w:numId w:val="27"/>
        </w:numPr>
        <w:snapToGrid w:val="0"/>
        <w:spacing w:before="0" w:after="120" w:line="240" w:lineRule="auto"/>
        <w:ind w:firstLineChars="0"/>
        <w:jc w:val="left"/>
        <w:rPr>
          <w:kern w:val="0"/>
          <w:szCs w:val="22"/>
          <w:lang w:val="sv-SE"/>
        </w:rPr>
      </w:pPr>
      <w:r w:rsidRPr="005454CF">
        <w:rPr>
          <w:rFonts w:eastAsiaTheme="minorEastAsia" w:hint="eastAsia"/>
          <w:b/>
          <w:szCs w:val="21"/>
        </w:rPr>
        <w:t>-1 dB</w:t>
      </w:r>
      <w:r w:rsidRPr="005454CF">
        <w:rPr>
          <w:rFonts w:eastAsiaTheme="minorEastAsia"/>
          <w:b/>
          <w:szCs w:val="21"/>
        </w:rPr>
        <w:t xml:space="preserve"> offset can be reused as a baseline.</w:t>
      </w:r>
    </w:p>
    <w:p w:rsidR="00986AC3" w:rsidRPr="005454CF" w:rsidRDefault="005C0DF0" w:rsidP="00986AC3">
      <w:pPr>
        <w:snapToGrid w:val="0"/>
        <w:spacing w:before="0" w:after="0"/>
        <w:jc w:val="left"/>
        <w:rPr>
          <w:rFonts w:eastAsiaTheme="minorEastAsia"/>
          <w:b/>
          <w:szCs w:val="21"/>
        </w:rPr>
      </w:pPr>
      <w:r>
        <w:rPr>
          <w:rFonts w:hint="eastAsia"/>
          <w:b/>
          <w:szCs w:val="21"/>
        </w:rPr>
        <w:t>Proposal 17</w:t>
      </w:r>
      <w:r w:rsidR="00986AC3" w:rsidRPr="005454CF">
        <w:rPr>
          <w:rFonts w:hint="eastAsia"/>
          <w:b/>
          <w:szCs w:val="21"/>
        </w:rPr>
        <w:t xml:space="preserve">: </w:t>
      </w:r>
      <w:r w:rsidR="00986AC3" w:rsidRPr="005454CF">
        <w:rPr>
          <w:rFonts w:eastAsiaTheme="minorEastAsia" w:hint="eastAsia"/>
          <w:b/>
          <w:szCs w:val="21"/>
        </w:rPr>
        <w:t xml:space="preserve">RAN4 to reduce </w:t>
      </w:r>
      <w:r w:rsidR="00986AC3" w:rsidRPr="005454CF">
        <w:rPr>
          <w:rFonts w:eastAsiaTheme="minorEastAsia"/>
          <w:b/>
          <w:szCs w:val="21"/>
        </w:rPr>
        <w:t>the number of NR inter-frequency carriers that UE shall at least be capable of monitoring</w:t>
      </w:r>
      <w:r w:rsidR="00986AC3" w:rsidRPr="005454CF">
        <w:rPr>
          <w:rFonts w:eastAsiaTheme="minorEastAsia" w:hint="eastAsia"/>
          <w:b/>
          <w:szCs w:val="21"/>
        </w:rPr>
        <w:t xml:space="preserve"> for </w:t>
      </w:r>
      <w:r w:rsidR="00986AC3" w:rsidRPr="005454CF">
        <w:rPr>
          <w:rFonts w:eastAsiaTheme="minorEastAsia"/>
          <w:b/>
          <w:szCs w:val="21"/>
        </w:rPr>
        <w:t>1Rx</w:t>
      </w:r>
      <w:r w:rsidR="00986AC3" w:rsidRPr="005454CF">
        <w:rPr>
          <w:rFonts w:eastAsiaTheme="minorEastAsia" w:hint="eastAsia"/>
          <w:b/>
          <w:szCs w:val="21"/>
        </w:rPr>
        <w:t xml:space="preserve"> </w:t>
      </w:r>
      <w:r w:rsidR="00986AC3" w:rsidRPr="005454CF">
        <w:rPr>
          <w:rFonts w:eastAsiaTheme="minorEastAsia"/>
          <w:b/>
          <w:szCs w:val="21"/>
        </w:rPr>
        <w:t>(e</w:t>
      </w:r>
      <w:proofErr w:type="gramStart"/>
      <w:r w:rsidR="00986AC3" w:rsidRPr="005454CF">
        <w:rPr>
          <w:rFonts w:eastAsiaTheme="minorEastAsia"/>
          <w:b/>
          <w:szCs w:val="21"/>
        </w:rPr>
        <w:t>)RedCap</w:t>
      </w:r>
      <w:proofErr w:type="gramEnd"/>
      <w:r w:rsidR="00986AC3" w:rsidRPr="005454CF">
        <w:rPr>
          <w:rFonts w:eastAsiaTheme="minorEastAsia"/>
          <w:b/>
          <w:szCs w:val="21"/>
        </w:rPr>
        <w:t xml:space="preserve"> UEs with FR1-NTN bands</w:t>
      </w:r>
      <w:r w:rsidR="00986AC3" w:rsidRPr="005454CF">
        <w:rPr>
          <w:rFonts w:eastAsiaTheme="minorEastAsia" w:hint="eastAsia"/>
          <w:b/>
          <w:szCs w:val="21"/>
        </w:rPr>
        <w:t>.</w:t>
      </w:r>
    </w:p>
    <w:p w:rsidR="00986AC3" w:rsidRPr="005454CF" w:rsidRDefault="00986AC3" w:rsidP="003800DC">
      <w:pPr>
        <w:pStyle w:val="afa"/>
        <w:numPr>
          <w:ilvl w:val="0"/>
          <w:numId w:val="27"/>
        </w:numPr>
        <w:snapToGrid w:val="0"/>
        <w:spacing w:before="0" w:line="240" w:lineRule="auto"/>
        <w:ind w:firstLineChars="0"/>
        <w:jc w:val="left"/>
        <w:rPr>
          <w:kern w:val="0"/>
          <w:szCs w:val="22"/>
          <w:lang w:val="sv-SE"/>
        </w:rPr>
      </w:pPr>
      <w:r w:rsidRPr="005454CF">
        <w:rPr>
          <w:rFonts w:eastAsiaTheme="minorEastAsia"/>
          <w:b/>
          <w:szCs w:val="21"/>
        </w:rPr>
        <w:t>6 NR inter-frequency carriers can be reused.</w:t>
      </w:r>
    </w:p>
    <w:p w:rsidR="00986AC3" w:rsidRPr="005454CF" w:rsidRDefault="005C0DF0" w:rsidP="00986AC3">
      <w:pPr>
        <w:snapToGrid w:val="0"/>
        <w:spacing w:before="120" w:after="120"/>
        <w:jc w:val="left"/>
        <w:rPr>
          <w:rFonts w:cs="v4.2.0"/>
          <w:b/>
        </w:rPr>
      </w:pPr>
      <w:r>
        <w:rPr>
          <w:rFonts w:cs="v4.2.0" w:hint="eastAsia"/>
          <w:b/>
        </w:rPr>
        <w:lastRenderedPageBreak/>
        <w:t>Proposal 18</w:t>
      </w:r>
      <w:r w:rsidR="00986AC3" w:rsidRPr="005454CF">
        <w:rPr>
          <w:rFonts w:cs="v4.2.0" w:hint="eastAsia"/>
          <w:b/>
        </w:rPr>
        <w:t xml:space="preserve">: The paremeters of </w:t>
      </w:r>
      <w:r w:rsidR="00986AC3" w:rsidRPr="005454CF">
        <w:rPr>
          <w:rFonts w:cs="v4.2.0"/>
          <w:b/>
        </w:rPr>
        <w:t>N</w:t>
      </w:r>
      <w:r w:rsidR="00986AC3" w:rsidRPr="005454CF">
        <w:rPr>
          <w:rFonts w:cs="v4.2.0"/>
          <w:b/>
          <w:vertAlign w:val="subscript"/>
        </w:rPr>
        <w:t>serv_RedCap</w:t>
      </w:r>
      <w:r w:rsidR="00986AC3" w:rsidRPr="005454CF">
        <w:rPr>
          <w:rFonts w:cs="v4.2.0" w:hint="eastAsia"/>
          <w:b/>
        </w:rPr>
        <w:t>,</w:t>
      </w:r>
      <w:r w:rsidR="00986AC3" w:rsidRPr="005454CF">
        <w:rPr>
          <w:b/>
        </w:rPr>
        <w:t xml:space="preserve"> T</w:t>
      </w:r>
      <w:r w:rsidR="00986AC3" w:rsidRPr="005454CF">
        <w:rPr>
          <w:b/>
          <w:vertAlign w:val="subscript"/>
        </w:rPr>
        <w:t>detect</w:t>
      </w:r>
      <w:proofErr w:type="gramStart"/>
      <w:r w:rsidR="00986AC3" w:rsidRPr="005454CF">
        <w:rPr>
          <w:b/>
          <w:vertAlign w:val="subscript"/>
        </w:rPr>
        <w:t>,NR</w:t>
      </w:r>
      <w:proofErr w:type="gramEnd"/>
      <w:r w:rsidR="00986AC3" w:rsidRPr="005454CF">
        <w:rPr>
          <w:b/>
          <w:vertAlign w:val="subscript"/>
        </w:rPr>
        <w:t>_Intra</w:t>
      </w:r>
      <w:r w:rsidR="00986AC3" w:rsidRPr="005454CF">
        <w:rPr>
          <w:rFonts w:hint="eastAsia"/>
          <w:b/>
          <w:vertAlign w:val="subscript"/>
        </w:rPr>
        <w:t>/Inter</w:t>
      </w:r>
      <w:r w:rsidR="00986AC3" w:rsidRPr="005454CF">
        <w:rPr>
          <w:b/>
          <w:vertAlign w:val="subscript"/>
          <w:lang w:val="en-US"/>
        </w:rPr>
        <w:t>_RedCap</w:t>
      </w:r>
      <w:r w:rsidR="00986AC3" w:rsidRPr="005454CF">
        <w:rPr>
          <w:rFonts w:cs="v4.2.0" w:hint="eastAsia"/>
          <w:b/>
        </w:rPr>
        <w:t>,</w:t>
      </w:r>
      <w:r w:rsidR="00986AC3" w:rsidRPr="005454CF">
        <w:rPr>
          <w:b/>
        </w:rPr>
        <w:t xml:space="preserve"> T</w:t>
      </w:r>
      <w:r w:rsidR="00986AC3" w:rsidRPr="005454CF">
        <w:rPr>
          <w:b/>
          <w:vertAlign w:val="subscript"/>
        </w:rPr>
        <w:t>measure,NR_Intra</w:t>
      </w:r>
      <w:r w:rsidR="00986AC3" w:rsidRPr="005454CF">
        <w:rPr>
          <w:rFonts w:hint="eastAsia"/>
          <w:b/>
          <w:vertAlign w:val="subscript"/>
        </w:rPr>
        <w:t>/Inter</w:t>
      </w:r>
      <w:r w:rsidR="00986AC3" w:rsidRPr="005454CF">
        <w:rPr>
          <w:b/>
          <w:vertAlign w:val="subscript"/>
          <w:lang w:val="en-US"/>
        </w:rPr>
        <w:t>_RedCap</w:t>
      </w:r>
      <w:r w:rsidR="00986AC3" w:rsidRPr="005454CF">
        <w:rPr>
          <w:b/>
        </w:rPr>
        <w:t xml:space="preserve"> and T</w:t>
      </w:r>
      <w:r w:rsidR="00986AC3" w:rsidRPr="005454CF">
        <w:rPr>
          <w:b/>
          <w:vertAlign w:val="subscript"/>
        </w:rPr>
        <w:t>evaluate,NR_</w:t>
      </w:r>
      <w:r w:rsidR="00986AC3" w:rsidRPr="005454CF">
        <w:rPr>
          <w:rFonts w:cs="v4.2.0"/>
          <w:b/>
          <w:vertAlign w:val="subscript"/>
        </w:rPr>
        <w:t>Intra</w:t>
      </w:r>
      <w:r w:rsidR="00986AC3" w:rsidRPr="005454CF">
        <w:rPr>
          <w:rFonts w:hint="eastAsia"/>
          <w:b/>
          <w:vertAlign w:val="subscript"/>
        </w:rPr>
        <w:t>/Inter</w:t>
      </w:r>
      <w:r w:rsidR="00986AC3" w:rsidRPr="005454CF">
        <w:rPr>
          <w:b/>
          <w:vertAlign w:val="subscript"/>
          <w:lang w:val="en-US"/>
        </w:rPr>
        <w:t>_RedCap</w:t>
      </w:r>
      <w:r w:rsidR="00986AC3" w:rsidRPr="005454CF">
        <w:rPr>
          <w:rFonts w:hint="eastAsia"/>
          <w:b/>
          <w:vertAlign w:val="subscript"/>
          <w:lang w:val="en-US"/>
        </w:rPr>
        <w:t xml:space="preserve"> </w:t>
      </w:r>
      <w:r w:rsidR="00986AC3" w:rsidRPr="005454CF">
        <w:rPr>
          <w:rFonts w:cs="v4.2.0" w:hint="eastAsia"/>
          <w:b/>
        </w:rPr>
        <w:t>defined for c</w:t>
      </w:r>
      <w:r w:rsidR="00986AC3" w:rsidRPr="005454CF">
        <w:rPr>
          <w:rFonts w:cs="v4.2.0"/>
          <w:b/>
        </w:rPr>
        <w:t xml:space="preserve">ell </w:t>
      </w:r>
      <w:r w:rsidR="00986AC3" w:rsidRPr="005454CF">
        <w:rPr>
          <w:rFonts w:cs="v4.2.0" w:hint="eastAsia"/>
          <w:b/>
        </w:rPr>
        <w:t>r</w:t>
      </w:r>
      <w:r w:rsidR="00986AC3" w:rsidRPr="005454CF">
        <w:rPr>
          <w:rFonts w:cs="v4.2.0"/>
          <w:b/>
        </w:rPr>
        <w:t>e-selection</w:t>
      </w:r>
      <w:r w:rsidR="00986AC3" w:rsidRPr="005454CF">
        <w:rPr>
          <w:rFonts w:cs="v4.2.0" w:hint="eastAsia"/>
          <w:b/>
        </w:rPr>
        <w:t xml:space="preserve"> requirements </w:t>
      </w:r>
      <w:r w:rsidR="00986AC3" w:rsidRPr="005454CF">
        <w:rPr>
          <w:rFonts w:cs="v4.2.0"/>
          <w:b/>
        </w:rPr>
        <w:t>will be not distinguished between 1Rx and 2 Rx (e)Redcap UE.</w:t>
      </w:r>
    </w:p>
    <w:p w:rsidR="00986AC3" w:rsidRPr="005454CF" w:rsidRDefault="005C0DF0" w:rsidP="00986AC3">
      <w:pPr>
        <w:snapToGrid w:val="0"/>
        <w:spacing w:before="120" w:after="0"/>
        <w:jc w:val="left"/>
        <w:rPr>
          <w:rFonts w:cs="v4.2.0"/>
          <w:b/>
        </w:rPr>
      </w:pPr>
      <w:r>
        <w:rPr>
          <w:rFonts w:cs="v4.2.0" w:hint="eastAsia"/>
          <w:b/>
        </w:rPr>
        <w:t>Proposal 19</w:t>
      </w:r>
      <w:r w:rsidR="00986AC3" w:rsidRPr="005454CF">
        <w:rPr>
          <w:rFonts w:cs="v4.2.0" w:hint="eastAsia"/>
          <w:b/>
        </w:rPr>
        <w:t xml:space="preserve">: </w:t>
      </w:r>
      <w:r w:rsidR="00986AC3" w:rsidRPr="005454CF">
        <w:rPr>
          <w:rFonts w:cs="v4.2.0"/>
          <w:b/>
        </w:rPr>
        <w:t>For the measurements of intra- and inter-frequency NR cells,</w:t>
      </w:r>
      <w:r w:rsidR="00986AC3" w:rsidRPr="005454CF">
        <w:rPr>
          <w:rFonts w:cs="v4.2.0" w:hint="eastAsia"/>
          <w:b/>
        </w:rPr>
        <w:t xml:space="preserve"> </w:t>
      </w:r>
    </w:p>
    <w:p w:rsidR="00986AC3" w:rsidRPr="005454CF" w:rsidRDefault="00986AC3" w:rsidP="003800DC">
      <w:pPr>
        <w:pStyle w:val="afa"/>
        <w:numPr>
          <w:ilvl w:val="0"/>
          <w:numId w:val="36"/>
        </w:numPr>
        <w:snapToGrid w:val="0"/>
        <w:spacing w:before="0" w:line="240" w:lineRule="auto"/>
        <w:ind w:firstLineChars="0"/>
        <w:jc w:val="left"/>
        <w:rPr>
          <w:b/>
          <w:lang w:val="sv-SE"/>
        </w:rPr>
      </w:pPr>
      <w:r w:rsidRPr="005454CF">
        <w:rPr>
          <w:rFonts w:hint="eastAsia"/>
          <w:b/>
        </w:rPr>
        <w:t>+1 dB</w:t>
      </w:r>
      <w:r w:rsidRPr="005454CF">
        <w:rPr>
          <w:rFonts w:hint="eastAsia"/>
          <w:b/>
          <w:lang w:val="sv-SE"/>
        </w:rPr>
        <w:t xml:space="preserve"> </w:t>
      </w:r>
      <w:r w:rsidRPr="005454CF">
        <w:rPr>
          <w:b/>
          <w:lang w:val="sv-SE"/>
        </w:rPr>
        <w:t>offset</w:t>
      </w:r>
      <w:r w:rsidRPr="005454CF">
        <w:rPr>
          <w:rFonts w:hint="eastAsia"/>
          <w:b/>
          <w:lang w:val="sv-SE"/>
        </w:rPr>
        <w:t xml:space="preserve"> on </w:t>
      </w:r>
      <w:r w:rsidRPr="005454CF">
        <w:rPr>
          <w:rFonts w:hint="eastAsia"/>
          <w:b/>
        </w:rPr>
        <w:t xml:space="preserve">the </w:t>
      </w:r>
      <w:r w:rsidRPr="005454CF">
        <w:rPr>
          <w:b/>
          <w:lang w:val="sv-SE"/>
        </w:rPr>
        <w:t>threshold</w:t>
      </w:r>
      <w:r w:rsidRPr="005454CF">
        <w:rPr>
          <w:rFonts w:hint="eastAsia"/>
          <w:b/>
          <w:lang w:val="sv-SE"/>
        </w:rPr>
        <w:t xml:space="preserve"> of </w:t>
      </w:r>
      <w:r w:rsidRPr="005454CF">
        <w:rPr>
          <w:b/>
          <w:i/>
        </w:rPr>
        <w:t>absThreshSS-BlocksConsolidation</w:t>
      </w:r>
      <w:r w:rsidRPr="005454CF">
        <w:rPr>
          <w:rFonts w:hint="eastAsia"/>
          <w:b/>
          <w:lang w:val="sv-SE"/>
        </w:rPr>
        <w:t xml:space="preserve"> can be reused as a baseline for </w:t>
      </w:r>
      <w:proofErr w:type="gramStart"/>
      <w:r w:rsidRPr="005454CF">
        <w:rPr>
          <w:b/>
          <w:lang w:val="sv-SE"/>
        </w:rPr>
        <w:t>1Rx(</w:t>
      </w:r>
      <w:proofErr w:type="gramEnd"/>
      <w:r w:rsidRPr="005454CF">
        <w:rPr>
          <w:b/>
          <w:lang w:val="sv-SE"/>
        </w:rPr>
        <w:t>e)RedCap UEs with FR1-NTN bands</w:t>
      </w:r>
      <w:r w:rsidRPr="005454CF">
        <w:rPr>
          <w:rFonts w:hint="eastAsia"/>
          <w:b/>
          <w:lang w:val="sv-SE"/>
        </w:rPr>
        <w:t>.</w:t>
      </w:r>
    </w:p>
    <w:p w:rsidR="00986AC3" w:rsidRPr="005454CF" w:rsidRDefault="00986AC3" w:rsidP="003800DC">
      <w:pPr>
        <w:pStyle w:val="afa"/>
        <w:numPr>
          <w:ilvl w:val="0"/>
          <w:numId w:val="36"/>
        </w:numPr>
        <w:spacing w:before="0" w:after="120" w:line="240" w:lineRule="auto"/>
        <w:ind w:firstLineChars="0"/>
        <w:jc w:val="left"/>
        <w:rPr>
          <w:b/>
        </w:rPr>
      </w:pPr>
      <w:r w:rsidRPr="005454CF">
        <w:rPr>
          <w:rFonts w:hint="eastAsia"/>
          <w:b/>
          <w:lang w:val="sv-SE"/>
        </w:rPr>
        <w:t xml:space="preserve">For the cases of </w:t>
      </w:r>
      <w:r w:rsidRPr="005454CF">
        <w:rPr>
          <w:b/>
          <w:i/>
        </w:rPr>
        <w:t>rangeToBestCell</w:t>
      </w:r>
      <w:r w:rsidRPr="005454CF">
        <w:rPr>
          <w:b/>
        </w:rPr>
        <w:t xml:space="preserve"> is not configured</w:t>
      </w:r>
      <w:r w:rsidRPr="005454CF">
        <w:rPr>
          <w:rFonts w:hint="eastAsia"/>
          <w:b/>
        </w:rPr>
        <w:t xml:space="preserve"> and </w:t>
      </w:r>
      <w:r w:rsidRPr="005454CF">
        <w:rPr>
          <w:b/>
          <w:i/>
        </w:rPr>
        <w:t>rangeToBestCell</w:t>
      </w:r>
      <w:r w:rsidRPr="005454CF">
        <w:rPr>
          <w:b/>
        </w:rPr>
        <w:t xml:space="preserve"> is configured</w:t>
      </w:r>
      <w:r w:rsidRPr="005454CF">
        <w:rPr>
          <w:rFonts w:hint="eastAsia"/>
          <w:b/>
        </w:rPr>
        <w:t xml:space="preserve">, +1 dB offset can be reused for </w:t>
      </w:r>
      <w:r w:rsidRPr="005454CF">
        <w:rPr>
          <w:b/>
        </w:rPr>
        <w:t>better</w:t>
      </w:r>
      <w:r w:rsidRPr="005454CF">
        <w:rPr>
          <w:rFonts w:hint="eastAsia"/>
          <w:b/>
        </w:rPr>
        <w:t xml:space="preserve"> cell</w:t>
      </w:r>
      <w:r w:rsidRPr="005454CF">
        <w:rPr>
          <w:b/>
        </w:rPr>
        <w:t xml:space="preserve"> ranked</w:t>
      </w:r>
      <w:r w:rsidRPr="005454CF">
        <w:rPr>
          <w:rFonts w:hint="eastAsia"/>
          <w:b/>
        </w:rPr>
        <w:t xml:space="preserve"> for</w:t>
      </w:r>
      <w:r w:rsidRPr="005454CF">
        <w:rPr>
          <w:rFonts w:hint="eastAsia"/>
          <w:b/>
          <w:lang w:val="sv-SE"/>
        </w:rPr>
        <w:t xml:space="preserve"> </w:t>
      </w:r>
      <w:r w:rsidRPr="005454CF">
        <w:rPr>
          <w:b/>
          <w:lang w:val="sv-SE"/>
        </w:rPr>
        <w:t>1Rx</w:t>
      </w:r>
      <w:r w:rsidRPr="005454CF">
        <w:rPr>
          <w:rFonts w:hint="eastAsia"/>
          <w:b/>
          <w:lang w:val="sv-SE"/>
        </w:rPr>
        <w:t xml:space="preserve"> </w:t>
      </w:r>
      <w:r w:rsidRPr="005454CF">
        <w:rPr>
          <w:b/>
          <w:lang w:val="sv-SE"/>
        </w:rPr>
        <w:t>(e)RedCap UEs with FR1-NTN bands</w:t>
      </w:r>
      <w:r w:rsidRPr="005454CF">
        <w:rPr>
          <w:rFonts w:hint="eastAsia"/>
          <w:b/>
          <w:lang w:val="sv-SE"/>
        </w:rPr>
        <w:t>.</w:t>
      </w:r>
    </w:p>
    <w:p w:rsidR="00986AC3" w:rsidRPr="005454CF" w:rsidRDefault="005C0DF0" w:rsidP="00986AC3">
      <w:pPr>
        <w:snapToGrid w:val="0"/>
        <w:spacing w:before="120" w:after="0"/>
        <w:jc w:val="left"/>
        <w:rPr>
          <w:rFonts w:eastAsiaTheme="minorEastAsia"/>
          <w:b/>
        </w:rPr>
      </w:pPr>
      <w:r>
        <w:rPr>
          <w:rFonts w:cs="v4.2.0" w:hint="eastAsia"/>
          <w:b/>
        </w:rPr>
        <w:t>Proposal 20</w:t>
      </w:r>
      <w:r w:rsidR="00986AC3" w:rsidRPr="005454CF">
        <w:rPr>
          <w:rFonts w:cs="v4.2.0" w:hint="eastAsia"/>
          <w:b/>
        </w:rPr>
        <w:t>: I</w:t>
      </w:r>
      <w:r w:rsidR="00986AC3" w:rsidRPr="005454CF">
        <w:rPr>
          <w:rFonts w:cs="v4.2.0"/>
          <w:b/>
        </w:rPr>
        <w:t>n RRC_IDLE / RRC_INACTIVE state</w:t>
      </w:r>
      <w:r w:rsidR="00986AC3" w:rsidRPr="005454CF">
        <w:rPr>
          <w:rFonts w:cs="v4.2.0" w:hint="eastAsia"/>
          <w:b/>
        </w:rPr>
        <w:t>,</w:t>
      </w:r>
      <w:r w:rsidR="00986AC3" w:rsidRPr="005454CF">
        <w:rPr>
          <w:rFonts w:cs="v4.2.0"/>
          <w:b/>
        </w:rPr>
        <w:t xml:space="preserve"> </w:t>
      </w:r>
      <w:r w:rsidR="00986AC3" w:rsidRPr="005454CF">
        <w:rPr>
          <w:rFonts w:cs="v4.2.0" w:hint="eastAsia"/>
          <w:b/>
        </w:rPr>
        <w:t xml:space="preserve">+1 dB offset </w:t>
      </w:r>
      <w:r w:rsidR="00986AC3" w:rsidRPr="005454CF">
        <w:rPr>
          <w:rFonts w:eastAsiaTheme="minorEastAsia" w:hint="eastAsia"/>
          <w:b/>
        </w:rPr>
        <w:t xml:space="preserve">can be reused for </w:t>
      </w:r>
      <w:r w:rsidR="00986AC3" w:rsidRPr="005454CF">
        <w:rPr>
          <w:b/>
        </w:rPr>
        <w:t>a margin</w:t>
      </w:r>
      <w:r w:rsidR="00986AC3" w:rsidRPr="005454CF">
        <w:rPr>
          <w:rFonts w:eastAsiaTheme="minorEastAsia" w:hint="eastAsia"/>
          <w:b/>
        </w:rPr>
        <w:t xml:space="preserve"> </w:t>
      </w:r>
      <w:r w:rsidR="00986AC3" w:rsidRPr="005454CF">
        <w:rPr>
          <w:b/>
        </w:rPr>
        <w:t>in FR1 for reselections</w:t>
      </w:r>
      <w:r w:rsidR="00986AC3" w:rsidRPr="005454CF">
        <w:rPr>
          <w:rFonts w:eastAsiaTheme="minorEastAsia" w:hint="eastAsia"/>
          <w:b/>
        </w:rPr>
        <w:t xml:space="preserve"> when UE</w:t>
      </w:r>
      <w:r w:rsidR="00986AC3" w:rsidRPr="005454CF">
        <w:rPr>
          <w:b/>
        </w:rPr>
        <w:t xml:space="preserve"> </w:t>
      </w:r>
      <w:r w:rsidR="00986AC3" w:rsidRPr="005454CF">
        <w:rPr>
          <w:rFonts w:eastAsiaTheme="minorEastAsia"/>
          <w:b/>
        </w:rPr>
        <w:t>evaluat</w:t>
      </w:r>
      <w:r w:rsidR="00986AC3" w:rsidRPr="005454CF">
        <w:rPr>
          <w:rFonts w:eastAsiaTheme="minorEastAsia" w:hint="eastAsia"/>
          <w:b/>
        </w:rPr>
        <w:t>ing</w:t>
      </w:r>
      <w:r w:rsidR="00986AC3" w:rsidRPr="005454CF">
        <w:rPr>
          <w:rFonts w:eastAsiaTheme="minorEastAsia"/>
          <w:b/>
        </w:rPr>
        <w:t xml:space="preserve"> whether a newly detectable inter-frequency cell meets the reselection criteria</w:t>
      </w:r>
      <w:r w:rsidR="00986AC3" w:rsidRPr="005454CF">
        <w:rPr>
          <w:rFonts w:eastAsiaTheme="minorEastAsia" w:hint="eastAsia"/>
          <w:b/>
        </w:rPr>
        <w:t xml:space="preserve"> for 1Rx (e)</w:t>
      </w:r>
      <w:r w:rsidR="00986AC3" w:rsidRPr="005454CF">
        <w:rPr>
          <w:rFonts w:eastAsiaTheme="minorEastAsia"/>
          <w:b/>
        </w:rPr>
        <w:t>RedCap with FR1-NTN</w:t>
      </w:r>
      <w:r w:rsidR="00986AC3" w:rsidRPr="005454CF">
        <w:rPr>
          <w:rFonts w:eastAsiaTheme="minorEastAsia" w:hint="eastAsia"/>
          <w:b/>
        </w:rPr>
        <w:t>:</w:t>
      </w:r>
    </w:p>
    <w:p w:rsidR="00986AC3" w:rsidRPr="005454CF" w:rsidRDefault="00986AC3" w:rsidP="003800DC">
      <w:pPr>
        <w:pStyle w:val="B10"/>
        <w:numPr>
          <w:ilvl w:val="0"/>
          <w:numId w:val="34"/>
        </w:numPr>
        <w:spacing w:after="0"/>
        <w:rPr>
          <w:b/>
          <w:sz w:val="21"/>
        </w:rPr>
      </w:pPr>
      <w:r w:rsidRPr="005454CF">
        <w:rPr>
          <w:b/>
          <w:sz w:val="21"/>
        </w:rPr>
        <w:t xml:space="preserve">For 1 Rx RedCap by a margin of at least </w:t>
      </w:r>
    </w:p>
    <w:p w:rsidR="00986AC3" w:rsidRPr="005454CF" w:rsidRDefault="00986AC3" w:rsidP="003800DC">
      <w:pPr>
        <w:pStyle w:val="B20"/>
        <w:numPr>
          <w:ilvl w:val="0"/>
          <w:numId w:val="35"/>
        </w:numPr>
        <w:spacing w:after="0"/>
        <w:rPr>
          <w:rFonts w:eastAsia="MS Mincho"/>
          <w:b/>
          <w:sz w:val="21"/>
        </w:rPr>
      </w:pPr>
      <w:r w:rsidRPr="005454CF">
        <w:rPr>
          <w:b/>
          <w:sz w:val="21"/>
        </w:rPr>
        <w:t xml:space="preserve">6 dB in FR1 for reselections based on ranking or </w:t>
      </w:r>
    </w:p>
    <w:p w:rsidR="00986AC3" w:rsidRPr="005454CF" w:rsidRDefault="00986AC3" w:rsidP="003800DC">
      <w:pPr>
        <w:pStyle w:val="B20"/>
        <w:numPr>
          <w:ilvl w:val="0"/>
          <w:numId w:val="35"/>
        </w:numPr>
        <w:spacing w:after="0"/>
        <w:rPr>
          <w:rFonts w:eastAsia="MS Mincho"/>
          <w:b/>
          <w:sz w:val="21"/>
        </w:rPr>
      </w:pPr>
      <w:r w:rsidRPr="005454CF">
        <w:rPr>
          <w:rFonts w:eastAsia="MS Mincho"/>
          <w:b/>
          <w:sz w:val="21"/>
        </w:rPr>
        <w:t xml:space="preserve">7 dB in FR1 for SS-RSRP reselections based on absolute priorities or </w:t>
      </w:r>
    </w:p>
    <w:p w:rsidR="00986AC3" w:rsidRPr="005454CF" w:rsidRDefault="00986AC3" w:rsidP="003800DC">
      <w:pPr>
        <w:pStyle w:val="B20"/>
        <w:numPr>
          <w:ilvl w:val="0"/>
          <w:numId w:val="35"/>
        </w:numPr>
        <w:spacing w:after="120"/>
        <w:rPr>
          <w:rFonts w:eastAsia="MS Mincho"/>
          <w:b/>
          <w:sz w:val="21"/>
        </w:rPr>
      </w:pPr>
      <w:r w:rsidRPr="005454CF">
        <w:rPr>
          <w:rFonts w:eastAsia="MS Mincho"/>
          <w:b/>
          <w:sz w:val="21"/>
        </w:rPr>
        <w:t>5 dB in FR1 for SS-RSRQ reselections based on absolute priorities.</w:t>
      </w:r>
    </w:p>
    <w:p w:rsidR="00986AC3" w:rsidRPr="005454CF" w:rsidRDefault="005C0DF0" w:rsidP="00986AC3">
      <w:pPr>
        <w:spacing w:before="0" w:after="0"/>
        <w:jc w:val="left"/>
      </w:pPr>
      <w:r w:rsidRPr="005454CF">
        <w:rPr>
          <w:rFonts w:cs="v4.2.0"/>
          <w:b/>
          <w:szCs w:val="21"/>
        </w:rPr>
        <w:t>Proposa</w:t>
      </w:r>
      <w:r>
        <w:rPr>
          <w:rFonts w:hint="eastAsia"/>
          <w:b/>
          <w:kern w:val="2"/>
          <w:szCs w:val="21"/>
          <w:lang w:val="sv-SE"/>
        </w:rPr>
        <w:t>l 21</w:t>
      </w:r>
      <w:r w:rsidR="00986AC3" w:rsidRPr="005454CF">
        <w:rPr>
          <w:rFonts w:hint="eastAsia"/>
          <w:b/>
          <w:kern w:val="2"/>
          <w:szCs w:val="21"/>
          <w:lang w:val="sv-SE"/>
        </w:rPr>
        <w:t xml:space="preserve">: For </w:t>
      </w:r>
      <w:r w:rsidR="00986AC3" w:rsidRPr="005454CF">
        <w:rPr>
          <w:b/>
          <w:kern w:val="2"/>
          <w:szCs w:val="21"/>
          <w:lang w:val="sv-SE"/>
        </w:rPr>
        <w:t xml:space="preserve">NR </w:t>
      </w:r>
      <w:r w:rsidR="00986AC3" w:rsidRPr="005454CF">
        <w:rPr>
          <w:rFonts w:hint="eastAsia"/>
          <w:b/>
          <w:kern w:val="2"/>
          <w:szCs w:val="21"/>
          <w:lang w:val="sv-SE"/>
        </w:rPr>
        <w:t>RACH-based</w:t>
      </w:r>
      <w:r w:rsidR="00986AC3" w:rsidRPr="005454CF">
        <w:rPr>
          <w:b/>
          <w:kern w:val="2"/>
          <w:szCs w:val="21"/>
          <w:lang w:val="sv-SE"/>
        </w:rPr>
        <w:t xml:space="preserve"> HO requirements</w:t>
      </w:r>
      <w:r w:rsidR="00986AC3" w:rsidRPr="005454CF">
        <w:rPr>
          <w:rFonts w:hint="eastAsia"/>
          <w:b/>
          <w:kern w:val="2"/>
          <w:szCs w:val="21"/>
          <w:lang w:val="sv-SE"/>
        </w:rPr>
        <w:t>,</w:t>
      </w:r>
    </w:p>
    <w:p w:rsidR="00986AC3" w:rsidRPr="005454CF" w:rsidRDefault="00986AC3" w:rsidP="003800DC">
      <w:pPr>
        <w:pStyle w:val="afa"/>
        <w:numPr>
          <w:ilvl w:val="0"/>
          <w:numId w:val="28"/>
        </w:numPr>
        <w:snapToGrid w:val="0"/>
        <w:spacing w:before="0" w:line="240" w:lineRule="auto"/>
        <w:ind w:firstLineChars="0"/>
        <w:jc w:val="left"/>
        <w:rPr>
          <w:b/>
          <w:szCs w:val="21"/>
          <w:lang w:val="sv-SE"/>
        </w:rPr>
      </w:pPr>
      <w:r w:rsidRPr="005454CF">
        <w:rPr>
          <w:rFonts w:hint="eastAsia"/>
          <w:b/>
          <w:szCs w:val="21"/>
          <w:lang w:val="sv-SE"/>
        </w:rPr>
        <w:t>F</w:t>
      </w:r>
      <w:r w:rsidRPr="005454CF">
        <w:rPr>
          <w:b/>
          <w:szCs w:val="21"/>
          <w:lang w:val="sv-SE"/>
        </w:rPr>
        <w:t>or 2Rx</w:t>
      </w:r>
      <w:r w:rsidRPr="005454CF">
        <w:rPr>
          <w:rFonts w:hint="eastAsia"/>
          <w:b/>
          <w:szCs w:val="21"/>
          <w:lang w:val="sv-SE"/>
        </w:rPr>
        <w:t xml:space="preserve"> </w:t>
      </w:r>
      <w:r w:rsidRPr="005454CF">
        <w:rPr>
          <w:b/>
          <w:szCs w:val="21"/>
          <w:lang w:val="sv-SE"/>
        </w:rPr>
        <w:t xml:space="preserve">(e)RedCap UEs with FR1-NTN bands, reuse the legacy FR1-NTN </w:t>
      </w:r>
      <w:r w:rsidRPr="005454CF">
        <w:rPr>
          <w:rFonts w:hint="eastAsia"/>
          <w:b/>
          <w:szCs w:val="21"/>
          <w:lang w:val="sv-SE"/>
        </w:rPr>
        <w:t xml:space="preserve">RACH-based </w:t>
      </w:r>
      <w:r w:rsidRPr="005454CF">
        <w:rPr>
          <w:b/>
          <w:szCs w:val="21"/>
          <w:lang w:val="sv-SE"/>
        </w:rPr>
        <w:t xml:space="preserve">HO requirements </w:t>
      </w:r>
      <w:r w:rsidRPr="005454CF">
        <w:rPr>
          <w:rFonts w:hint="eastAsia"/>
          <w:b/>
          <w:szCs w:val="21"/>
          <w:lang w:val="sv-SE"/>
        </w:rPr>
        <w:t>for normal UEs.</w:t>
      </w:r>
    </w:p>
    <w:p w:rsidR="00986AC3" w:rsidRPr="005454CF" w:rsidRDefault="00986AC3" w:rsidP="003800DC">
      <w:pPr>
        <w:pStyle w:val="afa"/>
        <w:numPr>
          <w:ilvl w:val="0"/>
          <w:numId w:val="28"/>
        </w:numPr>
        <w:snapToGrid w:val="0"/>
        <w:spacing w:before="0" w:line="240" w:lineRule="auto"/>
        <w:ind w:firstLineChars="0"/>
        <w:jc w:val="left"/>
        <w:rPr>
          <w:b/>
          <w:szCs w:val="21"/>
          <w:lang w:val="sv-SE"/>
        </w:rPr>
      </w:pPr>
      <w:r w:rsidRPr="005454CF">
        <w:rPr>
          <w:rFonts w:hint="eastAsia"/>
          <w:b/>
          <w:szCs w:val="21"/>
          <w:lang w:val="sv-SE"/>
        </w:rPr>
        <w:t>F</w:t>
      </w:r>
      <w:r w:rsidRPr="005454CF">
        <w:rPr>
          <w:b/>
          <w:szCs w:val="21"/>
          <w:lang w:val="sv-SE"/>
        </w:rPr>
        <w:t xml:space="preserve">or </w:t>
      </w:r>
      <w:r w:rsidRPr="005454CF">
        <w:rPr>
          <w:rFonts w:hint="eastAsia"/>
          <w:b/>
          <w:szCs w:val="21"/>
          <w:lang w:val="sv-SE"/>
        </w:rPr>
        <w:t>1</w:t>
      </w:r>
      <w:r w:rsidRPr="005454CF">
        <w:rPr>
          <w:b/>
          <w:szCs w:val="21"/>
          <w:lang w:val="sv-SE"/>
        </w:rPr>
        <w:t>Rx</w:t>
      </w:r>
      <w:r w:rsidRPr="005454CF">
        <w:rPr>
          <w:rFonts w:hint="eastAsia"/>
          <w:b/>
          <w:szCs w:val="21"/>
          <w:lang w:val="sv-SE"/>
        </w:rPr>
        <w:t xml:space="preserve"> </w:t>
      </w:r>
      <w:r w:rsidRPr="005454CF">
        <w:rPr>
          <w:b/>
          <w:szCs w:val="21"/>
          <w:lang w:val="sv-SE"/>
        </w:rPr>
        <w:t>(e)RedCap UEs with FR1-NTN bands,</w:t>
      </w:r>
      <w:r w:rsidRPr="005454CF">
        <w:rPr>
          <w:rFonts w:hint="eastAsia"/>
          <w:b/>
          <w:szCs w:val="21"/>
          <w:lang w:val="sv-SE"/>
        </w:rPr>
        <w:t xml:space="preserve"> RACH-based h</w:t>
      </w:r>
      <w:r w:rsidRPr="005454CF">
        <w:rPr>
          <w:b/>
          <w:szCs w:val="21"/>
          <w:lang w:val="sv-SE"/>
        </w:rPr>
        <w:t>andover delay</w:t>
      </w:r>
      <w:r w:rsidRPr="005454CF">
        <w:rPr>
          <w:rFonts w:hint="eastAsia"/>
          <w:b/>
          <w:szCs w:val="21"/>
          <w:lang w:val="sv-SE"/>
        </w:rPr>
        <w:t>s</w:t>
      </w:r>
      <w:r w:rsidRPr="005454CF">
        <w:rPr>
          <w:b/>
          <w:szCs w:val="21"/>
          <w:lang w:val="sv-SE"/>
        </w:rPr>
        <w:t xml:space="preserve"> </w:t>
      </w:r>
      <w:r w:rsidRPr="005454CF">
        <w:rPr>
          <w:rFonts w:hint="eastAsia"/>
          <w:b/>
          <w:szCs w:val="21"/>
          <w:lang w:val="sv-SE"/>
        </w:rPr>
        <w:t xml:space="preserve">should be extended compared to those defined for 2Rx </w:t>
      </w:r>
      <w:r w:rsidRPr="005454CF">
        <w:rPr>
          <w:b/>
          <w:szCs w:val="21"/>
          <w:lang w:val="sv-SE"/>
        </w:rPr>
        <w:t>(e)RedCap UEs</w:t>
      </w:r>
      <w:r w:rsidRPr="005454CF">
        <w:rPr>
          <w:rFonts w:hint="eastAsia"/>
          <w:b/>
          <w:szCs w:val="21"/>
          <w:lang w:val="sv-SE"/>
        </w:rPr>
        <w:t>.</w:t>
      </w:r>
    </w:p>
    <w:p w:rsidR="00986AC3" w:rsidRPr="005454CF" w:rsidRDefault="00986AC3" w:rsidP="003800DC">
      <w:pPr>
        <w:pStyle w:val="afa"/>
        <w:numPr>
          <w:ilvl w:val="0"/>
          <w:numId w:val="29"/>
        </w:numPr>
        <w:spacing w:before="0" w:line="240" w:lineRule="auto"/>
        <w:ind w:firstLineChars="0"/>
        <w:jc w:val="left"/>
        <w:rPr>
          <w:b/>
          <w:lang w:val="sv-SE"/>
        </w:rPr>
      </w:pPr>
      <w:r w:rsidRPr="005454CF">
        <w:rPr>
          <w:rFonts w:eastAsiaTheme="minorEastAsia"/>
          <w:b/>
        </w:rPr>
        <w:t>Define the relaxation on T</w:t>
      </w:r>
      <w:r w:rsidRPr="005454CF">
        <w:rPr>
          <w:rFonts w:eastAsiaTheme="minorEastAsia"/>
          <w:b/>
          <w:vertAlign w:val="subscript"/>
        </w:rPr>
        <w:t>search</w:t>
      </w:r>
      <w:r w:rsidRPr="005454CF">
        <w:rPr>
          <w:rFonts w:eastAsiaTheme="minorEastAsia"/>
          <w:b/>
        </w:rPr>
        <w:t xml:space="preserve"> for unknown intra/inter-frequency cell</w:t>
      </w:r>
      <w:r w:rsidRPr="005454CF">
        <w:rPr>
          <w:rFonts w:hint="eastAsia"/>
          <w:b/>
          <w:lang w:val="sv-SE"/>
        </w:rPr>
        <w:t xml:space="preserve">, and </w:t>
      </w:r>
      <w:r w:rsidRPr="005454CF">
        <w:rPr>
          <w:rFonts w:eastAsiaTheme="minorEastAsia" w:hint="eastAsia"/>
          <w:b/>
          <w:lang w:val="sv-SE"/>
        </w:rPr>
        <w:t>t</w:t>
      </w:r>
      <w:r w:rsidRPr="005454CF">
        <w:rPr>
          <w:rFonts w:eastAsiaTheme="minorEastAsia"/>
          <w:b/>
        </w:rPr>
        <w:t>he same relaxation for 1 Rx RedCap UE in TN network can be reused.</w:t>
      </w:r>
    </w:p>
    <w:p w:rsidR="00986AC3" w:rsidRPr="005454CF" w:rsidRDefault="00986AC3" w:rsidP="003800DC">
      <w:pPr>
        <w:pStyle w:val="afa"/>
        <w:numPr>
          <w:ilvl w:val="0"/>
          <w:numId w:val="41"/>
        </w:numPr>
        <w:spacing w:before="0" w:line="240" w:lineRule="auto"/>
        <w:ind w:firstLineChars="0"/>
        <w:jc w:val="left"/>
        <w:rPr>
          <w:b/>
        </w:rPr>
      </w:pPr>
      <w:r w:rsidRPr="005454CF">
        <w:rPr>
          <w:rFonts w:eastAsiaTheme="minorEastAsia" w:hint="eastAsia"/>
          <w:b/>
          <w:iCs/>
        </w:rPr>
        <w:t xml:space="preserve">Relax </w:t>
      </w:r>
      <w:r w:rsidRPr="005454CF">
        <w:rPr>
          <w:rFonts w:eastAsiaTheme="minorEastAsia"/>
          <w:b/>
          <w:iCs/>
        </w:rPr>
        <w:t>by 1 sample</w:t>
      </w:r>
      <w:r w:rsidRPr="005454CF">
        <w:rPr>
          <w:rFonts w:eastAsiaTheme="minorEastAsia" w:hint="eastAsia"/>
          <w:b/>
          <w:iCs/>
        </w:rPr>
        <w:t>:</w:t>
      </w:r>
      <w:r w:rsidRPr="005454CF">
        <w:rPr>
          <w:rFonts w:eastAsia="Calibri"/>
          <w:b/>
        </w:rPr>
        <w:t xml:space="preserve"> T</w:t>
      </w:r>
      <w:r w:rsidRPr="005454CF">
        <w:rPr>
          <w:rFonts w:eastAsia="Calibri"/>
          <w:b/>
          <w:vertAlign w:val="subscript"/>
        </w:rPr>
        <w:t xml:space="preserve">search </w:t>
      </w:r>
      <w:r w:rsidRPr="005454CF">
        <w:rPr>
          <w:rFonts w:eastAsia="Calibri"/>
          <w:b/>
        </w:rPr>
        <w:t>= 2*T</w:t>
      </w:r>
      <w:r w:rsidRPr="005454CF">
        <w:rPr>
          <w:rFonts w:eastAsia="Calibri"/>
          <w:b/>
          <w:vertAlign w:val="subscript"/>
        </w:rPr>
        <w:t>rs</w:t>
      </w:r>
      <w:r w:rsidRPr="005454CF">
        <w:rPr>
          <w:rFonts w:eastAsia="Calibri"/>
          <w:b/>
        </w:rPr>
        <w:t xml:space="preserve"> for intra-frequency HO</w:t>
      </w:r>
    </w:p>
    <w:p w:rsidR="00986AC3" w:rsidRPr="005454CF" w:rsidRDefault="00986AC3" w:rsidP="003800DC">
      <w:pPr>
        <w:pStyle w:val="afa"/>
        <w:numPr>
          <w:ilvl w:val="0"/>
          <w:numId w:val="41"/>
        </w:numPr>
        <w:spacing w:before="0"/>
        <w:ind w:firstLineChars="0"/>
        <w:jc w:val="left"/>
        <w:rPr>
          <w:b/>
        </w:rPr>
      </w:pPr>
      <w:r w:rsidRPr="005454CF">
        <w:rPr>
          <w:rFonts w:eastAsiaTheme="minorEastAsia" w:hint="eastAsia"/>
          <w:b/>
          <w:iCs/>
        </w:rPr>
        <w:t xml:space="preserve">Relax </w:t>
      </w:r>
      <w:r w:rsidRPr="005454CF">
        <w:rPr>
          <w:rFonts w:eastAsiaTheme="minorEastAsia"/>
          <w:b/>
          <w:iCs/>
        </w:rPr>
        <w:t xml:space="preserve">by </w:t>
      </w:r>
      <w:r w:rsidRPr="005454CF">
        <w:rPr>
          <w:rFonts w:eastAsiaTheme="minorEastAsia" w:hint="eastAsia"/>
          <w:b/>
          <w:iCs/>
        </w:rPr>
        <w:t>2</w:t>
      </w:r>
      <w:r w:rsidRPr="005454CF">
        <w:rPr>
          <w:rFonts w:eastAsiaTheme="minorEastAsia"/>
          <w:b/>
          <w:iCs/>
        </w:rPr>
        <w:t xml:space="preserve"> sample</w:t>
      </w:r>
      <w:r w:rsidRPr="005454CF">
        <w:rPr>
          <w:rFonts w:eastAsiaTheme="minorEastAsia" w:hint="eastAsia"/>
          <w:b/>
          <w:iCs/>
        </w:rPr>
        <w:t>s:</w:t>
      </w:r>
      <w:r w:rsidRPr="005454CF">
        <w:rPr>
          <w:rFonts w:eastAsia="Calibri"/>
          <w:b/>
        </w:rPr>
        <w:t xml:space="preserve"> T</w:t>
      </w:r>
      <w:r w:rsidRPr="005454CF">
        <w:rPr>
          <w:rFonts w:eastAsia="Calibri"/>
          <w:b/>
          <w:vertAlign w:val="subscript"/>
        </w:rPr>
        <w:t>search</w:t>
      </w:r>
      <w:r w:rsidRPr="005454CF">
        <w:rPr>
          <w:rFonts w:eastAsia="Calibri"/>
          <w:b/>
        </w:rPr>
        <w:t xml:space="preserve"> = 5* T</w:t>
      </w:r>
      <w:r w:rsidRPr="005454CF">
        <w:rPr>
          <w:rFonts w:eastAsia="Calibri"/>
          <w:b/>
          <w:vertAlign w:val="subscript"/>
        </w:rPr>
        <w:t>rs</w:t>
      </w:r>
      <w:r w:rsidRPr="005454CF">
        <w:rPr>
          <w:rFonts w:eastAsia="Calibri"/>
          <w:b/>
        </w:rPr>
        <w:t xml:space="preserve"> for inter-frequency HO</w:t>
      </w:r>
    </w:p>
    <w:p w:rsidR="00986AC3" w:rsidRPr="005454CF" w:rsidRDefault="005C0DF0" w:rsidP="00986AC3">
      <w:pPr>
        <w:spacing w:before="0" w:after="0"/>
        <w:jc w:val="left"/>
        <w:rPr>
          <w:rFonts w:cs="v4.2.0"/>
          <w:b/>
          <w:szCs w:val="21"/>
        </w:rPr>
      </w:pPr>
      <w:r>
        <w:rPr>
          <w:rFonts w:cs="v4.2.0" w:hint="eastAsia"/>
          <w:b/>
          <w:szCs w:val="21"/>
        </w:rPr>
        <w:t>Proposal 22</w:t>
      </w:r>
      <w:r w:rsidR="00986AC3" w:rsidRPr="005454CF">
        <w:rPr>
          <w:rFonts w:cs="v4.2.0" w:hint="eastAsia"/>
          <w:b/>
          <w:szCs w:val="21"/>
        </w:rPr>
        <w:t xml:space="preserve">: </w:t>
      </w:r>
    </w:p>
    <w:p w:rsidR="00986AC3" w:rsidRPr="005454CF" w:rsidRDefault="00986AC3" w:rsidP="003800DC">
      <w:pPr>
        <w:pStyle w:val="afa"/>
        <w:numPr>
          <w:ilvl w:val="0"/>
          <w:numId w:val="28"/>
        </w:numPr>
        <w:snapToGrid w:val="0"/>
        <w:spacing w:before="0" w:line="240" w:lineRule="auto"/>
        <w:ind w:firstLineChars="0"/>
        <w:jc w:val="left"/>
        <w:rPr>
          <w:rFonts w:eastAsiaTheme="minorEastAsia"/>
          <w:b/>
          <w:szCs w:val="21"/>
        </w:rPr>
      </w:pPr>
      <w:r w:rsidRPr="005454CF">
        <w:rPr>
          <w:rFonts w:eastAsiaTheme="minorEastAsia" w:hint="eastAsia"/>
          <w:b/>
          <w:szCs w:val="21"/>
        </w:rPr>
        <w:t>F</w:t>
      </w:r>
      <w:r w:rsidRPr="005454CF">
        <w:rPr>
          <w:rFonts w:eastAsiaTheme="minorEastAsia"/>
          <w:b/>
          <w:szCs w:val="21"/>
        </w:rPr>
        <w:t>or 2Rx</w:t>
      </w:r>
      <w:r w:rsidRPr="005454CF">
        <w:rPr>
          <w:rFonts w:eastAsiaTheme="minorEastAsia" w:hint="eastAsia"/>
          <w:b/>
          <w:szCs w:val="21"/>
        </w:rPr>
        <w:t xml:space="preserve"> </w:t>
      </w:r>
      <w:r w:rsidRPr="005454CF">
        <w:rPr>
          <w:rFonts w:eastAsiaTheme="minorEastAsia"/>
          <w:b/>
          <w:szCs w:val="21"/>
        </w:rPr>
        <w:t>(e</w:t>
      </w:r>
      <w:proofErr w:type="gramStart"/>
      <w:r w:rsidRPr="005454CF">
        <w:rPr>
          <w:rFonts w:eastAsiaTheme="minorEastAsia"/>
          <w:b/>
          <w:szCs w:val="21"/>
        </w:rPr>
        <w:t>)RedCap</w:t>
      </w:r>
      <w:proofErr w:type="gramEnd"/>
      <w:r w:rsidRPr="005454CF">
        <w:rPr>
          <w:rFonts w:eastAsiaTheme="minorEastAsia"/>
          <w:b/>
          <w:szCs w:val="21"/>
        </w:rPr>
        <w:t xml:space="preserve"> UEs with FR1-NTN bands, reuse the legacy FR1-NTN RRC re-establishment delay requirements </w:t>
      </w:r>
      <w:r w:rsidRPr="005454CF">
        <w:rPr>
          <w:rFonts w:eastAsiaTheme="minorEastAsia" w:hint="eastAsia"/>
          <w:b/>
          <w:szCs w:val="21"/>
        </w:rPr>
        <w:t>for normal UEs.</w:t>
      </w:r>
    </w:p>
    <w:p w:rsidR="00986AC3" w:rsidRPr="005454CF" w:rsidRDefault="00986AC3" w:rsidP="003800DC">
      <w:pPr>
        <w:pStyle w:val="afa"/>
        <w:numPr>
          <w:ilvl w:val="0"/>
          <w:numId w:val="28"/>
        </w:numPr>
        <w:snapToGrid w:val="0"/>
        <w:spacing w:before="0" w:line="240" w:lineRule="auto"/>
        <w:ind w:firstLineChars="0"/>
        <w:jc w:val="left"/>
        <w:rPr>
          <w:b/>
        </w:rPr>
      </w:pPr>
      <w:r w:rsidRPr="005454CF">
        <w:rPr>
          <w:rFonts w:eastAsiaTheme="minorEastAsia" w:hint="eastAsia"/>
          <w:b/>
          <w:iCs/>
        </w:rPr>
        <w:t>F</w:t>
      </w:r>
      <w:r w:rsidRPr="005454CF">
        <w:rPr>
          <w:rFonts w:eastAsiaTheme="minorEastAsia"/>
          <w:b/>
          <w:iCs/>
        </w:rPr>
        <w:t xml:space="preserve">or </w:t>
      </w:r>
      <w:r w:rsidRPr="005454CF">
        <w:rPr>
          <w:rFonts w:eastAsiaTheme="minorEastAsia" w:hint="eastAsia"/>
          <w:b/>
          <w:iCs/>
        </w:rPr>
        <w:t>1</w:t>
      </w:r>
      <w:r w:rsidRPr="005454CF">
        <w:rPr>
          <w:rFonts w:eastAsiaTheme="minorEastAsia"/>
          <w:b/>
          <w:iCs/>
        </w:rPr>
        <w:t>Rx</w:t>
      </w:r>
      <w:r w:rsidRPr="005454CF">
        <w:rPr>
          <w:rFonts w:eastAsiaTheme="minorEastAsia" w:hint="eastAsia"/>
          <w:b/>
          <w:iCs/>
        </w:rPr>
        <w:t xml:space="preserve"> </w:t>
      </w:r>
      <w:r w:rsidRPr="005454CF">
        <w:rPr>
          <w:rFonts w:eastAsiaTheme="minorEastAsia"/>
          <w:b/>
          <w:iCs/>
        </w:rPr>
        <w:t>(e</w:t>
      </w:r>
      <w:proofErr w:type="gramStart"/>
      <w:r w:rsidRPr="005454CF">
        <w:rPr>
          <w:rFonts w:eastAsiaTheme="minorEastAsia"/>
          <w:b/>
          <w:iCs/>
        </w:rPr>
        <w:t>)RedCap</w:t>
      </w:r>
      <w:proofErr w:type="gramEnd"/>
      <w:r w:rsidRPr="005454CF">
        <w:rPr>
          <w:rFonts w:eastAsiaTheme="minorEastAsia"/>
          <w:b/>
          <w:iCs/>
        </w:rPr>
        <w:t xml:space="preserve"> UEs with FR1-NTN bands,</w:t>
      </w:r>
      <w:r w:rsidRPr="005454CF">
        <w:rPr>
          <w:rFonts w:eastAsiaTheme="minorEastAsia" w:hint="eastAsia"/>
          <w:b/>
          <w:iCs/>
        </w:rPr>
        <w:t xml:space="preserve"> </w:t>
      </w:r>
      <w:r w:rsidRPr="005454CF">
        <w:rPr>
          <w:rFonts w:eastAsiaTheme="minorEastAsia"/>
          <w:b/>
        </w:rPr>
        <w:t>UE RRC re-establishment delay (T</w:t>
      </w:r>
      <w:r w:rsidRPr="005454CF">
        <w:rPr>
          <w:rFonts w:eastAsiaTheme="minorEastAsia"/>
          <w:b/>
          <w:vertAlign w:val="subscript"/>
        </w:rPr>
        <w:t>UE_re-establish_delay</w:t>
      </w:r>
      <w:r w:rsidRPr="005454CF">
        <w:rPr>
          <w:rFonts w:eastAsiaTheme="minorEastAsia"/>
          <w:b/>
        </w:rPr>
        <w:t xml:space="preserve">) should be extended </w:t>
      </w:r>
      <w:r w:rsidRPr="005454CF">
        <w:rPr>
          <w:b/>
        </w:rPr>
        <w:t>compared to those defined for 2Rx (e)RedCap UEs.</w:t>
      </w:r>
    </w:p>
    <w:p w:rsidR="00986AC3" w:rsidRPr="005454CF" w:rsidRDefault="00986AC3" w:rsidP="003800DC">
      <w:pPr>
        <w:pStyle w:val="afa"/>
        <w:numPr>
          <w:ilvl w:val="0"/>
          <w:numId w:val="29"/>
        </w:numPr>
        <w:spacing w:before="0" w:line="240" w:lineRule="auto"/>
        <w:ind w:firstLineChars="0"/>
        <w:jc w:val="left"/>
        <w:rPr>
          <w:b/>
          <w:lang w:val="sv-SE"/>
        </w:rPr>
      </w:pPr>
      <w:r w:rsidRPr="005454CF">
        <w:rPr>
          <w:rFonts w:eastAsiaTheme="minorEastAsia"/>
          <w:b/>
        </w:rPr>
        <w:t>Define the relaxation on T</w:t>
      </w:r>
      <w:r w:rsidRPr="005454CF">
        <w:rPr>
          <w:rFonts w:eastAsia="Calibri"/>
          <w:b/>
          <w:vertAlign w:val="subscript"/>
        </w:rPr>
        <w:t>identify</w:t>
      </w:r>
      <w:r w:rsidRPr="005454CF">
        <w:rPr>
          <w:rFonts w:eastAsiaTheme="minorEastAsia"/>
          <w:b/>
        </w:rPr>
        <w:t xml:space="preserve"> for known and unknown intra/inter-frequency cell</w:t>
      </w:r>
      <w:r w:rsidRPr="005454CF">
        <w:rPr>
          <w:rFonts w:hint="eastAsia"/>
          <w:b/>
          <w:lang w:val="sv-SE"/>
        </w:rPr>
        <w:t xml:space="preserve">, and </w:t>
      </w:r>
      <w:r w:rsidRPr="005454CF">
        <w:rPr>
          <w:rFonts w:eastAsiaTheme="minorEastAsia" w:hint="eastAsia"/>
          <w:b/>
          <w:lang w:val="sv-SE"/>
        </w:rPr>
        <w:t>t</w:t>
      </w:r>
      <w:r w:rsidRPr="005454CF">
        <w:rPr>
          <w:rFonts w:eastAsiaTheme="minorEastAsia"/>
          <w:b/>
        </w:rPr>
        <w:t>he same relaxation for 1 Rx RedCap UE in TN network can be reused.</w:t>
      </w:r>
    </w:p>
    <w:p w:rsidR="00986AC3" w:rsidRPr="005454CF" w:rsidRDefault="00986AC3" w:rsidP="003800DC">
      <w:pPr>
        <w:pStyle w:val="afa"/>
        <w:numPr>
          <w:ilvl w:val="0"/>
          <w:numId w:val="41"/>
        </w:numPr>
        <w:spacing w:before="0" w:after="120" w:line="240" w:lineRule="auto"/>
        <w:ind w:left="1475" w:firstLineChars="0"/>
        <w:jc w:val="left"/>
        <w:rPr>
          <w:b/>
        </w:rPr>
      </w:pPr>
      <w:r w:rsidRPr="005454CF">
        <w:rPr>
          <w:rFonts w:eastAsiaTheme="minorEastAsia"/>
          <w:b/>
        </w:rPr>
        <w:t>R</w:t>
      </w:r>
      <w:r w:rsidRPr="005454CF">
        <w:rPr>
          <w:rFonts w:eastAsia="Calibri"/>
          <w:b/>
        </w:rPr>
        <w:t>elax the T</w:t>
      </w:r>
      <w:r w:rsidRPr="005454CF">
        <w:rPr>
          <w:rFonts w:eastAsia="Calibri"/>
          <w:b/>
          <w:vertAlign w:val="subscript"/>
        </w:rPr>
        <w:t xml:space="preserve">identify_intra_NR </w:t>
      </w:r>
      <w:r w:rsidRPr="005454CF">
        <w:rPr>
          <w:rFonts w:eastAsia="Calibri"/>
          <w:b/>
        </w:rPr>
        <w:t>and T</w:t>
      </w:r>
      <w:r w:rsidRPr="005454CF">
        <w:rPr>
          <w:rFonts w:eastAsia="Calibri"/>
          <w:b/>
          <w:vertAlign w:val="subscript"/>
        </w:rPr>
        <w:t>identify_inter_NR, i</w:t>
      </w:r>
      <w:r w:rsidRPr="005454CF">
        <w:rPr>
          <w:rFonts w:eastAsia="Calibri"/>
          <w:b/>
        </w:rPr>
        <w:t xml:space="preserve"> by 1 more samples </w:t>
      </w:r>
      <w:r w:rsidRPr="005454CF">
        <w:rPr>
          <w:rFonts w:eastAsiaTheme="minorEastAsia"/>
          <w:b/>
        </w:rPr>
        <w:t xml:space="preserve">for </w:t>
      </w:r>
      <w:r w:rsidRPr="005454CF">
        <w:rPr>
          <w:rFonts w:eastAsia="Calibri"/>
          <w:b/>
        </w:rPr>
        <w:t>FR1</w:t>
      </w:r>
      <w:r w:rsidRPr="005454CF">
        <w:rPr>
          <w:rFonts w:eastAsiaTheme="minorEastAsia"/>
          <w:b/>
        </w:rPr>
        <w:t xml:space="preserve"> known and unknown intra/inter-frequency cell</w:t>
      </w:r>
      <w:r w:rsidRPr="005454CF">
        <w:rPr>
          <w:rFonts w:eastAsia="Calibri"/>
          <w:b/>
        </w:rPr>
        <w:t xml:space="preserve">. </w:t>
      </w:r>
    </w:p>
    <w:p w:rsidR="00986AC3" w:rsidRPr="005454CF" w:rsidRDefault="005C0DF0" w:rsidP="00986AC3">
      <w:pPr>
        <w:spacing w:after="0"/>
        <w:jc w:val="left"/>
        <w:rPr>
          <w:rFonts w:eastAsiaTheme="minorEastAsia"/>
          <w:b/>
          <w:kern w:val="2"/>
          <w:szCs w:val="21"/>
        </w:rPr>
      </w:pPr>
      <w:r>
        <w:rPr>
          <w:rFonts w:eastAsiaTheme="minorEastAsia" w:hint="eastAsia"/>
          <w:b/>
          <w:kern w:val="2"/>
          <w:szCs w:val="21"/>
        </w:rPr>
        <w:t>Proposal 23</w:t>
      </w:r>
      <w:r w:rsidR="00986AC3" w:rsidRPr="005454CF">
        <w:rPr>
          <w:rFonts w:eastAsiaTheme="minorEastAsia" w:hint="eastAsia"/>
          <w:b/>
          <w:kern w:val="2"/>
          <w:szCs w:val="21"/>
        </w:rPr>
        <w:t xml:space="preserve">: </w:t>
      </w:r>
    </w:p>
    <w:p w:rsidR="00986AC3" w:rsidRPr="005454CF" w:rsidRDefault="00986AC3" w:rsidP="003800DC">
      <w:pPr>
        <w:pStyle w:val="afa"/>
        <w:numPr>
          <w:ilvl w:val="0"/>
          <w:numId w:val="27"/>
        </w:numPr>
        <w:snapToGrid w:val="0"/>
        <w:spacing w:before="0" w:line="240" w:lineRule="auto"/>
        <w:ind w:firstLineChars="0"/>
        <w:jc w:val="left"/>
        <w:rPr>
          <w:rFonts w:eastAsiaTheme="minorEastAsia"/>
          <w:b/>
          <w:szCs w:val="21"/>
        </w:rPr>
      </w:pPr>
      <w:r w:rsidRPr="005454CF">
        <w:rPr>
          <w:rFonts w:eastAsiaTheme="minorEastAsia" w:hint="eastAsia"/>
          <w:b/>
          <w:szCs w:val="21"/>
        </w:rPr>
        <w:t>F</w:t>
      </w:r>
      <w:r w:rsidRPr="005454CF">
        <w:rPr>
          <w:rFonts w:eastAsiaTheme="minorEastAsia"/>
          <w:b/>
          <w:szCs w:val="21"/>
        </w:rPr>
        <w:t>or 2Rx</w:t>
      </w:r>
      <w:r w:rsidRPr="005454CF">
        <w:rPr>
          <w:rFonts w:eastAsiaTheme="minorEastAsia" w:hint="eastAsia"/>
          <w:b/>
          <w:szCs w:val="21"/>
        </w:rPr>
        <w:t xml:space="preserve"> </w:t>
      </w:r>
      <w:r w:rsidRPr="005454CF">
        <w:rPr>
          <w:rFonts w:eastAsiaTheme="minorEastAsia"/>
          <w:b/>
          <w:szCs w:val="21"/>
        </w:rPr>
        <w:t>(e</w:t>
      </w:r>
      <w:proofErr w:type="gramStart"/>
      <w:r w:rsidRPr="005454CF">
        <w:rPr>
          <w:rFonts w:eastAsiaTheme="minorEastAsia"/>
          <w:b/>
          <w:szCs w:val="21"/>
        </w:rPr>
        <w:t>)RedCap</w:t>
      </w:r>
      <w:proofErr w:type="gramEnd"/>
      <w:r w:rsidRPr="005454CF">
        <w:rPr>
          <w:rFonts w:eastAsiaTheme="minorEastAsia"/>
          <w:b/>
          <w:szCs w:val="21"/>
        </w:rPr>
        <w:t xml:space="preserve"> UEs with FR1-NTN bands, reuse the legacy random access requirements </w:t>
      </w:r>
      <w:r w:rsidRPr="005454CF">
        <w:rPr>
          <w:rFonts w:eastAsiaTheme="minorEastAsia" w:hint="eastAsia"/>
          <w:b/>
          <w:szCs w:val="21"/>
        </w:rPr>
        <w:t>for normal UEs.</w:t>
      </w:r>
    </w:p>
    <w:p w:rsidR="00986AC3" w:rsidRPr="005454CF" w:rsidRDefault="00986AC3" w:rsidP="003800DC">
      <w:pPr>
        <w:pStyle w:val="afa"/>
        <w:numPr>
          <w:ilvl w:val="0"/>
          <w:numId w:val="27"/>
        </w:numPr>
        <w:snapToGrid w:val="0"/>
        <w:spacing w:before="0" w:line="240" w:lineRule="auto"/>
        <w:ind w:firstLineChars="0"/>
        <w:jc w:val="left"/>
        <w:rPr>
          <w:rFonts w:eastAsiaTheme="minorEastAsia"/>
          <w:b/>
          <w:szCs w:val="21"/>
        </w:rPr>
      </w:pPr>
      <w:r w:rsidRPr="005454CF">
        <w:rPr>
          <w:rFonts w:eastAsiaTheme="minorEastAsia" w:hint="eastAsia"/>
          <w:b/>
          <w:szCs w:val="21"/>
        </w:rPr>
        <w:t>F</w:t>
      </w:r>
      <w:r w:rsidRPr="005454CF">
        <w:rPr>
          <w:rFonts w:eastAsiaTheme="minorEastAsia"/>
          <w:b/>
          <w:szCs w:val="21"/>
        </w:rPr>
        <w:t xml:space="preserve">or </w:t>
      </w:r>
      <w:r w:rsidRPr="005454CF">
        <w:rPr>
          <w:rFonts w:eastAsiaTheme="minorEastAsia" w:hint="eastAsia"/>
          <w:b/>
          <w:szCs w:val="21"/>
        </w:rPr>
        <w:t>1</w:t>
      </w:r>
      <w:r w:rsidRPr="005454CF">
        <w:rPr>
          <w:rFonts w:eastAsiaTheme="minorEastAsia"/>
          <w:b/>
          <w:szCs w:val="21"/>
        </w:rPr>
        <w:t>Rx</w:t>
      </w:r>
      <w:r w:rsidRPr="005454CF">
        <w:rPr>
          <w:rFonts w:eastAsiaTheme="minorEastAsia" w:hint="eastAsia"/>
          <w:b/>
          <w:szCs w:val="21"/>
        </w:rPr>
        <w:t xml:space="preserve"> </w:t>
      </w:r>
      <w:r w:rsidRPr="005454CF">
        <w:rPr>
          <w:rFonts w:eastAsiaTheme="minorEastAsia"/>
          <w:b/>
          <w:szCs w:val="21"/>
        </w:rPr>
        <w:t>(e)RedCap UEs with FR1-NTN bands,</w:t>
      </w:r>
      <w:r w:rsidRPr="005454CF">
        <w:rPr>
          <w:rFonts w:eastAsiaTheme="minorEastAsia" w:hint="eastAsia"/>
          <w:b/>
          <w:szCs w:val="21"/>
        </w:rPr>
        <w:t xml:space="preserve"> </w:t>
      </w:r>
      <w:r w:rsidRPr="005454CF">
        <w:rPr>
          <w:rFonts w:eastAsiaTheme="minorEastAsia"/>
          <w:b/>
          <w:szCs w:val="21"/>
        </w:rPr>
        <w:t>RAN4 to consider the offset for the following relative cell-specific RSRP thresholds</w:t>
      </w:r>
      <w:r w:rsidRPr="005454CF">
        <w:rPr>
          <w:rFonts w:eastAsiaTheme="minorEastAsia" w:hint="eastAsia"/>
          <w:b/>
          <w:szCs w:val="21"/>
        </w:rPr>
        <w:t xml:space="preserve"> f</w:t>
      </w:r>
      <w:r w:rsidRPr="005454CF">
        <w:rPr>
          <w:rFonts w:eastAsiaTheme="minorEastAsia"/>
          <w:b/>
          <w:szCs w:val="21"/>
        </w:rPr>
        <w:t>or random access requirements</w:t>
      </w:r>
    </w:p>
    <w:p w:rsidR="00986AC3" w:rsidRPr="005454CF" w:rsidRDefault="00986AC3" w:rsidP="003800DC">
      <w:pPr>
        <w:pStyle w:val="afa"/>
        <w:numPr>
          <w:ilvl w:val="0"/>
          <w:numId w:val="29"/>
        </w:numPr>
        <w:spacing w:before="0" w:line="240" w:lineRule="auto"/>
        <w:ind w:firstLineChars="0"/>
        <w:jc w:val="left"/>
        <w:rPr>
          <w:rFonts w:eastAsiaTheme="minorEastAsia"/>
          <w:b/>
        </w:rPr>
      </w:pPr>
      <w:r w:rsidRPr="005454CF">
        <w:rPr>
          <w:rFonts w:eastAsiaTheme="minorEastAsia"/>
          <w:b/>
        </w:rPr>
        <w:t xml:space="preserve">+1 dB offset can be reused as a baseline for </w:t>
      </w:r>
      <w:r w:rsidRPr="005454CF">
        <w:rPr>
          <w:rFonts w:eastAsiaTheme="minorEastAsia"/>
          <w:b/>
          <w:i/>
        </w:rPr>
        <w:t>rsrp-ThresholdSSB</w:t>
      </w:r>
      <w:r w:rsidRPr="005454CF">
        <w:rPr>
          <w:rFonts w:eastAsiaTheme="minorEastAsia"/>
          <w:b/>
        </w:rPr>
        <w:t xml:space="preserve">, </w:t>
      </w:r>
      <w:r w:rsidRPr="005454CF">
        <w:rPr>
          <w:rFonts w:eastAsiaTheme="minorEastAsia"/>
          <w:b/>
          <w:i/>
        </w:rPr>
        <w:t>msgA-RSRP-ThresholdSSB</w:t>
      </w:r>
      <w:r w:rsidRPr="005454CF">
        <w:rPr>
          <w:rFonts w:eastAsiaTheme="minorEastAsia"/>
          <w:b/>
        </w:rPr>
        <w:t xml:space="preserve"> and </w:t>
      </w:r>
      <w:r w:rsidRPr="005454CF">
        <w:rPr>
          <w:rFonts w:eastAsiaTheme="minorEastAsia"/>
          <w:b/>
          <w:i/>
        </w:rPr>
        <w:t>msgA-RSRP-Threshold</w:t>
      </w:r>
      <w:r w:rsidRPr="005454CF">
        <w:rPr>
          <w:rFonts w:eastAsiaTheme="minorEastAsia"/>
          <w:b/>
        </w:rPr>
        <w:t>.</w:t>
      </w:r>
    </w:p>
    <w:p w:rsidR="00986AC3" w:rsidRPr="005454CF" w:rsidRDefault="00986AC3" w:rsidP="003800DC">
      <w:pPr>
        <w:pStyle w:val="afa"/>
        <w:numPr>
          <w:ilvl w:val="0"/>
          <w:numId w:val="29"/>
        </w:numPr>
        <w:spacing w:before="0" w:after="120" w:line="240" w:lineRule="auto"/>
        <w:ind w:firstLineChars="0"/>
        <w:jc w:val="left"/>
        <w:rPr>
          <w:b/>
          <w:lang w:val="sv-SE"/>
        </w:rPr>
      </w:pPr>
      <w:r w:rsidRPr="005454CF">
        <w:rPr>
          <w:rFonts w:eastAsiaTheme="minorEastAsia"/>
          <w:b/>
        </w:rPr>
        <w:t xml:space="preserve">-1 dB offset can be reused as a baseline for </w:t>
      </w:r>
      <w:r w:rsidRPr="005454CF">
        <w:rPr>
          <w:rFonts w:eastAsiaTheme="minorEastAsia"/>
          <w:b/>
          <w:i/>
        </w:rPr>
        <w:t>rsrp-ThresholdMsg3</w:t>
      </w:r>
      <w:r w:rsidRPr="005454CF">
        <w:rPr>
          <w:rFonts w:eastAsiaTheme="minorEastAsia"/>
          <w:b/>
        </w:rPr>
        <w:t>.</w:t>
      </w:r>
    </w:p>
    <w:p w:rsidR="00986AC3" w:rsidRPr="005454CF" w:rsidRDefault="00986AC3" w:rsidP="00986AC3">
      <w:pPr>
        <w:spacing w:before="120" w:after="0"/>
        <w:jc w:val="left"/>
        <w:rPr>
          <w:lang w:val="sv-SE"/>
        </w:rPr>
      </w:pPr>
      <w:r w:rsidRPr="005454CF">
        <w:rPr>
          <w:rFonts w:cs="v4.2.0" w:hint="eastAsia"/>
          <w:b/>
          <w:szCs w:val="21"/>
        </w:rPr>
        <w:t>P</w:t>
      </w:r>
      <w:r w:rsidR="005C0DF0">
        <w:rPr>
          <w:rFonts w:cs="v4.2.0" w:hint="eastAsia"/>
          <w:b/>
          <w:szCs w:val="21"/>
        </w:rPr>
        <w:t>roposal 24</w:t>
      </w:r>
      <w:r w:rsidRPr="005454CF">
        <w:rPr>
          <w:rFonts w:cs="v4.2.0" w:hint="eastAsia"/>
          <w:b/>
          <w:szCs w:val="21"/>
        </w:rPr>
        <w:t>:</w:t>
      </w:r>
    </w:p>
    <w:p w:rsidR="00986AC3" w:rsidRPr="005454CF" w:rsidRDefault="00986AC3" w:rsidP="003800DC">
      <w:pPr>
        <w:pStyle w:val="afa"/>
        <w:numPr>
          <w:ilvl w:val="0"/>
          <w:numId w:val="28"/>
        </w:numPr>
        <w:snapToGrid w:val="0"/>
        <w:spacing w:before="0" w:line="240" w:lineRule="auto"/>
        <w:ind w:firstLineChars="0"/>
        <w:jc w:val="left"/>
        <w:rPr>
          <w:rFonts w:eastAsiaTheme="minorEastAsia"/>
          <w:b/>
          <w:szCs w:val="21"/>
        </w:rPr>
      </w:pPr>
      <w:r w:rsidRPr="005454CF">
        <w:rPr>
          <w:rFonts w:eastAsiaTheme="minorEastAsia" w:hint="eastAsia"/>
          <w:b/>
          <w:szCs w:val="21"/>
        </w:rPr>
        <w:t>F</w:t>
      </w:r>
      <w:r w:rsidRPr="005454CF">
        <w:rPr>
          <w:rFonts w:eastAsiaTheme="minorEastAsia"/>
          <w:b/>
          <w:szCs w:val="21"/>
        </w:rPr>
        <w:t>or 2Rx</w:t>
      </w:r>
      <w:r w:rsidRPr="005454CF">
        <w:rPr>
          <w:rFonts w:eastAsiaTheme="minorEastAsia" w:hint="eastAsia"/>
          <w:b/>
          <w:szCs w:val="21"/>
        </w:rPr>
        <w:t xml:space="preserve"> </w:t>
      </w:r>
      <w:r w:rsidRPr="005454CF">
        <w:rPr>
          <w:rFonts w:eastAsiaTheme="minorEastAsia"/>
          <w:b/>
          <w:szCs w:val="21"/>
        </w:rPr>
        <w:t>(e</w:t>
      </w:r>
      <w:proofErr w:type="gramStart"/>
      <w:r w:rsidRPr="005454CF">
        <w:rPr>
          <w:rFonts w:eastAsiaTheme="minorEastAsia"/>
          <w:b/>
          <w:szCs w:val="21"/>
        </w:rPr>
        <w:t>)RedCap</w:t>
      </w:r>
      <w:proofErr w:type="gramEnd"/>
      <w:r w:rsidRPr="005454CF">
        <w:rPr>
          <w:rFonts w:eastAsiaTheme="minorEastAsia"/>
          <w:b/>
          <w:szCs w:val="21"/>
        </w:rPr>
        <w:t xml:space="preserve"> UEs with FR1-NTN bands, reuse the legacy FR1-NTN RRC Connection Release with redirection requirements </w:t>
      </w:r>
      <w:r w:rsidRPr="005454CF">
        <w:rPr>
          <w:rFonts w:eastAsiaTheme="minorEastAsia" w:hint="eastAsia"/>
          <w:b/>
          <w:szCs w:val="21"/>
        </w:rPr>
        <w:t>for normal UEs.</w:t>
      </w:r>
    </w:p>
    <w:p w:rsidR="00986AC3" w:rsidRPr="005454CF" w:rsidRDefault="00986AC3" w:rsidP="003800DC">
      <w:pPr>
        <w:pStyle w:val="afa"/>
        <w:numPr>
          <w:ilvl w:val="0"/>
          <w:numId w:val="28"/>
        </w:numPr>
        <w:snapToGrid w:val="0"/>
        <w:spacing w:before="0" w:line="240" w:lineRule="auto"/>
        <w:ind w:firstLineChars="0"/>
        <w:jc w:val="left"/>
        <w:rPr>
          <w:b/>
        </w:rPr>
      </w:pPr>
      <w:r w:rsidRPr="005454CF">
        <w:rPr>
          <w:rFonts w:eastAsiaTheme="minorEastAsia" w:hint="eastAsia"/>
          <w:b/>
          <w:iCs/>
        </w:rPr>
        <w:t>F</w:t>
      </w:r>
      <w:r w:rsidRPr="005454CF">
        <w:rPr>
          <w:rFonts w:eastAsiaTheme="minorEastAsia"/>
          <w:b/>
          <w:iCs/>
        </w:rPr>
        <w:t xml:space="preserve">or </w:t>
      </w:r>
      <w:r w:rsidRPr="005454CF">
        <w:rPr>
          <w:rFonts w:eastAsiaTheme="minorEastAsia" w:hint="eastAsia"/>
          <w:b/>
          <w:iCs/>
        </w:rPr>
        <w:t>1</w:t>
      </w:r>
      <w:r w:rsidRPr="005454CF">
        <w:rPr>
          <w:rFonts w:eastAsiaTheme="minorEastAsia"/>
          <w:b/>
          <w:iCs/>
        </w:rPr>
        <w:t>Rx</w:t>
      </w:r>
      <w:r w:rsidRPr="005454CF">
        <w:rPr>
          <w:rFonts w:eastAsiaTheme="minorEastAsia" w:hint="eastAsia"/>
          <w:b/>
          <w:iCs/>
        </w:rPr>
        <w:t xml:space="preserve"> </w:t>
      </w:r>
      <w:r w:rsidRPr="005454CF">
        <w:rPr>
          <w:rFonts w:eastAsiaTheme="minorEastAsia"/>
          <w:b/>
          <w:iCs/>
        </w:rPr>
        <w:t>(e)RedCap UEs with FR1-NTN bands,</w:t>
      </w:r>
      <w:r w:rsidRPr="005454CF">
        <w:rPr>
          <w:rFonts w:eastAsiaTheme="minorEastAsia" w:hint="eastAsia"/>
          <w:b/>
          <w:iCs/>
        </w:rPr>
        <w:t xml:space="preserve"> the delay of </w:t>
      </w:r>
      <w:r w:rsidRPr="005454CF">
        <w:rPr>
          <w:rFonts w:eastAsiaTheme="minorEastAsia"/>
          <w:b/>
        </w:rPr>
        <w:t>RRC connection release with redirection to NR (T</w:t>
      </w:r>
      <w:r w:rsidRPr="005454CF">
        <w:rPr>
          <w:rFonts w:eastAsiaTheme="minorEastAsia"/>
          <w:b/>
          <w:vertAlign w:val="subscript"/>
        </w:rPr>
        <w:t>connection_release_redirect_NR</w:t>
      </w:r>
      <w:r w:rsidRPr="005454CF">
        <w:rPr>
          <w:rFonts w:eastAsiaTheme="minorEastAsia"/>
          <w:b/>
        </w:rPr>
        <w:t xml:space="preserve">) should be extended </w:t>
      </w:r>
      <w:r w:rsidRPr="005454CF">
        <w:rPr>
          <w:b/>
        </w:rPr>
        <w:t>compared to those defined for 2Rx (e)RedCap UEs.</w:t>
      </w:r>
    </w:p>
    <w:p w:rsidR="00986AC3" w:rsidRPr="005454CF" w:rsidRDefault="00986AC3" w:rsidP="003800DC">
      <w:pPr>
        <w:pStyle w:val="afa"/>
        <w:numPr>
          <w:ilvl w:val="0"/>
          <w:numId w:val="29"/>
        </w:numPr>
        <w:spacing w:before="0" w:line="240" w:lineRule="auto"/>
        <w:ind w:firstLineChars="0"/>
        <w:jc w:val="left"/>
        <w:rPr>
          <w:b/>
          <w:lang w:val="sv-SE"/>
        </w:rPr>
      </w:pPr>
      <w:r w:rsidRPr="005454CF">
        <w:rPr>
          <w:rFonts w:eastAsiaTheme="minorEastAsia"/>
          <w:b/>
        </w:rPr>
        <w:t>Define the relaxation on T</w:t>
      </w:r>
      <w:r w:rsidRPr="005454CF">
        <w:rPr>
          <w:rFonts w:eastAsiaTheme="minorEastAsia"/>
          <w:b/>
          <w:vertAlign w:val="subscript"/>
        </w:rPr>
        <w:t>identify-NR</w:t>
      </w:r>
      <w:r w:rsidRPr="005454CF">
        <w:rPr>
          <w:rFonts w:eastAsiaTheme="minorEastAsia"/>
          <w:b/>
        </w:rPr>
        <w:t xml:space="preserve"> for FR1</w:t>
      </w:r>
      <w:r w:rsidRPr="005454CF">
        <w:rPr>
          <w:rFonts w:hint="eastAsia"/>
          <w:b/>
        </w:rPr>
        <w:t xml:space="preserve">, and </w:t>
      </w:r>
      <w:r w:rsidRPr="005454CF">
        <w:rPr>
          <w:rFonts w:eastAsiaTheme="minorEastAsia" w:hint="eastAsia"/>
          <w:b/>
        </w:rPr>
        <w:t>t</w:t>
      </w:r>
      <w:r w:rsidRPr="005454CF">
        <w:rPr>
          <w:rFonts w:eastAsiaTheme="minorEastAsia"/>
          <w:b/>
        </w:rPr>
        <w:t>he same relaxation for 1 Rx RedCap UE in TN network can be reused.</w:t>
      </w:r>
    </w:p>
    <w:p w:rsidR="00986AC3" w:rsidRPr="005454CF" w:rsidRDefault="00986AC3" w:rsidP="003800DC">
      <w:pPr>
        <w:pStyle w:val="afa"/>
        <w:numPr>
          <w:ilvl w:val="0"/>
          <w:numId w:val="41"/>
        </w:numPr>
        <w:spacing w:before="0" w:after="120" w:line="240" w:lineRule="auto"/>
        <w:ind w:left="1475" w:firstLineChars="0"/>
        <w:jc w:val="left"/>
        <w:rPr>
          <w:b/>
        </w:rPr>
      </w:pPr>
      <w:r w:rsidRPr="005454CF">
        <w:rPr>
          <w:rFonts w:eastAsiaTheme="minorEastAsia"/>
          <w:b/>
        </w:rPr>
        <w:t>R</w:t>
      </w:r>
      <w:r w:rsidRPr="005454CF">
        <w:rPr>
          <w:rFonts w:eastAsia="Calibri"/>
          <w:b/>
        </w:rPr>
        <w:t>elax the T</w:t>
      </w:r>
      <w:r w:rsidRPr="005454CF">
        <w:rPr>
          <w:rFonts w:eastAsia="Calibri"/>
          <w:b/>
          <w:vertAlign w:val="subscript"/>
        </w:rPr>
        <w:t xml:space="preserve">identify-NR </w:t>
      </w:r>
      <w:r w:rsidRPr="005454CF">
        <w:rPr>
          <w:rFonts w:eastAsia="Calibri"/>
          <w:b/>
        </w:rPr>
        <w:t xml:space="preserve">by 1 more samples </w:t>
      </w:r>
      <w:r w:rsidRPr="005454CF">
        <w:rPr>
          <w:rFonts w:eastAsiaTheme="minorEastAsia"/>
          <w:b/>
        </w:rPr>
        <w:t xml:space="preserve">for </w:t>
      </w:r>
      <w:r w:rsidRPr="005454CF">
        <w:rPr>
          <w:rFonts w:eastAsia="Calibri"/>
          <w:b/>
        </w:rPr>
        <w:t xml:space="preserve">FR1. </w:t>
      </w:r>
    </w:p>
    <w:p w:rsidR="00986AC3" w:rsidRPr="005454CF" w:rsidRDefault="005C0DF0" w:rsidP="00986AC3">
      <w:pPr>
        <w:spacing w:before="0" w:after="0"/>
        <w:jc w:val="left"/>
        <w:rPr>
          <w:rFonts w:cs="v4.2.0"/>
          <w:b/>
          <w:szCs w:val="21"/>
        </w:rPr>
      </w:pPr>
      <w:r>
        <w:rPr>
          <w:rFonts w:cs="v4.2.0" w:hint="eastAsia"/>
          <w:b/>
          <w:szCs w:val="21"/>
        </w:rPr>
        <w:t>Proposal 25</w:t>
      </w:r>
      <w:r w:rsidR="00986AC3" w:rsidRPr="005454CF">
        <w:rPr>
          <w:rFonts w:cs="v4.2.0" w:hint="eastAsia"/>
          <w:b/>
          <w:szCs w:val="21"/>
        </w:rPr>
        <w:t xml:space="preserve">: </w:t>
      </w:r>
    </w:p>
    <w:p w:rsidR="00986AC3" w:rsidRPr="005454CF" w:rsidRDefault="00986AC3" w:rsidP="003800DC">
      <w:pPr>
        <w:pStyle w:val="afa"/>
        <w:numPr>
          <w:ilvl w:val="0"/>
          <w:numId w:val="30"/>
        </w:numPr>
        <w:snapToGrid w:val="0"/>
        <w:spacing w:before="0" w:line="240" w:lineRule="auto"/>
        <w:ind w:firstLineChars="0"/>
        <w:jc w:val="left"/>
        <w:rPr>
          <w:rFonts w:eastAsiaTheme="minorEastAsia"/>
          <w:b/>
          <w:lang w:val="en-US"/>
        </w:rPr>
      </w:pPr>
      <w:r w:rsidRPr="005454CF">
        <w:rPr>
          <w:rFonts w:eastAsiaTheme="minorEastAsia" w:hint="eastAsia"/>
          <w:b/>
          <w:lang w:val="en-US"/>
        </w:rPr>
        <w:t xml:space="preserve">The following </w:t>
      </w:r>
      <w:r w:rsidRPr="005454CF">
        <w:rPr>
          <w:rFonts w:eastAsiaTheme="minorEastAsia"/>
          <w:b/>
          <w:lang w:val="en-US"/>
        </w:rPr>
        <w:t xml:space="preserve">existing timing requirements </w:t>
      </w:r>
      <w:r w:rsidRPr="005454CF">
        <w:rPr>
          <w:rFonts w:eastAsiaTheme="minorEastAsia" w:hint="eastAsia"/>
          <w:b/>
          <w:lang w:val="en-US"/>
        </w:rPr>
        <w:t xml:space="preserve">defined </w:t>
      </w:r>
      <w:r w:rsidRPr="005454CF">
        <w:rPr>
          <w:rFonts w:eastAsiaTheme="minorEastAsia"/>
          <w:b/>
          <w:lang w:val="en-US"/>
        </w:rPr>
        <w:t>for NTN</w:t>
      </w:r>
      <w:r w:rsidRPr="005454CF">
        <w:rPr>
          <w:rFonts w:eastAsiaTheme="minorEastAsia" w:hint="eastAsia"/>
          <w:b/>
          <w:lang w:val="en-US"/>
        </w:rPr>
        <w:t xml:space="preserve"> can be reused for </w:t>
      </w:r>
      <w:r w:rsidRPr="005454CF">
        <w:rPr>
          <w:rFonts w:eastAsiaTheme="minorEastAsia"/>
          <w:b/>
          <w:lang w:val="en-US"/>
        </w:rPr>
        <w:t>(e)RedCap UEs with FR1-NTN bands</w:t>
      </w:r>
      <w:r w:rsidRPr="005454CF">
        <w:rPr>
          <w:rFonts w:eastAsiaTheme="minorEastAsia" w:hint="eastAsia"/>
          <w:b/>
          <w:lang w:val="en-US"/>
        </w:rPr>
        <w:t>:</w:t>
      </w:r>
    </w:p>
    <w:p w:rsidR="00986AC3" w:rsidRPr="005454CF" w:rsidRDefault="00986AC3" w:rsidP="003800DC">
      <w:pPr>
        <w:pStyle w:val="afa"/>
        <w:numPr>
          <w:ilvl w:val="0"/>
          <w:numId w:val="29"/>
        </w:numPr>
        <w:snapToGrid w:val="0"/>
        <w:spacing w:before="0" w:line="240" w:lineRule="auto"/>
        <w:ind w:firstLineChars="0"/>
        <w:jc w:val="left"/>
        <w:rPr>
          <w:rFonts w:eastAsiaTheme="minorEastAsia"/>
          <w:b/>
          <w:lang w:val="en-US"/>
        </w:rPr>
      </w:pPr>
      <w:r w:rsidRPr="005454CF">
        <w:rPr>
          <w:rFonts w:eastAsiaTheme="minorEastAsia"/>
          <w:b/>
          <w:lang w:val="en-US"/>
        </w:rPr>
        <w:t>UE transmit timing</w:t>
      </w:r>
    </w:p>
    <w:p w:rsidR="00986AC3" w:rsidRPr="005454CF" w:rsidRDefault="00986AC3" w:rsidP="003800DC">
      <w:pPr>
        <w:pStyle w:val="afa"/>
        <w:numPr>
          <w:ilvl w:val="0"/>
          <w:numId w:val="29"/>
        </w:numPr>
        <w:snapToGrid w:val="0"/>
        <w:spacing w:before="0" w:line="240" w:lineRule="auto"/>
        <w:ind w:firstLineChars="0"/>
        <w:jc w:val="left"/>
        <w:rPr>
          <w:rFonts w:eastAsiaTheme="minorEastAsia"/>
          <w:b/>
          <w:lang w:val="en-US"/>
        </w:rPr>
      </w:pPr>
      <w:r w:rsidRPr="005454CF">
        <w:rPr>
          <w:rFonts w:eastAsiaTheme="minorEastAsia" w:hint="eastAsia"/>
          <w:b/>
          <w:lang w:val="en-US"/>
        </w:rPr>
        <w:t xml:space="preserve">UE timer accuracy </w:t>
      </w:r>
    </w:p>
    <w:p w:rsidR="00986AC3" w:rsidRPr="005454CF" w:rsidRDefault="00986AC3" w:rsidP="003800DC">
      <w:pPr>
        <w:pStyle w:val="afa"/>
        <w:numPr>
          <w:ilvl w:val="0"/>
          <w:numId w:val="29"/>
        </w:numPr>
        <w:snapToGrid w:val="0"/>
        <w:spacing w:before="0" w:line="240" w:lineRule="auto"/>
        <w:ind w:firstLineChars="0"/>
        <w:jc w:val="left"/>
        <w:rPr>
          <w:rFonts w:eastAsiaTheme="minorEastAsia"/>
          <w:b/>
          <w:lang w:val="en-US"/>
        </w:rPr>
      </w:pPr>
      <w:r w:rsidRPr="005454CF">
        <w:rPr>
          <w:rFonts w:eastAsiaTheme="minorEastAsia"/>
          <w:b/>
          <w:lang w:val="en-US"/>
        </w:rPr>
        <w:t>Timing Advance</w:t>
      </w:r>
    </w:p>
    <w:p w:rsidR="00986AC3" w:rsidRPr="005454CF" w:rsidRDefault="00986AC3" w:rsidP="003800DC">
      <w:pPr>
        <w:pStyle w:val="afa"/>
        <w:numPr>
          <w:ilvl w:val="0"/>
          <w:numId w:val="30"/>
        </w:numPr>
        <w:snapToGrid w:val="0"/>
        <w:spacing w:before="0" w:after="120" w:line="240" w:lineRule="auto"/>
        <w:ind w:firstLineChars="0"/>
        <w:jc w:val="left"/>
        <w:rPr>
          <w:rFonts w:eastAsiaTheme="minorEastAsia"/>
          <w:b/>
          <w:lang w:val="en-US"/>
        </w:rPr>
      </w:pPr>
      <w:r w:rsidRPr="005454CF">
        <w:rPr>
          <w:rFonts w:eastAsiaTheme="minorEastAsia" w:hint="eastAsia"/>
          <w:b/>
          <w:lang w:val="en-US"/>
        </w:rPr>
        <w:lastRenderedPageBreak/>
        <w:t>T</w:t>
      </w:r>
      <w:r w:rsidRPr="005454CF">
        <w:rPr>
          <w:rFonts w:eastAsiaTheme="minorEastAsia"/>
          <w:b/>
          <w:lang w:val="en-US"/>
        </w:rPr>
        <w:t>he timing requirements defined for 1Rx and 2Rx (e</w:t>
      </w:r>
      <w:proofErr w:type="gramStart"/>
      <w:r w:rsidRPr="005454CF">
        <w:rPr>
          <w:rFonts w:eastAsiaTheme="minorEastAsia"/>
          <w:b/>
          <w:lang w:val="en-US"/>
        </w:rPr>
        <w:t>)RedCap</w:t>
      </w:r>
      <w:proofErr w:type="gramEnd"/>
      <w:r w:rsidRPr="005454CF">
        <w:rPr>
          <w:rFonts w:eastAsiaTheme="minorEastAsia"/>
          <w:b/>
          <w:lang w:val="en-US"/>
        </w:rPr>
        <w:t xml:space="preserve"> UEs with FR1-NTN bands will be the same</w:t>
      </w:r>
      <w:r w:rsidRPr="005454CF">
        <w:rPr>
          <w:rFonts w:eastAsiaTheme="minorEastAsia" w:hint="eastAsia"/>
          <w:b/>
          <w:lang w:val="en-US"/>
        </w:rPr>
        <w:t xml:space="preserve">, and there is no need to </w:t>
      </w:r>
      <w:r w:rsidRPr="005454CF">
        <w:rPr>
          <w:rFonts w:eastAsiaTheme="minorEastAsia"/>
          <w:b/>
          <w:lang w:val="en-US"/>
        </w:rPr>
        <w:t>differentiate</w:t>
      </w:r>
      <w:r w:rsidRPr="005454CF">
        <w:rPr>
          <w:rFonts w:eastAsiaTheme="minorEastAsia" w:hint="eastAsia"/>
          <w:b/>
          <w:lang w:val="en-US"/>
        </w:rPr>
        <w:t xml:space="preserve"> 1Rx/2Rx </w:t>
      </w:r>
      <w:r w:rsidRPr="005454CF">
        <w:rPr>
          <w:rFonts w:eastAsiaTheme="minorEastAsia"/>
          <w:b/>
          <w:lang w:val="en-US"/>
        </w:rPr>
        <w:t>requirement</w:t>
      </w:r>
      <w:r w:rsidRPr="005454CF">
        <w:rPr>
          <w:rFonts w:eastAsiaTheme="minorEastAsia" w:hint="eastAsia"/>
          <w:b/>
          <w:lang w:val="en-US"/>
        </w:rPr>
        <w:t>s.</w:t>
      </w:r>
    </w:p>
    <w:p w:rsidR="00986AC3" w:rsidRPr="005454CF" w:rsidRDefault="005C0DF0" w:rsidP="00986AC3">
      <w:pPr>
        <w:snapToGrid w:val="0"/>
        <w:spacing w:before="120" w:after="120"/>
        <w:jc w:val="left"/>
        <w:rPr>
          <w:rFonts w:cs="v4.2.0"/>
          <w:b/>
          <w:szCs w:val="21"/>
        </w:rPr>
      </w:pPr>
      <w:r>
        <w:rPr>
          <w:rFonts w:cs="v4.2.0" w:hint="eastAsia"/>
          <w:b/>
          <w:szCs w:val="21"/>
        </w:rPr>
        <w:t>Proposal 26</w:t>
      </w:r>
      <w:r w:rsidR="00986AC3" w:rsidRPr="005454CF">
        <w:rPr>
          <w:rFonts w:cs="v4.2.0" w:hint="eastAsia"/>
          <w:b/>
          <w:szCs w:val="21"/>
        </w:rPr>
        <w:t xml:space="preserve">: </w:t>
      </w:r>
      <w:r w:rsidR="00986AC3" w:rsidRPr="005454CF">
        <w:rPr>
          <w:rFonts w:cs="v4.2.0"/>
          <w:b/>
          <w:szCs w:val="21"/>
        </w:rPr>
        <w:t>For 2Rx (e</w:t>
      </w:r>
      <w:proofErr w:type="gramStart"/>
      <w:r w:rsidR="00986AC3" w:rsidRPr="005454CF">
        <w:rPr>
          <w:rFonts w:cs="v4.2.0"/>
          <w:b/>
          <w:szCs w:val="21"/>
        </w:rPr>
        <w:t>)RedCap</w:t>
      </w:r>
      <w:proofErr w:type="gramEnd"/>
      <w:r w:rsidR="00986AC3" w:rsidRPr="005454CF">
        <w:rPr>
          <w:rFonts w:cs="v4.2.0"/>
          <w:b/>
          <w:szCs w:val="21"/>
        </w:rPr>
        <w:t xml:space="preserve"> UEs with FR1-NTN bands, reuse the legacy FR1-NTN RLM/BFD/CBD requirements for normal UEs.</w:t>
      </w:r>
    </w:p>
    <w:p w:rsidR="00986AC3" w:rsidRPr="005454CF" w:rsidRDefault="005C0DF0" w:rsidP="00986AC3">
      <w:pPr>
        <w:spacing w:before="0" w:after="0"/>
        <w:jc w:val="left"/>
        <w:rPr>
          <w:rFonts w:cs="v4.2.0"/>
          <w:b/>
          <w:szCs w:val="21"/>
        </w:rPr>
      </w:pPr>
      <w:r>
        <w:rPr>
          <w:rFonts w:cs="v4.2.0" w:hint="eastAsia"/>
          <w:b/>
          <w:szCs w:val="21"/>
        </w:rPr>
        <w:t>Proposal 27</w:t>
      </w:r>
      <w:r w:rsidR="00986AC3" w:rsidRPr="005454CF">
        <w:rPr>
          <w:rFonts w:cs="v4.2.0" w:hint="eastAsia"/>
          <w:b/>
          <w:szCs w:val="21"/>
        </w:rPr>
        <w:t>: For 1</w:t>
      </w:r>
      <w:r w:rsidR="00986AC3" w:rsidRPr="005454CF">
        <w:rPr>
          <w:rFonts w:cs="v4.2.0"/>
          <w:b/>
          <w:szCs w:val="21"/>
        </w:rPr>
        <w:t>Rx</w:t>
      </w:r>
      <w:r w:rsidR="00986AC3" w:rsidRPr="005454CF">
        <w:rPr>
          <w:rFonts w:cs="v4.2.0" w:hint="eastAsia"/>
          <w:b/>
          <w:szCs w:val="21"/>
        </w:rPr>
        <w:t xml:space="preserve"> </w:t>
      </w:r>
      <w:r w:rsidR="00986AC3" w:rsidRPr="005454CF">
        <w:rPr>
          <w:rFonts w:cs="v4.2.0"/>
          <w:b/>
          <w:szCs w:val="21"/>
        </w:rPr>
        <w:t>(e</w:t>
      </w:r>
      <w:proofErr w:type="gramStart"/>
      <w:r w:rsidR="00986AC3" w:rsidRPr="005454CF">
        <w:rPr>
          <w:rFonts w:cs="v4.2.0"/>
          <w:b/>
          <w:szCs w:val="21"/>
        </w:rPr>
        <w:t>)RedCap</w:t>
      </w:r>
      <w:proofErr w:type="gramEnd"/>
      <w:r w:rsidR="00986AC3" w:rsidRPr="005454CF">
        <w:rPr>
          <w:rFonts w:cs="v4.2.0"/>
          <w:b/>
          <w:szCs w:val="21"/>
        </w:rPr>
        <w:t xml:space="preserve"> UEs with FR1-NTN bands</w:t>
      </w:r>
      <w:r w:rsidR="00986AC3" w:rsidRPr="005454CF">
        <w:rPr>
          <w:rFonts w:cs="v4.2.0" w:hint="eastAsia"/>
          <w:b/>
          <w:szCs w:val="21"/>
        </w:rPr>
        <w:t xml:space="preserve">, </w:t>
      </w:r>
    </w:p>
    <w:p w:rsidR="00986AC3" w:rsidRPr="005454CF" w:rsidRDefault="00986AC3" w:rsidP="003800DC">
      <w:pPr>
        <w:pStyle w:val="afa"/>
        <w:numPr>
          <w:ilvl w:val="0"/>
          <w:numId w:val="28"/>
        </w:numPr>
        <w:snapToGrid w:val="0"/>
        <w:spacing w:before="0" w:line="240" w:lineRule="auto"/>
        <w:ind w:firstLineChars="0"/>
        <w:jc w:val="left"/>
        <w:rPr>
          <w:rFonts w:eastAsiaTheme="minorEastAsia"/>
          <w:b/>
          <w:kern w:val="0"/>
          <w:szCs w:val="21"/>
        </w:rPr>
      </w:pPr>
      <w:r w:rsidRPr="005454CF">
        <w:rPr>
          <w:rFonts w:eastAsiaTheme="minorEastAsia" w:hint="eastAsia"/>
          <w:b/>
          <w:kern w:val="0"/>
          <w:szCs w:val="21"/>
        </w:rPr>
        <w:t>F</w:t>
      </w:r>
      <w:r w:rsidRPr="005454CF">
        <w:rPr>
          <w:rFonts w:eastAsiaTheme="minorEastAsia"/>
          <w:b/>
          <w:kern w:val="0"/>
          <w:szCs w:val="21"/>
        </w:rPr>
        <w:t xml:space="preserve">or SSB based and CSI-RS based </w:t>
      </w:r>
      <w:r w:rsidRPr="005454CF">
        <w:rPr>
          <w:rFonts w:eastAsiaTheme="minorEastAsia" w:hint="eastAsia"/>
          <w:b/>
          <w:kern w:val="0"/>
          <w:szCs w:val="21"/>
        </w:rPr>
        <w:t>RLM</w:t>
      </w:r>
      <w:r w:rsidRPr="005454CF">
        <w:rPr>
          <w:rFonts w:eastAsiaTheme="minorEastAsia"/>
          <w:b/>
          <w:kern w:val="0"/>
          <w:szCs w:val="21"/>
        </w:rPr>
        <w:t>/</w:t>
      </w:r>
      <w:r w:rsidRPr="005454CF">
        <w:rPr>
          <w:rFonts w:eastAsiaTheme="minorEastAsia" w:hint="eastAsia"/>
          <w:b/>
          <w:kern w:val="0"/>
          <w:szCs w:val="21"/>
        </w:rPr>
        <w:t>BFD</w:t>
      </w:r>
      <w:r w:rsidRPr="005454CF">
        <w:rPr>
          <w:rFonts w:eastAsiaTheme="minorEastAsia"/>
          <w:b/>
          <w:kern w:val="0"/>
          <w:szCs w:val="21"/>
        </w:rPr>
        <w:t xml:space="preserve"> requirements,</w:t>
      </w:r>
      <w:r w:rsidRPr="005454CF">
        <w:rPr>
          <w:rFonts w:eastAsiaTheme="minorEastAsia" w:hint="eastAsia"/>
          <w:b/>
          <w:kern w:val="0"/>
          <w:szCs w:val="21"/>
        </w:rPr>
        <w:t xml:space="preserve"> some of </w:t>
      </w:r>
      <w:r w:rsidRPr="005454CF">
        <w:rPr>
          <w:rFonts w:eastAsiaTheme="minorEastAsia"/>
          <w:b/>
          <w:kern w:val="0"/>
          <w:szCs w:val="21"/>
        </w:rPr>
        <w:t>hypothetical PDCCH parameters</w:t>
      </w:r>
      <w:r w:rsidRPr="005454CF">
        <w:rPr>
          <w:rFonts w:eastAsiaTheme="minorEastAsia" w:hint="eastAsia"/>
          <w:b/>
          <w:kern w:val="0"/>
          <w:szCs w:val="21"/>
        </w:rPr>
        <w:t xml:space="preserve"> including </w:t>
      </w:r>
      <w:r w:rsidRPr="005454CF">
        <w:rPr>
          <w:rFonts w:eastAsiaTheme="minorEastAsia"/>
          <w:b/>
          <w:kern w:val="0"/>
          <w:szCs w:val="21"/>
        </w:rPr>
        <w:t>aggregation level (CCE)</w:t>
      </w:r>
      <w:r w:rsidRPr="005454CF">
        <w:rPr>
          <w:rFonts w:eastAsiaTheme="minorEastAsia" w:hint="eastAsia"/>
          <w:b/>
          <w:kern w:val="0"/>
          <w:szCs w:val="21"/>
        </w:rPr>
        <w:t xml:space="preserve"> and </w:t>
      </w:r>
      <w:r w:rsidRPr="005454CF">
        <w:rPr>
          <w:rFonts w:eastAsiaTheme="minorEastAsia"/>
          <w:b/>
          <w:kern w:val="0"/>
          <w:szCs w:val="21"/>
        </w:rPr>
        <w:t>bandwidth (PRBs)</w:t>
      </w:r>
      <w:r w:rsidRPr="005454CF">
        <w:rPr>
          <w:rFonts w:eastAsiaTheme="minorEastAsia" w:hint="eastAsia"/>
          <w:b/>
          <w:kern w:val="0"/>
          <w:szCs w:val="21"/>
        </w:rPr>
        <w:t xml:space="preserve"> are defined as follows:</w:t>
      </w:r>
    </w:p>
    <w:p w:rsidR="00986AC3" w:rsidRPr="005454CF" w:rsidRDefault="00986AC3" w:rsidP="003800DC">
      <w:pPr>
        <w:pStyle w:val="afa"/>
        <w:numPr>
          <w:ilvl w:val="0"/>
          <w:numId w:val="29"/>
        </w:numPr>
        <w:spacing w:before="0" w:line="240" w:lineRule="auto"/>
        <w:ind w:firstLineChars="0"/>
        <w:jc w:val="left"/>
        <w:rPr>
          <w:rFonts w:eastAsiaTheme="minorEastAsia"/>
          <w:b/>
        </w:rPr>
      </w:pPr>
      <w:r w:rsidRPr="005454CF">
        <w:rPr>
          <w:rFonts w:eastAsiaTheme="minorEastAsia" w:hint="eastAsia"/>
          <w:b/>
        </w:rPr>
        <w:t>A</w:t>
      </w:r>
      <w:r w:rsidRPr="005454CF">
        <w:rPr>
          <w:rFonts w:eastAsiaTheme="minorEastAsia"/>
          <w:b/>
        </w:rPr>
        <w:t>ggregation level (CCE)</w:t>
      </w:r>
      <w:r w:rsidRPr="005454CF">
        <w:rPr>
          <w:rFonts w:eastAsiaTheme="minorEastAsia" w:hint="eastAsia"/>
          <w:b/>
        </w:rPr>
        <w:t xml:space="preserve"> of </w:t>
      </w:r>
      <w:r w:rsidRPr="005454CF">
        <w:rPr>
          <w:rFonts w:eastAsiaTheme="minorEastAsia"/>
          <w:b/>
        </w:rPr>
        <w:t>16</w:t>
      </w:r>
      <w:r w:rsidRPr="005454CF">
        <w:rPr>
          <w:rFonts w:eastAsiaTheme="minorEastAsia" w:hint="eastAsia"/>
          <w:b/>
        </w:rPr>
        <w:t>.</w:t>
      </w:r>
    </w:p>
    <w:p w:rsidR="00986AC3" w:rsidRPr="005454CF" w:rsidRDefault="00986AC3" w:rsidP="003800DC">
      <w:pPr>
        <w:pStyle w:val="afa"/>
        <w:numPr>
          <w:ilvl w:val="0"/>
          <w:numId w:val="29"/>
        </w:numPr>
        <w:spacing w:before="0" w:line="240" w:lineRule="auto"/>
        <w:ind w:firstLineChars="0"/>
        <w:jc w:val="left"/>
        <w:rPr>
          <w:rFonts w:eastAsiaTheme="minorEastAsia"/>
          <w:b/>
        </w:rPr>
      </w:pPr>
      <w:r w:rsidRPr="005454CF">
        <w:rPr>
          <w:rFonts w:eastAsiaTheme="minorEastAsia" w:hint="eastAsia"/>
          <w:b/>
        </w:rPr>
        <w:t>B</w:t>
      </w:r>
      <w:r w:rsidRPr="005454CF">
        <w:rPr>
          <w:rFonts w:eastAsiaTheme="minorEastAsia"/>
          <w:b/>
        </w:rPr>
        <w:t>andwidth (PRBs)</w:t>
      </w:r>
      <w:r w:rsidRPr="005454CF">
        <w:rPr>
          <w:rFonts w:eastAsiaTheme="minorEastAsia" w:hint="eastAsia"/>
          <w:b/>
        </w:rPr>
        <w:t xml:space="preserve"> of </w:t>
      </w:r>
      <w:r w:rsidRPr="005454CF">
        <w:rPr>
          <w:rFonts w:eastAsiaTheme="minorEastAsia"/>
          <w:b/>
        </w:rPr>
        <w:t>48</w:t>
      </w:r>
      <w:r w:rsidRPr="005454CF">
        <w:rPr>
          <w:rFonts w:eastAsiaTheme="minorEastAsia" w:hint="eastAsia"/>
          <w:b/>
        </w:rPr>
        <w:t>.</w:t>
      </w:r>
    </w:p>
    <w:p w:rsidR="00986AC3" w:rsidRPr="005454CF" w:rsidRDefault="00986AC3" w:rsidP="003800DC">
      <w:pPr>
        <w:pStyle w:val="afa"/>
        <w:numPr>
          <w:ilvl w:val="0"/>
          <w:numId w:val="28"/>
        </w:numPr>
        <w:snapToGrid w:val="0"/>
        <w:spacing w:before="0" w:after="120" w:line="240" w:lineRule="auto"/>
        <w:ind w:firstLineChars="0"/>
        <w:jc w:val="left"/>
        <w:rPr>
          <w:rFonts w:eastAsiaTheme="minorEastAsia"/>
          <w:b/>
          <w:kern w:val="0"/>
          <w:szCs w:val="21"/>
        </w:rPr>
      </w:pPr>
      <w:r w:rsidRPr="005454CF">
        <w:rPr>
          <w:rFonts w:eastAsiaTheme="minorEastAsia"/>
          <w:b/>
          <w:kern w:val="0"/>
          <w:szCs w:val="21"/>
        </w:rPr>
        <w:t xml:space="preserve">For SSB based and CSI-RS based </w:t>
      </w:r>
      <w:r w:rsidRPr="005454CF">
        <w:rPr>
          <w:rFonts w:eastAsiaTheme="minorEastAsia" w:hint="eastAsia"/>
          <w:b/>
          <w:kern w:val="0"/>
          <w:szCs w:val="21"/>
        </w:rPr>
        <w:t>RLM</w:t>
      </w:r>
      <w:r w:rsidRPr="005454CF">
        <w:rPr>
          <w:rFonts w:eastAsiaTheme="minorEastAsia"/>
          <w:b/>
          <w:kern w:val="0"/>
          <w:szCs w:val="21"/>
        </w:rPr>
        <w:t>/</w:t>
      </w:r>
      <w:r w:rsidRPr="005454CF">
        <w:rPr>
          <w:rFonts w:eastAsiaTheme="minorEastAsia" w:hint="eastAsia"/>
          <w:b/>
          <w:kern w:val="0"/>
          <w:szCs w:val="21"/>
        </w:rPr>
        <w:t>BFD</w:t>
      </w:r>
      <w:r w:rsidRPr="005454CF">
        <w:rPr>
          <w:rFonts w:eastAsiaTheme="minorEastAsia"/>
          <w:b/>
          <w:kern w:val="0"/>
          <w:szCs w:val="21"/>
        </w:rPr>
        <w:t xml:space="preserve"> requirements,</w:t>
      </w:r>
      <w:r w:rsidRPr="005454CF">
        <w:rPr>
          <w:rFonts w:eastAsiaTheme="minorEastAsia" w:hint="eastAsia"/>
          <w:b/>
          <w:kern w:val="0"/>
          <w:szCs w:val="21"/>
        </w:rPr>
        <w:t xml:space="preserve"> </w:t>
      </w:r>
      <w:r w:rsidRPr="005454CF">
        <w:rPr>
          <w:rFonts w:eastAsiaTheme="minorEastAsia"/>
          <w:b/>
          <w:kern w:val="0"/>
          <w:szCs w:val="21"/>
        </w:rPr>
        <w:t>SCS=60kHz is not applicable for (e</w:t>
      </w:r>
      <w:proofErr w:type="gramStart"/>
      <w:r w:rsidRPr="005454CF">
        <w:rPr>
          <w:rFonts w:eastAsiaTheme="minorEastAsia"/>
          <w:b/>
          <w:kern w:val="0"/>
          <w:szCs w:val="21"/>
        </w:rPr>
        <w:t>)RedCap</w:t>
      </w:r>
      <w:proofErr w:type="gramEnd"/>
      <w:r w:rsidRPr="005454CF">
        <w:rPr>
          <w:rFonts w:eastAsiaTheme="minorEastAsia"/>
          <w:b/>
          <w:kern w:val="0"/>
          <w:szCs w:val="21"/>
        </w:rPr>
        <w:t xml:space="preserve"> UEs with FR1-NTN</w:t>
      </w:r>
      <w:r w:rsidRPr="005454CF">
        <w:rPr>
          <w:rFonts w:eastAsiaTheme="minorEastAsia" w:hint="eastAsia"/>
          <w:b/>
          <w:kern w:val="0"/>
          <w:szCs w:val="21"/>
        </w:rPr>
        <w:t>.</w:t>
      </w:r>
    </w:p>
    <w:p w:rsidR="00986AC3" w:rsidRPr="005454CF" w:rsidRDefault="005C0DF0" w:rsidP="00986AC3">
      <w:pPr>
        <w:snapToGrid w:val="0"/>
        <w:spacing w:before="120" w:after="0"/>
        <w:jc w:val="left"/>
        <w:rPr>
          <w:b/>
          <w:szCs w:val="21"/>
        </w:rPr>
      </w:pPr>
      <w:r>
        <w:rPr>
          <w:rFonts w:cs="v4.2.0" w:hint="eastAsia"/>
          <w:b/>
          <w:szCs w:val="21"/>
        </w:rPr>
        <w:t>Proposal 28</w:t>
      </w:r>
      <w:r w:rsidR="00986AC3" w:rsidRPr="005454CF">
        <w:rPr>
          <w:rFonts w:cs="v4.2.0" w:hint="eastAsia"/>
          <w:b/>
          <w:szCs w:val="21"/>
        </w:rPr>
        <w:t>: T</w:t>
      </w:r>
      <w:r w:rsidR="00986AC3" w:rsidRPr="005454CF">
        <w:rPr>
          <w:rFonts w:cs="v4.2.0"/>
          <w:b/>
          <w:szCs w:val="21"/>
        </w:rPr>
        <w:t xml:space="preserve">he SSB and CSI-RS based RLM OOS and BFD evaluation periods </w:t>
      </w:r>
      <w:r w:rsidR="00986AC3" w:rsidRPr="005454CF">
        <w:rPr>
          <w:rFonts w:cs="v4.2.0" w:hint="eastAsia"/>
          <w:b/>
          <w:szCs w:val="21"/>
        </w:rPr>
        <w:t>s</w:t>
      </w:r>
      <w:r w:rsidR="00986AC3" w:rsidRPr="005454CF">
        <w:rPr>
          <w:rFonts w:eastAsiaTheme="minorEastAsia" w:hint="eastAsia"/>
          <w:b/>
          <w:szCs w:val="21"/>
        </w:rPr>
        <w:t xml:space="preserve">hould be extended for </w:t>
      </w:r>
      <w:r w:rsidR="00986AC3" w:rsidRPr="005454CF">
        <w:rPr>
          <w:b/>
          <w:szCs w:val="21"/>
          <w:lang w:val="sv-SE"/>
        </w:rPr>
        <w:t>1Rx</w:t>
      </w:r>
      <w:r w:rsidR="00986AC3" w:rsidRPr="005454CF">
        <w:rPr>
          <w:rFonts w:hint="eastAsia"/>
          <w:b/>
          <w:szCs w:val="21"/>
          <w:lang w:val="sv-SE"/>
        </w:rPr>
        <w:t xml:space="preserve"> </w:t>
      </w:r>
      <w:r w:rsidR="00986AC3" w:rsidRPr="005454CF">
        <w:rPr>
          <w:b/>
          <w:szCs w:val="21"/>
          <w:lang w:val="sv-SE"/>
        </w:rPr>
        <w:t>(e)RedCap UEs with FR1-NTN bands</w:t>
      </w:r>
      <w:r w:rsidR="00986AC3" w:rsidRPr="005454CF">
        <w:rPr>
          <w:rFonts w:hint="eastAsia"/>
          <w:b/>
          <w:szCs w:val="21"/>
          <w:lang w:val="sv-SE"/>
        </w:rPr>
        <w:t xml:space="preserve"> </w:t>
      </w:r>
      <w:r w:rsidR="00986AC3" w:rsidRPr="005454CF">
        <w:rPr>
          <w:rFonts w:hint="eastAsia"/>
          <w:b/>
        </w:rPr>
        <w:t xml:space="preserve">compared to those defined for 2Rx </w:t>
      </w:r>
      <w:r w:rsidR="00986AC3" w:rsidRPr="005454CF">
        <w:rPr>
          <w:b/>
        </w:rPr>
        <w:t>(e)RedCap</w:t>
      </w:r>
      <w:r w:rsidR="00986AC3" w:rsidRPr="005454CF">
        <w:rPr>
          <w:rFonts w:hint="eastAsia"/>
          <w:b/>
        </w:rPr>
        <w:t xml:space="preserve"> </w:t>
      </w:r>
      <w:r w:rsidR="00986AC3" w:rsidRPr="005454CF">
        <w:rPr>
          <w:b/>
        </w:rPr>
        <w:t>UEs</w:t>
      </w:r>
      <w:r w:rsidR="00986AC3" w:rsidRPr="005454CF">
        <w:rPr>
          <w:rFonts w:hint="eastAsia"/>
          <w:b/>
        </w:rPr>
        <w:t>.</w:t>
      </w:r>
    </w:p>
    <w:p w:rsidR="00986AC3" w:rsidRPr="005454CF" w:rsidRDefault="00986AC3" w:rsidP="003800DC">
      <w:pPr>
        <w:pStyle w:val="afa"/>
        <w:numPr>
          <w:ilvl w:val="0"/>
          <w:numId w:val="28"/>
        </w:numPr>
        <w:snapToGrid w:val="0"/>
        <w:spacing w:before="0" w:line="240" w:lineRule="auto"/>
        <w:ind w:firstLineChars="0"/>
        <w:jc w:val="left"/>
        <w:rPr>
          <w:rFonts w:eastAsiaTheme="minorEastAsia"/>
          <w:b/>
          <w:kern w:val="0"/>
          <w:szCs w:val="21"/>
        </w:rPr>
      </w:pPr>
      <w:r w:rsidRPr="005454CF">
        <w:rPr>
          <w:rFonts w:eastAsiaTheme="minorEastAsia" w:hint="eastAsia"/>
          <w:b/>
          <w:kern w:val="0"/>
          <w:szCs w:val="21"/>
        </w:rPr>
        <w:t>For RLM</w:t>
      </w:r>
      <w:r w:rsidRPr="005454CF">
        <w:rPr>
          <w:rFonts w:eastAsiaTheme="minorEastAsia"/>
          <w:b/>
          <w:kern w:val="0"/>
          <w:szCs w:val="21"/>
        </w:rPr>
        <w:t xml:space="preserve"> evaluation periods</w:t>
      </w:r>
      <w:r w:rsidRPr="005454CF">
        <w:rPr>
          <w:rFonts w:eastAsiaTheme="minorEastAsia" w:hint="eastAsia"/>
          <w:b/>
          <w:kern w:val="0"/>
          <w:szCs w:val="21"/>
        </w:rPr>
        <w:t xml:space="preserve">, </w:t>
      </w:r>
    </w:p>
    <w:p w:rsidR="00986AC3" w:rsidRPr="005454CF" w:rsidRDefault="00986AC3" w:rsidP="003800DC">
      <w:pPr>
        <w:pStyle w:val="afa"/>
        <w:numPr>
          <w:ilvl w:val="0"/>
          <w:numId w:val="29"/>
        </w:numPr>
        <w:snapToGrid w:val="0"/>
        <w:spacing w:before="0" w:line="240" w:lineRule="auto"/>
        <w:ind w:firstLineChars="0"/>
        <w:jc w:val="left"/>
        <w:rPr>
          <w:b/>
          <w:lang w:val="sv-SE"/>
        </w:rPr>
      </w:pPr>
      <w:r w:rsidRPr="005454CF">
        <w:rPr>
          <w:b/>
          <w:lang w:val="sv-SE"/>
        </w:rPr>
        <w:t xml:space="preserve">RAN4 </w:t>
      </w:r>
      <w:r w:rsidRPr="005454CF">
        <w:rPr>
          <w:rFonts w:hint="eastAsia"/>
          <w:b/>
          <w:lang w:val="sv-SE"/>
        </w:rPr>
        <w:t xml:space="preserve">not </w:t>
      </w:r>
      <w:r w:rsidRPr="005454CF">
        <w:rPr>
          <w:b/>
          <w:lang w:val="sv-SE"/>
        </w:rPr>
        <w:t xml:space="preserve">to </w:t>
      </w:r>
      <w:r w:rsidRPr="005454CF">
        <w:rPr>
          <w:rFonts w:hint="eastAsia"/>
          <w:b/>
          <w:lang w:val="sv-SE"/>
        </w:rPr>
        <w:t>extend</w:t>
      </w:r>
      <w:r w:rsidRPr="005454CF">
        <w:rPr>
          <w:b/>
          <w:lang w:val="sv-SE"/>
        </w:rPr>
        <w:t xml:space="preserve"> the </w:t>
      </w:r>
      <w:r w:rsidRPr="005454CF">
        <w:rPr>
          <w:b/>
        </w:rPr>
        <w:t>T</w:t>
      </w:r>
      <w:r w:rsidRPr="005454CF">
        <w:rPr>
          <w:b/>
          <w:vertAlign w:val="subscript"/>
        </w:rPr>
        <w:t>Evaluate_in_SSB</w:t>
      </w:r>
      <w:r w:rsidRPr="005454CF">
        <w:rPr>
          <w:rFonts w:hint="eastAsia"/>
          <w:b/>
          <w:vertAlign w:val="subscript"/>
        </w:rPr>
        <w:t>/CSI-RS</w:t>
      </w:r>
      <w:r w:rsidRPr="005454CF">
        <w:rPr>
          <w:b/>
          <w:lang w:val="sv-SE"/>
        </w:rPr>
        <w:t xml:space="preserve"> for FR1</w:t>
      </w:r>
      <w:r w:rsidRPr="005454CF">
        <w:rPr>
          <w:rFonts w:hint="eastAsia"/>
          <w:b/>
          <w:lang w:val="sv-SE"/>
        </w:rPr>
        <w:t>.</w:t>
      </w:r>
    </w:p>
    <w:p w:rsidR="00986AC3" w:rsidRPr="005454CF" w:rsidRDefault="00986AC3" w:rsidP="003800DC">
      <w:pPr>
        <w:pStyle w:val="afa"/>
        <w:numPr>
          <w:ilvl w:val="0"/>
          <w:numId w:val="29"/>
        </w:numPr>
        <w:snapToGrid w:val="0"/>
        <w:spacing w:before="0" w:line="240" w:lineRule="auto"/>
        <w:ind w:firstLineChars="0"/>
        <w:jc w:val="left"/>
        <w:rPr>
          <w:b/>
          <w:lang w:val="sv-SE"/>
        </w:rPr>
      </w:pPr>
      <w:r w:rsidRPr="005454CF">
        <w:rPr>
          <w:b/>
          <w:lang w:val="sv-SE"/>
        </w:rPr>
        <w:t xml:space="preserve">RAN4 to </w:t>
      </w:r>
      <w:r w:rsidRPr="005454CF">
        <w:rPr>
          <w:rFonts w:hint="eastAsia"/>
          <w:b/>
          <w:lang w:val="sv-SE"/>
        </w:rPr>
        <w:t>extend</w:t>
      </w:r>
      <w:r w:rsidRPr="005454CF">
        <w:rPr>
          <w:b/>
          <w:lang w:val="sv-SE"/>
        </w:rPr>
        <w:t xml:space="preserve"> the </w:t>
      </w:r>
      <w:r w:rsidRPr="005454CF">
        <w:rPr>
          <w:b/>
        </w:rPr>
        <w:t>T</w:t>
      </w:r>
      <w:r w:rsidRPr="005454CF">
        <w:rPr>
          <w:b/>
          <w:vertAlign w:val="subscript"/>
        </w:rPr>
        <w:t>Evaluate_out_SSB</w:t>
      </w:r>
      <w:r w:rsidRPr="005454CF">
        <w:rPr>
          <w:rFonts w:hint="eastAsia"/>
          <w:b/>
          <w:vertAlign w:val="subscript"/>
        </w:rPr>
        <w:t>/CSI-RS</w:t>
      </w:r>
      <w:r w:rsidRPr="005454CF">
        <w:rPr>
          <w:b/>
          <w:lang w:val="sv-SE"/>
        </w:rPr>
        <w:t xml:space="preserve"> by</w:t>
      </w:r>
      <w:r w:rsidRPr="005454CF">
        <w:rPr>
          <w:rFonts w:hint="eastAsia"/>
          <w:b/>
          <w:lang w:val="sv-SE"/>
        </w:rPr>
        <w:t xml:space="preserve"> factor 2</w:t>
      </w:r>
      <w:r w:rsidRPr="005454CF">
        <w:rPr>
          <w:b/>
          <w:lang w:val="sv-SE"/>
        </w:rPr>
        <w:t xml:space="preserve"> for FR1</w:t>
      </w:r>
      <w:r w:rsidRPr="005454CF">
        <w:rPr>
          <w:rFonts w:hint="eastAsia"/>
          <w:b/>
          <w:lang w:val="sv-SE"/>
        </w:rPr>
        <w:t>.</w:t>
      </w:r>
    </w:p>
    <w:p w:rsidR="00986AC3" w:rsidRPr="005454CF" w:rsidRDefault="00986AC3" w:rsidP="003800DC">
      <w:pPr>
        <w:pStyle w:val="afa"/>
        <w:numPr>
          <w:ilvl w:val="0"/>
          <w:numId w:val="28"/>
        </w:numPr>
        <w:snapToGrid w:val="0"/>
        <w:spacing w:before="0" w:line="240" w:lineRule="auto"/>
        <w:ind w:firstLineChars="0"/>
        <w:jc w:val="left"/>
        <w:rPr>
          <w:rFonts w:eastAsiaTheme="minorEastAsia"/>
          <w:b/>
          <w:kern w:val="0"/>
          <w:szCs w:val="21"/>
        </w:rPr>
      </w:pPr>
      <w:r w:rsidRPr="005454CF">
        <w:rPr>
          <w:rFonts w:eastAsiaTheme="minorEastAsia" w:hint="eastAsia"/>
          <w:b/>
          <w:kern w:val="0"/>
          <w:szCs w:val="21"/>
        </w:rPr>
        <w:t>For BFD</w:t>
      </w:r>
      <w:r w:rsidRPr="005454CF">
        <w:rPr>
          <w:rFonts w:eastAsiaTheme="minorEastAsia"/>
          <w:b/>
          <w:kern w:val="0"/>
          <w:szCs w:val="21"/>
        </w:rPr>
        <w:t xml:space="preserve"> evaluation periods</w:t>
      </w:r>
      <w:r w:rsidRPr="005454CF">
        <w:rPr>
          <w:rFonts w:eastAsiaTheme="minorEastAsia" w:hint="eastAsia"/>
          <w:b/>
          <w:kern w:val="0"/>
          <w:szCs w:val="21"/>
        </w:rPr>
        <w:t xml:space="preserve">, </w:t>
      </w:r>
    </w:p>
    <w:p w:rsidR="00986AC3" w:rsidRPr="005454CF" w:rsidRDefault="00986AC3" w:rsidP="003800DC">
      <w:pPr>
        <w:pStyle w:val="afa"/>
        <w:numPr>
          <w:ilvl w:val="0"/>
          <w:numId w:val="29"/>
        </w:numPr>
        <w:snapToGrid w:val="0"/>
        <w:spacing w:before="0" w:after="120" w:line="240" w:lineRule="auto"/>
        <w:ind w:firstLineChars="0"/>
        <w:jc w:val="left"/>
        <w:rPr>
          <w:b/>
          <w:lang w:val="sv-SE"/>
        </w:rPr>
      </w:pPr>
      <w:r w:rsidRPr="005454CF">
        <w:rPr>
          <w:b/>
          <w:lang w:val="sv-SE"/>
        </w:rPr>
        <w:t xml:space="preserve">RAN4 to </w:t>
      </w:r>
      <w:r w:rsidRPr="005454CF">
        <w:rPr>
          <w:rFonts w:hint="eastAsia"/>
          <w:b/>
          <w:lang w:val="sv-SE"/>
        </w:rPr>
        <w:t>extend</w:t>
      </w:r>
      <w:r w:rsidRPr="005454CF">
        <w:rPr>
          <w:b/>
          <w:lang w:val="sv-SE"/>
        </w:rPr>
        <w:t xml:space="preserve"> the </w:t>
      </w:r>
      <w:r w:rsidRPr="005454CF">
        <w:rPr>
          <w:b/>
          <w:lang w:eastAsia="ko-KR"/>
        </w:rPr>
        <w:t>T</w:t>
      </w:r>
      <w:r w:rsidRPr="005454CF">
        <w:rPr>
          <w:b/>
          <w:vertAlign w:val="subscript"/>
          <w:lang w:eastAsia="ko-KR"/>
        </w:rPr>
        <w:t>Evaluate_BFD_SSB</w:t>
      </w:r>
      <w:r w:rsidRPr="005454CF">
        <w:rPr>
          <w:rFonts w:hint="eastAsia"/>
          <w:b/>
          <w:vertAlign w:val="subscript"/>
        </w:rPr>
        <w:t xml:space="preserve">/CSI-RS </w:t>
      </w:r>
      <w:r w:rsidRPr="005454CF">
        <w:rPr>
          <w:b/>
          <w:lang w:val="sv-SE"/>
        </w:rPr>
        <w:t>by</w:t>
      </w:r>
      <w:r w:rsidRPr="005454CF">
        <w:rPr>
          <w:rFonts w:hint="eastAsia"/>
          <w:b/>
          <w:lang w:val="sv-SE"/>
        </w:rPr>
        <w:t xml:space="preserve"> factor 2</w:t>
      </w:r>
      <w:r w:rsidRPr="005454CF">
        <w:rPr>
          <w:b/>
          <w:lang w:val="sv-SE"/>
        </w:rPr>
        <w:t xml:space="preserve"> for FR1</w:t>
      </w:r>
      <w:r w:rsidRPr="005454CF">
        <w:rPr>
          <w:rFonts w:hint="eastAsia"/>
          <w:b/>
          <w:lang w:val="sv-SE"/>
        </w:rPr>
        <w:t>.</w:t>
      </w:r>
    </w:p>
    <w:p w:rsidR="00986AC3" w:rsidRPr="005454CF" w:rsidRDefault="005C0DF0" w:rsidP="00986AC3">
      <w:pPr>
        <w:snapToGrid w:val="0"/>
        <w:spacing w:before="0" w:after="0"/>
        <w:jc w:val="left"/>
        <w:rPr>
          <w:rFonts w:cs="v4.2.0"/>
          <w:b/>
          <w:szCs w:val="21"/>
        </w:rPr>
      </w:pPr>
      <w:r>
        <w:rPr>
          <w:rFonts w:cs="v4.2.0" w:hint="eastAsia"/>
          <w:b/>
          <w:szCs w:val="21"/>
        </w:rPr>
        <w:t>Proposal 29</w:t>
      </w:r>
      <w:r w:rsidR="00986AC3" w:rsidRPr="005454CF">
        <w:rPr>
          <w:rFonts w:cs="v4.2.0" w:hint="eastAsia"/>
          <w:b/>
          <w:szCs w:val="21"/>
        </w:rPr>
        <w:t xml:space="preserve">: </w:t>
      </w:r>
    </w:p>
    <w:p w:rsidR="00986AC3" w:rsidRPr="005454CF" w:rsidRDefault="00986AC3" w:rsidP="003800DC">
      <w:pPr>
        <w:pStyle w:val="afa"/>
        <w:numPr>
          <w:ilvl w:val="0"/>
          <w:numId w:val="30"/>
        </w:numPr>
        <w:snapToGrid w:val="0"/>
        <w:spacing w:before="0" w:line="240" w:lineRule="auto"/>
        <w:ind w:firstLineChars="0"/>
        <w:jc w:val="left"/>
        <w:rPr>
          <w:rFonts w:eastAsiaTheme="minorEastAsia"/>
          <w:b/>
          <w:lang w:val="en-US"/>
        </w:rPr>
      </w:pPr>
      <w:r w:rsidRPr="005454CF">
        <w:rPr>
          <w:rFonts w:eastAsiaTheme="minorEastAsia" w:hint="eastAsia"/>
          <w:b/>
          <w:lang w:val="en-US"/>
        </w:rPr>
        <w:t xml:space="preserve">The </w:t>
      </w:r>
      <w:r w:rsidRPr="005454CF">
        <w:rPr>
          <w:rFonts w:eastAsiaTheme="minorEastAsia"/>
          <w:b/>
          <w:lang w:val="en-US"/>
        </w:rPr>
        <w:t>existing</w:t>
      </w:r>
      <w:r w:rsidRPr="005454CF">
        <w:rPr>
          <w:rFonts w:eastAsiaTheme="minorEastAsia" w:hint="eastAsia"/>
          <w:b/>
          <w:lang w:val="en-US"/>
        </w:rPr>
        <w:t xml:space="preserve"> following </w:t>
      </w:r>
      <w:r w:rsidRPr="005454CF">
        <w:rPr>
          <w:rFonts w:eastAsiaTheme="minorEastAsia"/>
          <w:b/>
          <w:lang w:val="en-US"/>
        </w:rPr>
        <w:t xml:space="preserve">requirements </w:t>
      </w:r>
      <w:r w:rsidRPr="005454CF">
        <w:rPr>
          <w:rFonts w:eastAsiaTheme="minorEastAsia" w:hint="eastAsia"/>
          <w:b/>
          <w:lang w:val="en-US"/>
        </w:rPr>
        <w:t xml:space="preserve">defined </w:t>
      </w:r>
      <w:r w:rsidRPr="005454CF">
        <w:rPr>
          <w:rFonts w:eastAsiaTheme="minorEastAsia"/>
          <w:b/>
          <w:lang w:val="en-US"/>
        </w:rPr>
        <w:t>for NTN</w:t>
      </w:r>
      <w:r w:rsidRPr="005454CF">
        <w:rPr>
          <w:rFonts w:eastAsiaTheme="minorEastAsia" w:hint="eastAsia"/>
          <w:b/>
          <w:lang w:val="en-US"/>
        </w:rPr>
        <w:t xml:space="preserve"> can be reused for </w:t>
      </w:r>
      <w:r w:rsidRPr="005454CF">
        <w:rPr>
          <w:rFonts w:eastAsiaTheme="minorEastAsia"/>
          <w:b/>
          <w:lang w:val="en-US"/>
        </w:rPr>
        <w:t>(e)RedCap UEs with FR1-NTN bands</w:t>
      </w:r>
      <w:r w:rsidRPr="005454CF">
        <w:rPr>
          <w:rFonts w:eastAsiaTheme="minorEastAsia" w:hint="eastAsia"/>
          <w:b/>
          <w:lang w:val="en-US"/>
        </w:rPr>
        <w:t>:</w:t>
      </w:r>
    </w:p>
    <w:p w:rsidR="00986AC3" w:rsidRPr="005454CF" w:rsidRDefault="00986AC3" w:rsidP="003800DC">
      <w:pPr>
        <w:pStyle w:val="afa"/>
        <w:numPr>
          <w:ilvl w:val="0"/>
          <w:numId w:val="29"/>
        </w:numPr>
        <w:snapToGrid w:val="0"/>
        <w:spacing w:before="0" w:line="240" w:lineRule="auto"/>
        <w:ind w:firstLineChars="0"/>
        <w:jc w:val="left"/>
        <w:rPr>
          <w:b/>
          <w:lang w:val="sv-SE"/>
        </w:rPr>
      </w:pPr>
      <w:r w:rsidRPr="005454CF">
        <w:rPr>
          <w:b/>
          <w:lang w:val="sv-SE"/>
        </w:rPr>
        <w:t>Active BWP switch delay</w:t>
      </w:r>
      <w:r w:rsidRPr="005454CF">
        <w:rPr>
          <w:rFonts w:hint="eastAsia"/>
          <w:b/>
          <w:lang w:val="sv-SE"/>
        </w:rPr>
        <w:t>,</w:t>
      </w:r>
      <w:r w:rsidRPr="005454CF">
        <w:rPr>
          <w:b/>
          <w:lang w:val="sv-SE"/>
        </w:rPr>
        <w:t xml:space="preserve"> </w:t>
      </w:r>
    </w:p>
    <w:p w:rsidR="00986AC3" w:rsidRPr="005454CF" w:rsidRDefault="00986AC3" w:rsidP="003800DC">
      <w:pPr>
        <w:pStyle w:val="afa"/>
        <w:numPr>
          <w:ilvl w:val="0"/>
          <w:numId w:val="29"/>
        </w:numPr>
        <w:snapToGrid w:val="0"/>
        <w:spacing w:before="0" w:line="240" w:lineRule="auto"/>
        <w:ind w:firstLineChars="0"/>
        <w:jc w:val="left"/>
        <w:rPr>
          <w:b/>
          <w:lang w:val="sv-SE"/>
        </w:rPr>
      </w:pPr>
      <w:r w:rsidRPr="005454CF">
        <w:rPr>
          <w:b/>
          <w:lang w:val="sv-SE"/>
        </w:rPr>
        <w:t>active TCI state switch delay</w:t>
      </w:r>
    </w:p>
    <w:p w:rsidR="00986AC3" w:rsidRPr="005454CF" w:rsidRDefault="00986AC3" w:rsidP="003800DC">
      <w:pPr>
        <w:pStyle w:val="afa"/>
        <w:numPr>
          <w:ilvl w:val="0"/>
          <w:numId w:val="29"/>
        </w:numPr>
        <w:snapToGrid w:val="0"/>
        <w:spacing w:before="0" w:line="240" w:lineRule="auto"/>
        <w:ind w:firstLineChars="0"/>
        <w:jc w:val="left"/>
        <w:rPr>
          <w:b/>
          <w:lang w:val="sv-SE"/>
        </w:rPr>
      </w:pPr>
      <w:r w:rsidRPr="005454CF">
        <w:rPr>
          <w:b/>
          <w:lang w:val="sv-SE"/>
        </w:rPr>
        <w:t>UE specific CBW change requirements</w:t>
      </w:r>
    </w:p>
    <w:p w:rsidR="00986AC3" w:rsidRPr="005454CF" w:rsidRDefault="00986AC3" w:rsidP="003800DC">
      <w:pPr>
        <w:pStyle w:val="afa"/>
        <w:numPr>
          <w:ilvl w:val="0"/>
          <w:numId w:val="29"/>
        </w:numPr>
        <w:snapToGrid w:val="0"/>
        <w:spacing w:before="0" w:line="240" w:lineRule="auto"/>
        <w:ind w:firstLineChars="0"/>
        <w:jc w:val="left"/>
        <w:rPr>
          <w:b/>
          <w:lang w:val="sv-SE"/>
        </w:rPr>
      </w:pPr>
      <w:r w:rsidRPr="005454CF">
        <w:rPr>
          <w:b/>
          <w:lang w:val="sv-SE"/>
        </w:rPr>
        <w:t>Pathloss reference signal switching delay</w:t>
      </w:r>
    </w:p>
    <w:p w:rsidR="00986AC3" w:rsidRPr="005454CF" w:rsidRDefault="00986AC3" w:rsidP="003800DC">
      <w:pPr>
        <w:pStyle w:val="afa"/>
        <w:numPr>
          <w:ilvl w:val="0"/>
          <w:numId w:val="30"/>
        </w:numPr>
        <w:snapToGrid w:val="0"/>
        <w:spacing w:before="0" w:after="120" w:line="240" w:lineRule="auto"/>
        <w:ind w:firstLineChars="0"/>
        <w:jc w:val="left"/>
        <w:rPr>
          <w:rFonts w:eastAsiaTheme="minorEastAsia"/>
          <w:b/>
          <w:lang w:val="en-US"/>
        </w:rPr>
      </w:pPr>
      <w:r w:rsidRPr="005454CF">
        <w:rPr>
          <w:rFonts w:eastAsiaTheme="minorEastAsia" w:hint="eastAsia"/>
          <w:b/>
          <w:lang w:val="en-US"/>
        </w:rPr>
        <w:t>T</w:t>
      </w:r>
      <w:r w:rsidRPr="005454CF">
        <w:rPr>
          <w:rFonts w:eastAsiaTheme="minorEastAsia"/>
          <w:b/>
          <w:lang w:val="en-US"/>
        </w:rPr>
        <w:t xml:space="preserve">he </w:t>
      </w:r>
      <w:r w:rsidRPr="005454CF">
        <w:rPr>
          <w:rFonts w:eastAsiaTheme="minorEastAsia" w:hint="eastAsia"/>
          <w:b/>
          <w:lang w:val="en-US"/>
        </w:rPr>
        <w:t>above</w:t>
      </w:r>
      <w:r w:rsidRPr="005454CF">
        <w:rPr>
          <w:rFonts w:eastAsiaTheme="minorEastAsia"/>
          <w:b/>
          <w:lang w:val="en-US"/>
        </w:rPr>
        <w:t xml:space="preserve"> requirement</w:t>
      </w:r>
      <w:r w:rsidRPr="005454CF">
        <w:rPr>
          <w:rFonts w:eastAsiaTheme="minorEastAsia" w:hint="eastAsia"/>
          <w:b/>
          <w:lang w:val="en-US"/>
        </w:rPr>
        <w:t>s</w:t>
      </w:r>
      <w:r w:rsidRPr="005454CF">
        <w:rPr>
          <w:rFonts w:eastAsiaTheme="minorEastAsia"/>
          <w:b/>
          <w:lang w:val="en-US"/>
        </w:rPr>
        <w:t xml:space="preserve"> defined for 1Rx and 2Rx (e</w:t>
      </w:r>
      <w:proofErr w:type="gramStart"/>
      <w:r w:rsidRPr="005454CF">
        <w:rPr>
          <w:rFonts w:eastAsiaTheme="minorEastAsia"/>
          <w:b/>
          <w:lang w:val="en-US"/>
        </w:rPr>
        <w:t>)RedCap</w:t>
      </w:r>
      <w:proofErr w:type="gramEnd"/>
      <w:r w:rsidRPr="005454CF">
        <w:rPr>
          <w:rFonts w:eastAsiaTheme="minorEastAsia"/>
          <w:b/>
          <w:lang w:val="en-US"/>
        </w:rPr>
        <w:t xml:space="preserve"> UEs with FR1-NTN bands will be the same</w:t>
      </w:r>
      <w:r w:rsidRPr="005454CF">
        <w:rPr>
          <w:rFonts w:eastAsiaTheme="minorEastAsia" w:hint="eastAsia"/>
          <w:b/>
          <w:lang w:val="en-US"/>
        </w:rPr>
        <w:t xml:space="preserve">, and there is no need to </w:t>
      </w:r>
      <w:r w:rsidRPr="005454CF">
        <w:rPr>
          <w:rFonts w:eastAsiaTheme="minorEastAsia"/>
          <w:b/>
          <w:lang w:val="en-US"/>
        </w:rPr>
        <w:t>differentiate</w:t>
      </w:r>
      <w:r w:rsidRPr="005454CF">
        <w:rPr>
          <w:rFonts w:eastAsiaTheme="minorEastAsia" w:hint="eastAsia"/>
          <w:b/>
          <w:lang w:val="en-US"/>
        </w:rPr>
        <w:t xml:space="preserve"> 1Rx/2Rx </w:t>
      </w:r>
      <w:r w:rsidRPr="005454CF">
        <w:rPr>
          <w:rFonts w:eastAsiaTheme="minorEastAsia"/>
          <w:b/>
          <w:lang w:val="en-US"/>
        </w:rPr>
        <w:t>requirement</w:t>
      </w:r>
      <w:r w:rsidRPr="005454CF">
        <w:rPr>
          <w:rFonts w:eastAsiaTheme="minorEastAsia" w:hint="eastAsia"/>
          <w:b/>
          <w:lang w:val="en-US"/>
        </w:rPr>
        <w:t>s.</w:t>
      </w:r>
    </w:p>
    <w:p w:rsidR="00986AC3" w:rsidRPr="005454CF" w:rsidRDefault="005C0DF0" w:rsidP="00986AC3">
      <w:pPr>
        <w:spacing w:before="120" w:after="0"/>
        <w:jc w:val="left"/>
        <w:rPr>
          <w:b/>
        </w:rPr>
      </w:pPr>
      <w:r>
        <w:rPr>
          <w:rFonts w:hint="eastAsia"/>
          <w:b/>
        </w:rPr>
        <w:t>Proposal 30</w:t>
      </w:r>
      <w:r w:rsidR="00986AC3" w:rsidRPr="005454CF">
        <w:rPr>
          <w:rFonts w:hint="eastAsia"/>
          <w:b/>
        </w:rPr>
        <w:t xml:space="preserve">: </w:t>
      </w:r>
      <w:r w:rsidR="00986AC3" w:rsidRPr="005454CF">
        <w:rPr>
          <w:b/>
        </w:rPr>
        <w:t>For 2Rx (e</w:t>
      </w:r>
      <w:proofErr w:type="gramStart"/>
      <w:r w:rsidR="00986AC3" w:rsidRPr="005454CF">
        <w:rPr>
          <w:b/>
        </w:rPr>
        <w:t>)RedCap</w:t>
      </w:r>
      <w:proofErr w:type="gramEnd"/>
      <w:r w:rsidR="00986AC3" w:rsidRPr="005454CF">
        <w:rPr>
          <w:b/>
        </w:rPr>
        <w:t xml:space="preserve"> UEs with FR1-NTN bands, reuse the legacy FR1-NTN measurement requirements for normal UEs.</w:t>
      </w:r>
    </w:p>
    <w:p w:rsidR="00986AC3" w:rsidRPr="005454CF" w:rsidRDefault="005C0DF0" w:rsidP="00986AC3">
      <w:pPr>
        <w:spacing w:before="120" w:after="0"/>
        <w:jc w:val="left"/>
        <w:rPr>
          <w:b/>
        </w:rPr>
      </w:pPr>
      <w:r>
        <w:rPr>
          <w:rFonts w:hint="eastAsia"/>
          <w:b/>
        </w:rPr>
        <w:t>Proposal 31</w:t>
      </w:r>
      <w:r w:rsidR="00986AC3" w:rsidRPr="005454CF">
        <w:rPr>
          <w:rFonts w:hint="eastAsia"/>
          <w:b/>
        </w:rPr>
        <w:t>: The t</w:t>
      </w:r>
      <w:r w:rsidR="00986AC3" w:rsidRPr="005454CF">
        <w:rPr>
          <w:b/>
        </w:rPr>
        <w:t xml:space="preserve">ime period for PSS/SSS detection </w:t>
      </w:r>
      <w:r w:rsidR="00986AC3" w:rsidRPr="005454CF">
        <w:rPr>
          <w:rFonts w:hint="eastAsia"/>
          <w:b/>
        </w:rPr>
        <w:t xml:space="preserve">defined for </w:t>
      </w:r>
      <w:r w:rsidR="00986AC3" w:rsidRPr="005454CF">
        <w:rPr>
          <w:b/>
        </w:rPr>
        <w:t>intra</w:t>
      </w:r>
      <w:r w:rsidR="00986AC3" w:rsidRPr="005454CF">
        <w:rPr>
          <w:rFonts w:hint="eastAsia"/>
          <w:b/>
        </w:rPr>
        <w:t>/inter-</w:t>
      </w:r>
      <w:r w:rsidR="00986AC3" w:rsidRPr="005454CF">
        <w:rPr>
          <w:b/>
        </w:rPr>
        <w:t>frequency measurement</w:t>
      </w:r>
      <w:r w:rsidR="00986AC3" w:rsidRPr="005454CF">
        <w:rPr>
          <w:rFonts w:hint="eastAsia"/>
          <w:b/>
        </w:rPr>
        <w:t xml:space="preserve"> requirements should be </w:t>
      </w:r>
      <w:r w:rsidR="00986AC3" w:rsidRPr="005454CF">
        <w:rPr>
          <w:rFonts w:eastAsiaTheme="minorEastAsia" w:hint="eastAsia"/>
          <w:b/>
          <w:szCs w:val="18"/>
        </w:rPr>
        <w:t>relax</w:t>
      </w:r>
      <w:r w:rsidR="00986AC3" w:rsidRPr="005454CF">
        <w:rPr>
          <w:rFonts w:hint="eastAsia"/>
          <w:b/>
        </w:rPr>
        <w:t xml:space="preserve">ed for </w:t>
      </w:r>
      <w:r w:rsidR="00986AC3" w:rsidRPr="005454CF">
        <w:rPr>
          <w:b/>
        </w:rPr>
        <w:t>1Rx (e)RedCap UEs with FR1-NTN bands</w:t>
      </w:r>
      <w:r w:rsidR="00986AC3" w:rsidRPr="005454CF">
        <w:rPr>
          <w:rFonts w:hint="eastAsia"/>
          <w:b/>
        </w:rPr>
        <w:t xml:space="preserve"> compared to those defined for 2Rx </w:t>
      </w:r>
      <w:r w:rsidR="00986AC3" w:rsidRPr="005454CF">
        <w:rPr>
          <w:b/>
        </w:rPr>
        <w:t>(e)RedCap UEs</w:t>
      </w:r>
      <w:r w:rsidR="00986AC3" w:rsidRPr="005454CF">
        <w:rPr>
          <w:rFonts w:hint="eastAsia"/>
          <w:b/>
        </w:rPr>
        <w:t>.</w:t>
      </w:r>
    </w:p>
    <w:p w:rsidR="00986AC3" w:rsidRPr="005454CF" w:rsidRDefault="00986AC3" w:rsidP="00986AC3">
      <w:pPr>
        <w:pStyle w:val="afa"/>
        <w:numPr>
          <w:ilvl w:val="0"/>
          <w:numId w:val="19"/>
        </w:numPr>
        <w:snapToGrid w:val="0"/>
        <w:spacing w:before="0" w:line="240" w:lineRule="auto"/>
        <w:ind w:firstLineChars="0"/>
        <w:jc w:val="left"/>
        <w:rPr>
          <w:b/>
        </w:rPr>
      </w:pPr>
      <w:r w:rsidRPr="005454CF">
        <w:rPr>
          <w:rFonts w:hint="eastAsia"/>
          <w:b/>
        </w:rPr>
        <w:t xml:space="preserve">Reuse the same </w:t>
      </w:r>
      <w:r w:rsidRPr="005454CF">
        <w:rPr>
          <w:b/>
        </w:rPr>
        <w:t>extensions</w:t>
      </w:r>
      <w:r w:rsidRPr="005454CF">
        <w:rPr>
          <w:rFonts w:hint="eastAsia"/>
          <w:b/>
        </w:rPr>
        <w:t xml:space="preserve"> for </w:t>
      </w:r>
      <w:r w:rsidRPr="005454CF">
        <w:rPr>
          <w:b/>
        </w:rPr>
        <w:t>1Rx</w:t>
      </w:r>
      <w:r w:rsidRPr="005454CF">
        <w:rPr>
          <w:rFonts w:hint="eastAsia"/>
          <w:b/>
        </w:rPr>
        <w:t xml:space="preserve"> RedCap UE in TN network.</w:t>
      </w:r>
    </w:p>
    <w:p w:rsidR="00986AC3" w:rsidRPr="005454CF" w:rsidRDefault="00986AC3" w:rsidP="003800DC">
      <w:pPr>
        <w:pStyle w:val="afa"/>
        <w:numPr>
          <w:ilvl w:val="0"/>
          <w:numId w:val="26"/>
        </w:numPr>
        <w:snapToGrid w:val="0"/>
        <w:spacing w:before="0" w:line="240" w:lineRule="auto"/>
        <w:ind w:firstLineChars="0"/>
        <w:jc w:val="left"/>
        <w:rPr>
          <w:rFonts w:eastAsiaTheme="minorEastAsia"/>
          <w:b/>
          <w:kern w:val="0"/>
          <w:szCs w:val="18"/>
        </w:rPr>
      </w:pPr>
      <w:r w:rsidRPr="005454CF">
        <w:rPr>
          <w:b/>
          <w:szCs w:val="18"/>
          <w:lang w:val="sv-SE"/>
        </w:rPr>
        <w:t>I</w:t>
      </w:r>
      <w:r w:rsidRPr="005454CF">
        <w:rPr>
          <w:rFonts w:hint="eastAsia"/>
          <w:b/>
          <w:szCs w:val="18"/>
          <w:lang w:val="sv-SE"/>
        </w:rPr>
        <w:t xml:space="preserve">ncrease the </w:t>
      </w:r>
      <w:r w:rsidRPr="005454CF">
        <w:rPr>
          <w:b/>
          <w:szCs w:val="18"/>
          <w:lang w:val="sv-SE"/>
        </w:rPr>
        <w:t>number of attempts</w:t>
      </w:r>
      <w:r w:rsidRPr="005454CF">
        <w:rPr>
          <w:rFonts w:hint="eastAsia"/>
          <w:b/>
          <w:szCs w:val="18"/>
          <w:lang w:val="sv-SE"/>
        </w:rPr>
        <w:t xml:space="preserve"> by 2 </w:t>
      </w:r>
      <w:r w:rsidRPr="005454CF">
        <w:rPr>
          <w:b/>
          <w:szCs w:val="18"/>
          <w:lang w:val="sv-SE"/>
        </w:rPr>
        <w:t>SSB samples</w:t>
      </w:r>
      <w:r w:rsidRPr="005454CF">
        <w:rPr>
          <w:rFonts w:hint="eastAsia"/>
          <w:b/>
          <w:szCs w:val="18"/>
          <w:lang w:val="sv-SE"/>
        </w:rPr>
        <w:t xml:space="preserve"> for </w:t>
      </w:r>
      <w:r w:rsidRPr="005454CF">
        <w:rPr>
          <w:b/>
          <w:szCs w:val="18"/>
          <w:lang w:val="sv-SE"/>
        </w:rPr>
        <w:t>T</w:t>
      </w:r>
      <w:r w:rsidRPr="005454CF">
        <w:rPr>
          <w:b/>
          <w:szCs w:val="18"/>
          <w:vertAlign w:val="subscript"/>
          <w:lang w:val="sv-SE"/>
        </w:rPr>
        <w:t>PSS/SSS_sync_intra</w:t>
      </w:r>
      <w:r w:rsidRPr="005454CF">
        <w:rPr>
          <w:rFonts w:hint="eastAsia"/>
          <w:b/>
          <w:szCs w:val="18"/>
          <w:vertAlign w:val="subscript"/>
          <w:lang w:val="sv-SE"/>
        </w:rPr>
        <w:t xml:space="preserve"> </w:t>
      </w:r>
      <w:r w:rsidRPr="005454CF">
        <w:rPr>
          <w:rFonts w:hint="eastAsia"/>
          <w:b/>
          <w:szCs w:val="18"/>
          <w:lang w:val="sv-SE"/>
        </w:rPr>
        <w:t xml:space="preserve">and </w:t>
      </w:r>
      <w:r w:rsidRPr="005454CF">
        <w:rPr>
          <w:b/>
          <w:szCs w:val="18"/>
          <w:lang w:val="sv-SE"/>
        </w:rPr>
        <w:t>T</w:t>
      </w:r>
      <w:r w:rsidRPr="005454CF">
        <w:rPr>
          <w:b/>
          <w:szCs w:val="18"/>
          <w:vertAlign w:val="subscript"/>
          <w:lang w:val="sv-SE"/>
        </w:rPr>
        <w:t>PSS/SSS_sync_int</w:t>
      </w:r>
      <w:r w:rsidRPr="005454CF">
        <w:rPr>
          <w:rFonts w:hint="eastAsia"/>
          <w:b/>
          <w:szCs w:val="18"/>
          <w:vertAlign w:val="subscript"/>
          <w:lang w:val="sv-SE"/>
        </w:rPr>
        <w:t>er</w:t>
      </w:r>
      <w:r w:rsidRPr="005454CF">
        <w:rPr>
          <w:rFonts w:hint="eastAsia"/>
          <w:b/>
          <w:szCs w:val="18"/>
          <w:lang w:val="sv-SE"/>
        </w:rPr>
        <w:t>.</w:t>
      </w:r>
    </w:p>
    <w:p w:rsidR="00986AC3" w:rsidRPr="005454CF" w:rsidRDefault="00986AC3" w:rsidP="003800DC">
      <w:pPr>
        <w:pStyle w:val="afa"/>
        <w:numPr>
          <w:ilvl w:val="0"/>
          <w:numId w:val="26"/>
        </w:numPr>
        <w:snapToGrid w:val="0"/>
        <w:spacing w:before="0" w:after="120" w:line="240" w:lineRule="auto"/>
        <w:ind w:firstLineChars="0"/>
        <w:jc w:val="left"/>
        <w:rPr>
          <w:rFonts w:eastAsiaTheme="minorEastAsia"/>
          <w:b/>
          <w:kern w:val="0"/>
          <w:szCs w:val="18"/>
        </w:rPr>
      </w:pPr>
      <w:r w:rsidRPr="005454CF">
        <w:rPr>
          <w:rFonts w:eastAsiaTheme="minorEastAsia"/>
          <w:b/>
          <w:kern w:val="0"/>
          <w:szCs w:val="18"/>
        </w:rPr>
        <w:t>Not to extend the lower boundary</w:t>
      </w:r>
      <w:r w:rsidRPr="005454CF">
        <w:rPr>
          <w:rFonts w:eastAsiaTheme="minorEastAsia" w:hint="eastAsia"/>
          <w:b/>
          <w:kern w:val="0"/>
          <w:szCs w:val="18"/>
        </w:rPr>
        <w:t>.</w:t>
      </w:r>
    </w:p>
    <w:p w:rsidR="00986AC3" w:rsidRPr="005454CF" w:rsidRDefault="00986AC3" w:rsidP="00986AC3">
      <w:pPr>
        <w:spacing w:before="0" w:after="0"/>
        <w:jc w:val="left"/>
        <w:rPr>
          <w:b/>
        </w:rPr>
      </w:pPr>
      <w:r w:rsidRPr="005454CF">
        <w:rPr>
          <w:rFonts w:hint="eastAsia"/>
          <w:b/>
        </w:rPr>
        <w:t xml:space="preserve">Proposal </w:t>
      </w:r>
      <w:r w:rsidR="005C0DF0">
        <w:rPr>
          <w:rFonts w:hint="eastAsia"/>
          <w:b/>
        </w:rPr>
        <w:t>32</w:t>
      </w:r>
      <w:r w:rsidRPr="005454CF">
        <w:rPr>
          <w:rFonts w:hint="eastAsia"/>
          <w:b/>
        </w:rPr>
        <w:t>: The t</w:t>
      </w:r>
      <w:r w:rsidRPr="005454CF">
        <w:rPr>
          <w:b/>
        </w:rPr>
        <w:t>ime period for SSB index identification (PBCH decoding)</w:t>
      </w:r>
      <w:r w:rsidRPr="005454CF">
        <w:rPr>
          <w:rFonts w:hint="eastAsia"/>
          <w:b/>
        </w:rPr>
        <w:t xml:space="preserve"> defined in </w:t>
      </w:r>
      <w:r w:rsidRPr="005454CF">
        <w:rPr>
          <w:b/>
        </w:rPr>
        <w:t>intra</w:t>
      </w:r>
      <w:r w:rsidRPr="005454CF">
        <w:rPr>
          <w:rFonts w:hint="eastAsia"/>
          <w:b/>
        </w:rPr>
        <w:t>/inter-</w:t>
      </w:r>
      <w:r w:rsidRPr="005454CF">
        <w:rPr>
          <w:b/>
        </w:rPr>
        <w:t>frequency measurement</w:t>
      </w:r>
      <w:r w:rsidRPr="005454CF">
        <w:rPr>
          <w:rFonts w:hint="eastAsia"/>
          <w:b/>
        </w:rPr>
        <w:t xml:space="preserve"> requirements should be </w:t>
      </w:r>
      <w:r w:rsidRPr="005454CF">
        <w:rPr>
          <w:rFonts w:eastAsiaTheme="minorEastAsia" w:hint="eastAsia"/>
          <w:b/>
          <w:szCs w:val="18"/>
        </w:rPr>
        <w:t>relax</w:t>
      </w:r>
      <w:r w:rsidRPr="005454CF">
        <w:rPr>
          <w:rFonts w:hint="eastAsia"/>
          <w:b/>
        </w:rPr>
        <w:t xml:space="preserve">ed for </w:t>
      </w:r>
      <w:r w:rsidRPr="005454CF">
        <w:rPr>
          <w:b/>
        </w:rPr>
        <w:t>1Rx (e)RedCap UEs with FR1-NTN bands</w:t>
      </w:r>
      <w:r w:rsidRPr="005454CF">
        <w:rPr>
          <w:rFonts w:hint="eastAsia"/>
          <w:b/>
        </w:rPr>
        <w:t xml:space="preserve"> compared to those defined for 2Rx </w:t>
      </w:r>
      <w:r w:rsidRPr="005454CF">
        <w:rPr>
          <w:b/>
        </w:rPr>
        <w:t>(e)RedCap UEs</w:t>
      </w:r>
      <w:r w:rsidRPr="005454CF">
        <w:rPr>
          <w:rFonts w:hint="eastAsia"/>
          <w:b/>
        </w:rPr>
        <w:t>.</w:t>
      </w:r>
    </w:p>
    <w:p w:rsidR="00986AC3" w:rsidRPr="005454CF" w:rsidRDefault="00986AC3" w:rsidP="00986AC3">
      <w:pPr>
        <w:pStyle w:val="afa"/>
        <w:numPr>
          <w:ilvl w:val="0"/>
          <w:numId w:val="19"/>
        </w:numPr>
        <w:snapToGrid w:val="0"/>
        <w:spacing w:before="0" w:line="240" w:lineRule="auto"/>
        <w:ind w:firstLineChars="0"/>
        <w:jc w:val="left"/>
        <w:rPr>
          <w:b/>
        </w:rPr>
      </w:pPr>
      <w:r w:rsidRPr="005454CF">
        <w:rPr>
          <w:rFonts w:hint="eastAsia"/>
          <w:b/>
        </w:rPr>
        <w:t xml:space="preserve">Reuse the same </w:t>
      </w:r>
      <w:r w:rsidRPr="005454CF">
        <w:rPr>
          <w:b/>
        </w:rPr>
        <w:t xml:space="preserve">extensions </w:t>
      </w:r>
      <w:r w:rsidRPr="005454CF">
        <w:rPr>
          <w:rFonts w:hint="eastAsia"/>
          <w:b/>
        </w:rPr>
        <w:t xml:space="preserve">for </w:t>
      </w:r>
      <w:r w:rsidRPr="005454CF">
        <w:rPr>
          <w:b/>
        </w:rPr>
        <w:t>1Rx</w:t>
      </w:r>
      <w:r w:rsidRPr="005454CF">
        <w:rPr>
          <w:rFonts w:hint="eastAsia"/>
          <w:b/>
        </w:rPr>
        <w:t xml:space="preserve"> RedCap UE in TN network.</w:t>
      </w:r>
    </w:p>
    <w:p w:rsidR="00986AC3" w:rsidRPr="005454CF" w:rsidRDefault="00986AC3" w:rsidP="003800DC">
      <w:pPr>
        <w:pStyle w:val="afa"/>
        <w:numPr>
          <w:ilvl w:val="0"/>
          <w:numId w:val="26"/>
        </w:numPr>
        <w:snapToGrid w:val="0"/>
        <w:spacing w:before="0" w:line="240" w:lineRule="auto"/>
        <w:ind w:firstLineChars="0"/>
        <w:jc w:val="left"/>
        <w:rPr>
          <w:rFonts w:eastAsiaTheme="minorEastAsia"/>
          <w:b/>
          <w:kern w:val="0"/>
          <w:szCs w:val="18"/>
        </w:rPr>
      </w:pPr>
      <w:r w:rsidRPr="005454CF">
        <w:rPr>
          <w:b/>
          <w:szCs w:val="18"/>
          <w:lang w:val="sv-SE"/>
        </w:rPr>
        <w:t>I</w:t>
      </w:r>
      <w:r w:rsidRPr="005454CF">
        <w:rPr>
          <w:rFonts w:hint="eastAsia"/>
          <w:b/>
          <w:szCs w:val="18"/>
          <w:lang w:val="sv-SE"/>
        </w:rPr>
        <w:t xml:space="preserve">ncrease </w:t>
      </w:r>
      <w:r w:rsidRPr="005454CF">
        <w:rPr>
          <w:b/>
          <w:szCs w:val="18"/>
          <w:lang w:val="sv-SE"/>
        </w:rPr>
        <w:t>number of attempts</w:t>
      </w:r>
      <w:r w:rsidRPr="005454CF">
        <w:rPr>
          <w:rFonts w:hint="eastAsia"/>
          <w:b/>
          <w:szCs w:val="18"/>
          <w:lang w:val="sv-SE"/>
        </w:rPr>
        <w:t xml:space="preserve"> by 3 </w:t>
      </w:r>
      <w:r w:rsidRPr="005454CF">
        <w:rPr>
          <w:b/>
          <w:szCs w:val="18"/>
          <w:lang w:val="sv-SE"/>
        </w:rPr>
        <w:t>SSB samples</w:t>
      </w:r>
      <w:r w:rsidRPr="005454CF">
        <w:rPr>
          <w:rFonts w:hint="eastAsia"/>
          <w:b/>
          <w:szCs w:val="18"/>
          <w:lang w:val="sv-SE"/>
        </w:rPr>
        <w:t xml:space="preserve"> for </w:t>
      </w:r>
      <w:r w:rsidRPr="005454CF">
        <w:rPr>
          <w:b/>
          <w:szCs w:val="18"/>
        </w:rPr>
        <w:t>T</w:t>
      </w:r>
      <w:r w:rsidRPr="005454CF">
        <w:rPr>
          <w:b/>
          <w:szCs w:val="18"/>
          <w:vertAlign w:val="subscript"/>
        </w:rPr>
        <w:t>SSB_time_index_intra</w:t>
      </w:r>
      <w:r w:rsidRPr="005454CF">
        <w:rPr>
          <w:rFonts w:hint="eastAsia"/>
          <w:b/>
          <w:szCs w:val="18"/>
          <w:vertAlign w:val="subscript"/>
        </w:rPr>
        <w:t xml:space="preserve"> </w:t>
      </w:r>
      <w:r w:rsidRPr="005454CF">
        <w:rPr>
          <w:rFonts w:hint="eastAsia"/>
          <w:b/>
          <w:szCs w:val="18"/>
          <w:lang w:val="sv-SE"/>
        </w:rPr>
        <w:t xml:space="preserve">and </w:t>
      </w:r>
      <w:r w:rsidRPr="005454CF">
        <w:rPr>
          <w:b/>
          <w:szCs w:val="18"/>
        </w:rPr>
        <w:t>T</w:t>
      </w:r>
      <w:r w:rsidRPr="005454CF">
        <w:rPr>
          <w:b/>
          <w:szCs w:val="18"/>
          <w:vertAlign w:val="subscript"/>
        </w:rPr>
        <w:t>SSB_time_index_int</w:t>
      </w:r>
      <w:r w:rsidRPr="005454CF">
        <w:rPr>
          <w:rFonts w:hint="eastAsia"/>
          <w:b/>
          <w:szCs w:val="18"/>
          <w:vertAlign w:val="subscript"/>
        </w:rPr>
        <w:t>er</w:t>
      </w:r>
      <w:r w:rsidRPr="005454CF">
        <w:rPr>
          <w:rFonts w:hint="eastAsia"/>
          <w:b/>
          <w:szCs w:val="18"/>
          <w:lang w:val="sv-SE"/>
        </w:rPr>
        <w:t>.</w:t>
      </w:r>
    </w:p>
    <w:p w:rsidR="00986AC3" w:rsidRPr="005454CF" w:rsidRDefault="00986AC3" w:rsidP="003800DC">
      <w:pPr>
        <w:pStyle w:val="afa"/>
        <w:numPr>
          <w:ilvl w:val="0"/>
          <w:numId w:val="26"/>
        </w:numPr>
        <w:snapToGrid w:val="0"/>
        <w:spacing w:before="0" w:after="120" w:line="240" w:lineRule="auto"/>
        <w:ind w:firstLineChars="0"/>
        <w:jc w:val="left"/>
        <w:rPr>
          <w:rFonts w:eastAsiaTheme="minorEastAsia"/>
          <w:b/>
          <w:kern w:val="0"/>
          <w:szCs w:val="18"/>
        </w:rPr>
      </w:pPr>
      <w:r w:rsidRPr="005454CF">
        <w:rPr>
          <w:rFonts w:eastAsiaTheme="minorEastAsia"/>
          <w:b/>
          <w:kern w:val="0"/>
          <w:szCs w:val="18"/>
        </w:rPr>
        <w:t>Extend the lower boundary from ‘120 ms’ to ‘160ms’</w:t>
      </w:r>
      <w:r w:rsidRPr="005454CF">
        <w:rPr>
          <w:rFonts w:eastAsiaTheme="minorEastAsia" w:hint="eastAsia"/>
          <w:b/>
          <w:kern w:val="0"/>
          <w:szCs w:val="18"/>
        </w:rPr>
        <w:t>.</w:t>
      </w:r>
    </w:p>
    <w:p w:rsidR="00986AC3" w:rsidRPr="005454CF" w:rsidRDefault="005C0DF0" w:rsidP="00CB05F1">
      <w:pPr>
        <w:spacing w:before="0" w:after="0"/>
        <w:jc w:val="left"/>
        <w:rPr>
          <w:b/>
        </w:rPr>
      </w:pPr>
      <w:r>
        <w:rPr>
          <w:rFonts w:hint="eastAsia"/>
          <w:b/>
        </w:rPr>
        <w:t>Proposal 33</w:t>
      </w:r>
      <w:r w:rsidR="00986AC3" w:rsidRPr="005454CF">
        <w:rPr>
          <w:rFonts w:hint="eastAsia"/>
          <w:b/>
        </w:rPr>
        <w:t xml:space="preserve">: The </w:t>
      </w:r>
      <w:r w:rsidR="00986AC3" w:rsidRPr="005454CF">
        <w:rPr>
          <w:rFonts w:eastAsiaTheme="minorEastAsia" w:hint="eastAsia"/>
          <w:b/>
          <w:szCs w:val="18"/>
        </w:rPr>
        <w:t>m</w:t>
      </w:r>
      <w:r w:rsidR="00986AC3" w:rsidRPr="005454CF">
        <w:rPr>
          <w:b/>
          <w:szCs w:val="18"/>
        </w:rPr>
        <w:t>easurement period</w:t>
      </w:r>
      <w:r w:rsidR="00986AC3" w:rsidRPr="005454CF">
        <w:rPr>
          <w:rFonts w:hint="eastAsia"/>
          <w:b/>
        </w:rPr>
        <w:t xml:space="preserve"> defined in inter-</w:t>
      </w:r>
      <w:r w:rsidR="00986AC3" w:rsidRPr="005454CF">
        <w:rPr>
          <w:b/>
        </w:rPr>
        <w:t>frequency</w:t>
      </w:r>
      <w:r w:rsidR="00986AC3" w:rsidRPr="005454CF">
        <w:rPr>
          <w:rFonts w:hint="eastAsia"/>
          <w:b/>
        </w:rPr>
        <w:t xml:space="preserve"> </w:t>
      </w:r>
      <w:r w:rsidR="00986AC3" w:rsidRPr="005454CF">
        <w:rPr>
          <w:b/>
        </w:rPr>
        <w:t>measurement</w:t>
      </w:r>
      <w:r w:rsidR="00986AC3" w:rsidRPr="005454CF">
        <w:rPr>
          <w:rFonts w:hint="eastAsia"/>
          <w:b/>
        </w:rPr>
        <w:t xml:space="preserve"> </w:t>
      </w:r>
      <w:r w:rsidR="00986AC3" w:rsidRPr="005454CF">
        <w:rPr>
          <w:rFonts w:eastAsiaTheme="minorEastAsia"/>
          <w:b/>
          <w:szCs w:val="18"/>
        </w:rPr>
        <w:t>with measurement gaps</w:t>
      </w:r>
      <w:r w:rsidR="00986AC3" w:rsidRPr="005454CF">
        <w:rPr>
          <w:b/>
        </w:rPr>
        <w:t xml:space="preserve"> </w:t>
      </w:r>
      <w:r w:rsidR="00986AC3" w:rsidRPr="005454CF">
        <w:rPr>
          <w:rFonts w:hint="eastAsia"/>
          <w:b/>
        </w:rPr>
        <w:t xml:space="preserve">requirements should be </w:t>
      </w:r>
      <w:r w:rsidR="00986AC3" w:rsidRPr="005454CF">
        <w:rPr>
          <w:rFonts w:eastAsiaTheme="minorEastAsia" w:hint="eastAsia"/>
          <w:b/>
          <w:szCs w:val="18"/>
        </w:rPr>
        <w:t>relax</w:t>
      </w:r>
      <w:r w:rsidR="00986AC3" w:rsidRPr="005454CF">
        <w:rPr>
          <w:rFonts w:hint="eastAsia"/>
          <w:b/>
        </w:rPr>
        <w:t xml:space="preserve">ed for </w:t>
      </w:r>
      <w:r w:rsidR="00986AC3" w:rsidRPr="005454CF">
        <w:rPr>
          <w:b/>
        </w:rPr>
        <w:t>1Rx (e</w:t>
      </w:r>
      <w:proofErr w:type="gramStart"/>
      <w:r w:rsidR="00986AC3" w:rsidRPr="005454CF">
        <w:rPr>
          <w:b/>
        </w:rPr>
        <w:t>)RedCap</w:t>
      </w:r>
      <w:proofErr w:type="gramEnd"/>
      <w:r w:rsidR="00986AC3" w:rsidRPr="005454CF">
        <w:rPr>
          <w:b/>
        </w:rPr>
        <w:t xml:space="preserve"> UEs with FR1-NTN bands</w:t>
      </w:r>
      <w:r w:rsidR="00986AC3" w:rsidRPr="005454CF">
        <w:rPr>
          <w:rFonts w:hint="eastAsia"/>
          <w:b/>
        </w:rPr>
        <w:t xml:space="preserve"> compared to those defined for 2Rx </w:t>
      </w:r>
      <w:r w:rsidR="00986AC3" w:rsidRPr="005454CF">
        <w:rPr>
          <w:b/>
        </w:rPr>
        <w:t>(e)RedCap UEs</w:t>
      </w:r>
      <w:r w:rsidR="00986AC3" w:rsidRPr="005454CF">
        <w:rPr>
          <w:rFonts w:hint="eastAsia"/>
          <w:b/>
        </w:rPr>
        <w:t>.</w:t>
      </w:r>
    </w:p>
    <w:p w:rsidR="00986AC3" w:rsidRPr="005454CF" w:rsidRDefault="00986AC3" w:rsidP="00986AC3">
      <w:pPr>
        <w:pStyle w:val="afa"/>
        <w:numPr>
          <w:ilvl w:val="0"/>
          <w:numId w:val="19"/>
        </w:numPr>
        <w:snapToGrid w:val="0"/>
        <w:spacing w:before="0" w:line="240" w:lineRule="auto"/>
        <w:ind w:firstLineChars="0"/>
        <w:jc w:val="left"/>
        <w:rPr>
          <w:b/>
        </w:rPr>
      </w:pPr>
      <w:r w:rsidRPr="005454CF">
        <w:rPr>
          <w:rFonts w:hint="eastAsia"/>
          <w:b/>
        </w:rPr>
        <w:t xml:space="preserve">Reuse the same </w:t>
      </w:r>
      <w:r w:rsidRPr="005454CF">
        <w:rPr>
          <w:b/>
        </w:rPr>
        <w:t xml:space="preserve">extensions </w:t>
      </w:r>
      <w:r w:rsidRPr="005454CF">
        <w:rPr>
          <w:rFonts w:hint="eastAsia"/>
          <w:b/>
        </w:rPr>
        <w:t xml:space="preserve">for </w:t>
      </w:r>
      <w:r w:rsidRPr="005454CF">
        <w:rPr>
          <w:b/>
        </w:rPr>
        <w:t>1Rx</w:t>
      </w:r>
      <w:r w:rsidRPr="005454CF">
        <w:rPr>
          <w:rFonts w:hint="eastAsia"/>
          <w:b/>
        </w:rPr>
        <w:t xml:space="preserve"> RedCap UE in TN network.</w:t>
      </w:r>
    </w:p>
    <w:p w:rsidR="00986AC3" w:rsidRPr="005454CF" w:rsidRDefault="00986AC3" w:rsidP="003800DC">
      <w:pPr>
        <w:pStyle w:val="afa"/>
        <w:numPr>
          <w:ilvl w:val="0"/>
          <w:numId w:val="26"/>
        </w:numPr>
        <w:snapToGrid w:val="0"/>
        <w:spacing w:before="0" w:line="240" w:lineRule="auto"/>
        <w:ind w:firstLineChars="0"/>
        <w:jc w:val="left"/>
        <w:rPr>
          <w:rFonts w:eastAsiaTheme="minorEastAsia"/>
          <w:b/>
          <w:kern w:val="0"/>
          <w:szCs w:val="18"/>
        </w:rPr>
      </w:pPr>
      <w:r w:rsidRPr="005454CF">
        <w:rPr>
          <w:rFonts w:eastAsiaTheme="minorEastAsia"/>
          <w:b/>
          <w:kern w:val="0"/>
          <w:szCs w:val="18"/>
        </w:rPr>
        <w:t>Extend the lower boundary from ‘200 ms’ to ‘400ms’</w:t>
      </w:r>
    </w:p>
    <w:p w:rsidR="00986AC3" w:rsidRPr="005454CF" w:rsidRDefault="00986AC3" w:rsidP="003800DC">
      <w:pPr>
        <w:pStyle w:val="afa"/>
        <w:numPr>
          <w:ilvl w:val="0"/>
          <w:numId w:val="26"/>
        </w:numPr>
        <w:snapToGrid w:val="0"/>
        <w:spacing w:before="0" w:after="120" w:line="240" w:lineRule="auto"/>
        <w:ind w:firstLineChars="0"/>
        <w:jc w:val="left"/>
        <w:rPr>
          <w:rFonts w:eastAsiaTheme="minorEastAsia"/>
          <w:b/>
          <w:kern w:val="0"/>
          <w:szCs w:val="18"/>
        </w:rPr>
      </w:pPr>
      <w:r w:rsidRPr="005454CF">
        <w:rPr>
          <w:rFonts w:eastAsiaTheme="minorEastAsia"/>
          <w:b/>
          <w:kern w:val="0"/>
          <w:szCs w:val="18"/>
        </w:rPr>
        <w:t>Keep the same number of samples</w:t>
      </w:r>
      <w:r w:rsidRPr="005454CF">
        <w:rPr>
          <w:rFonts w:eastAsiaTheme="minorEastAsia" w:hint="eastAsia"/>
          <w:b/>
          <w:kern w:val="0"/>
          <w:szCs w:val="18"/>
        </w:rPr>
        <w:t xml:space="preserve"> for </w:t>
      </w:r>
      <w:r w:rsidRPr="005454CF">
        <w:rPr>
          <w:rFonts w:eastAsiaTheme="minorEastAsia"/>
          <w:b/>
          <w:kern w:val="0"/>
          <w:szCs w:val="18"/>
        </w:rPr>
        <w:t>T</w:t>
      </w:r>
      <w:r w:rsidRPr="005454CF">
        <w:rPr>
          <w:rFonts w:eastAsiaTheme="minorEastAsia"/>
          <w:b/>
          <w:kern w:val="0"/>
          <w:szCs w:val="18"/>
          <w:vertAlign w:val="subscript"/>
        </w:rPr>
        <w:t xml:space="preserve"> SSB_measurement_period_inter</w:t>
      </w:r>
      <w:r w:rsidRPr="005454CF">
        <w:rPr>
          <w:rFonts w:eastAsiaTheme="minorEastAsia"/>
          <w:b/>
          <w:kern w:val="0"/>
          <w:szCs w:val="18"/>
        </w:rPr>
        <w:t>.</w:t>
      </w:r>
    </w:p>
    <w:p w:rsidR="00986AC3" w:rsidRPr="005454CF" w:rsidRDefault="005C0DF0" w:rsidP="00CB05F1">
      <w:pPr>
        <w:spacing w:before="120" w:after="120"/>
        <w:jc w:val="left"/>
        <w:rPr>
          <w:b/>
        </w:rPr>
      </w:pPr>
      <w:r>
        <w:rPr>
          <w:rFonts w:hint="eastAsia"/>
          <w:b/>
        </w:rPr>
        <w:t>Proposal 34</w:t>
      </w:r>
      <w:r w:rsidR="00986AC3" w:rsidRPr="005454CF">
        <w:rPr>
          <w:rFonts w:hint="eastAsia"/>
          <w:b/>
        </w:rPr>
        <w:t xml:space="preserve">: The </w:t>
      </w:r>
      <w:r w:rsidR="00986AC3" w:rsidRPr="005454CF">
        <w:rPr>
          <w:rFonts w:eastAsiaTheme="minorEastAsia" w:hint="eastAsia"/>
          <w:b/>
          <w:szCs w:val="18"/>
        </w:rPr>
        <w:t>m</w:t>
      </w:r>
      <w:r w:rsidR="00986AC3" w:rsidRPr="005454CF">
        <w:rPr>
          <w:b/>
          <w:szCs w:val="18"/>
        </w:rPr>
        <w:t>easurement period</w:t>
      </w:r>
      <w:r w:rsidR="00986AC3" w:rsidRPr="005454CF">
        <w:rPr>
          <w:rFonts w:hint="eastAsia"/>
          <w:b/>
        </w:rPr>
        <w:t xml:space="preserve"> defined in intra-</w:t>
      </w:r>
      <w:r w:rsidR="00986AC3" w:rsidRPr="005454CF">
        <w:rPr>
          <w:b/>
        </w:rPr>
        <w:t>frequency</w:t>
      </w:r>
      <w:r w:rsidR="00986AC3" w:rsidRPr="005454CF">
        <w:rPr>
          <w:rFonts w:hint="eastAsia"/>
          <w:b/>
        </w:rPr>
        <w:t xml:space="preserve"> </w:t>
      </w:r>
      <w:r w:rsidR="00986AC3" w:rsidRPr="005454CF">
        <w:rPr>
          <w:b/>
        </w:rPr>
        <w:t>measurement</w:t>
      </w:r>
      <w:r w:rsidR="00986AC3" w:rsidRPr="005454CF">
        <w:rPr>
          <w:rFonts w:hint="eastAsia"/>
          <w:b/>
        </w:rPr>
        <w:t xml:space="preserve"> with/without gap and inter-</w:t>
      </w:r>
      <w:r w:rsidR="00986AC3" w:rsidRPr="005454CF">
        <w:rPr>
          <w:b/>
        </w:rPr>
        <w:t>frequency</w:t>
      </w:r>
      <w:r w:rsidR="00986AC3" w:rsidRPr="005454CF">
        <w:rPr>
          <w:rFonts w:hint="eastAsia"/>
          <w:b/>
        </w:rPr>
        <w:t xml:space="preserve"> </w:t>
      </w:r>
      <w:r w:rsidR="00986AC3" w:rsidRPr="005454CF">
        <w:rPr>
          <w:b/>
        </w:rPr>
        <w:t>measurement</w:t>
      </w:r>
      <w:r w:rsidR="00986AC3" w:rsidRPr="005454CF">
        <w:rPr>
          <w:rFonts w:hint="eastAsia"/>
          <w:b/>
        </w:rPr>
        <w:t xml:space="preserve"> </w:t>
      </w:r>
      <w:r w:rsidR="00986AC3" w:rsidRPr="005454CF">
        <w:rPr>
          <w:rFonts w:eastAsiaTheme="minorEastAsia"/>
          <w:b/>
          <w:szCs w:val="18"/>
        </w:rPr>
        <w:t>with</w:t>
      </w:r>
      <w:r w:rsidR="00986AC3" w:rsidRPr="005454CF">
        <w:rPr>
          <w:rFonts w:eastAsiaTheme="minorEastAsia" w:hint="eastAsia"/>
          <w:b/>
          <w:szCs w:val="18"/>
        </w:rPr>
        <w:t>out</w:t>
      </w:r>
      <w:r w:rsidR="00986AC3" w:rsidRPr="005454CF">
        <w:rPr>
          <w:rFonts w:eastAsiaTheme="minorEastAsia"/>
          <w:b/>
          <w:szCs w:val="18"/>
        </w:rPr>
        <w:t xml:space="preserve"> gaps</w:t>
      </w:r>
      <w:r w:rsidR="00986AC3" w:rsidRPr="005454CF">
        <w:rPr>
          <w:b/>
        </w:rPr>
        <w:t xml:space="preserve"> </w:t>
      </w:r>
      <w:r w:rsidR="00986AC3" w:rsidRPr="005454CF">
        <w:rPr>
          <w:rFonts w:hint="eastAsia"/>
          <w:b/>
        </w:rPr>
        <w:t xml:space="preserve">requirements for </w:t>
      </w:r>
      <w:r w:rsidR="00986AC3" w:rsidRPr="005454CF">
        <w:rPr>
          <w:b/>
        </w:rPr>
        <w:t>1Rx</w:t>
      </w:r>
      <w:r w:rsidR="00986AC3" w:rsidRPr="005454CF">
        <w:rPr>
          <w:rFonts w:hint="eastAsia"/>
          <w:b/>
        </w:rPr>
        <w:t xml:space="preserve"> and 2Rx</w:t>
      </w:r>
      <w:r w:rsidR="00986AC3" w:rsidRPr="005454CF">
        <w:rPr>
          <w:b/>
        </w:rPr>
        <w:t xml:space="preserve"> (e</w:t>
      </w:r>
      <w:proofErr w:type="gramStart"/>
      <w:r w:rsidR="00986AC3" w:rsidRPr="005454CF">
        <w:rPr>
          <w:b/>
        </w:rPr>
        <w:t>)RedCap</w:t>
      </w:r>
      <w:proofErr w:type="gramEnd"/>
      <w:r w:rsidR="00986AC3" w:rsidRPr="005454CF">
        <w:rPr>
          <w:b/>
        </w:rPr>
        <w:t xml:space="preserve"> UEs</w:t>
      </w:r>
      <w:r w:rsidR="00986AC3" w:rsidRPr="005454CF">
        <w:rPr>
          <w:rFonts w:hint="eastAsia"/>
          <w:b/>
        </w:rPr>
        <w:t xml:space="preserve"> </w:t>
      </w:r>
      <w:r w:rsidR="00986AC3" w:rsidRPr="005454CF">
        <w:rPr>
          <w:b/>
        </w:rPr>
        <w:t>with FR1-NTN bands</w:t>
      </w:r>
      <w:r w:rsidR="00986AC3" w:rsidRPr="005454CF">
        <w:rPr>
          <w:rFonts w:hint="eastAsia"/>
          <w:b/>
        </w:rPr>
        <w:t xml:space="preserve"> will be the same.</w:t>
      </w:r>
    </w:p>
    <w:p w:rsidR="00CB05F1" w:rsidRPr="005454CF" w:rsidRDefault="005C0DF0" w:rsidP="00CB05F1">
      <w:pPr>
        <w:pStyle w:val="B20"/>
        <w:spacing w:after="120"/>
        <w:ind w:left="0" w:firstLine="0"/>
        <w:rPr>
          <w:b/>
          <w:sz w:val="21"/>
          <w:lang w:eastAsia="zh-CN"/>
        </w:rPr>
      </w:pPr>
      <w:r>
        <w:rPr>
          <w:rFonts w:hint="eastAsia"/>
          <w:b/>
          <w:sz w:val="21"/>
          <w:lang w:eastAsia="zh-CN"/>
        </w:rPr>
        <w:t>Proposal 35</w:t>
      </w:r>
      <w:r w:rsidR="00CB05F1" w:rsidRPr="005454CF">
        <w:rPr>
          <w:rFonts w:hint="eastAsia"/>
          <w:b/>
          <w:sz w:val="21"/>
          <w:lang w:eastAsia="zh-CN"/>
        </w:rPr>
        <w:t xml:space="preserve">: </w:t>
      </w:r>
      <w:r w:rsidR="00CB05F1" w:rsidRPr="005454CF">
        <w:rPr>
          <w:b/>
          <w:sz w:val="21"/>
          <w:lang w:eastAsia="zh-CN"/>
        </w:rPr>
        <w:t>The SSB and CSI-RS based L1-RSRP measurement requirements for 1Rx and 2Rx (e</w:t>
      </w:r>
      <w:proofErr w:type="gramStart"/>
      <w:r w:rsidR="00CB05F1" w:rsidRPr="005454CF">
        <w:rPr>
          <w:b/>
          <w:sz w:val="21"/>
          <w:lang w:eastAsia="zh-CN"/>
        </w:rPr>
        <w:t>)RedCap</w:t>
      </w:r>
      <w:proofErr w:type="gramEnd"/>
      <w:r w:rsidR="00CB05F1" w:rsidRPr="005454CF">
        <w:rPr>
          <w:b/>
          <w:sz w:val="21"/>
          <w:lang w:eastAsia="zh-CN"/>
        </w:rPr>
        <w:t xml:space="preserve"> UEs with FR1-NTN bands will be the same.</w:t>
      </w:r>
    </w:p>
    <w:p w:rsidR="00CB05F1" w:rsidRPr="005454CF" w:rsidRDefault="005C0DF0" w:rsidP="00CB05F1">
      <w:pPr>
        <w:spacing w:after="0"/>
        <w:jc w:val="left"/>
        <w:rPr>
          <w:b/>
        </w:rPr>
      </w:pPr>
      <w:r>
        <w:rPr>
          <w:rFonts w:hint="eastAsia"/>
          <w:b/>
          <w:szCs w:val="20"/>
        </w:rPr>
        <w:t>Proposal 36</w:t>
      </w:r>
      <w:r w:rsidR="00CB05F1" w:rsidRPr="005454CF">
        <w:rPr>
          <w:rFonts w:hint="eastAsia"/>
          <w:b/>
          <w:szCs w:val="20"/>
        </w:rPr>
        <w:t>:</w:t>
      </w:r>
    </w:p>
    <w:p w:rsidR="00CB05F1" w:rsidRPr="005454CF" w:rsidRDefault="00CB05F1" w:rsidP="003800DC">
      <w:pPr>
        <w:pStyle w:val="afa"/>
        <w:numPr>
          <w:ilvl w:val="0"/>
          <w:numId w:val="30"/>
        </w:numPr>
        <w:snapToGrid w:val="0"/>
        <w:spacing w:before="0" w:line="240" w:lineRule="auto"/>
        <w:ind w:firstLineChars="0"/>
        <w:jc w:val="left"/>
        <w:rPr>
          <w:rFonts w:eastAsiaTheme="minorEastAsia"/>
          <w:b/>
          <w:lang w:val="en-US"/>
        </w:rPr>
      </w:pPr>
      <w:r w:rsidRPr="005454CF">
        <w:rPr>
          <w:rFonts w:eastAsiaTheme="minorEastAsia" w:hint="eastAsia"/>
          <w:b/>
          <w:lang w:val="en-US"/>
        </w:rPr>
        <w:lastRenderedPageBreak/>
        <w:t xml:space="preserve">For 2Rx </w:t>
      </w:r>
      <w:r w:rsidRPr="005454CF">
        <w:rPr>
          <w:rFonts w:eastAsiaTheme="minorEastAsia"/>
          <w:b/>
          <w:lang w:val="en-US"/>
        </w:rPr>
        <w:t>(e</w:t>
      </w:r>
      <w:proofErr w:type="gramStart"/>
      <w:r w:rsidRPr="005454CF">
        <w:rPr>
          <w:rFonts w:eastAsiaTheme="minorEastAsia"/>
          <w:b/>
          <w:lang w:val="en-US"/>
        </w:rPr>
        <w:t>)RedCap</w:t>
      </w:r>
      <w:proofErr w:type="gramEnd"/>
      <w:r w:rsidRPr="005454CF">
        <w:rPr>
          <w:rFonts w:eastAsiaTheme="minorEastAsia"/>
          <w:b/>
          <w:lang w:val="en-US"/>
        </w:rPr>
        <w:t xml:space="preserve"> UEs with FR1-NTN bands</w:t>
      </w:r>
      <w:r w:rsidRPr="005454CF">
        <w:rPr>
          <w:rFonts w:eastAsiaTheme="minorEastAsia" w:hint="eastAsia"/>
          <w:b/>
          <w:lang w:val="en-US"/>
        </w:rPr>
        <w:t xml:space="preserve">, RAN4 to reuse the </w:t>
      </w:r>
      <w:r w:rsidRPr="005454CF">
        <w:rPr>
          <w:rFonts w:eastAsiaTheme="minorEastAsia"/>
          <w:b/>
          <w:lang w:val="en-US"/>
        </w:rPr>
        <w:t xml:space="preserve">measurement accuracy requirements </w:t>
      </w:r>
      <w:r w:rsidRPr="005454CF">
        <w:rPr>
          <w:rFonts w:eastAsiaTheme="minorEastAsia" w:hint="eastAsia"/>
          <w:b/>
          <w:lang w:val="en-US"/>
        </w:rPr>
        <w:t>defined in NTN.</w:t>
      </w:r>
    </w:p>
    <w:p w:rsidR="00CB05F1" w:rsidRPr="005454CF" w:rsidRDefault="00CB05F1" w:rsidP="003800DC">
      <w:pPr>
        <w:pStyle w:val="afa"/>
        <w:numPr>
          <w:ilvl w:val="0"/>
          <w:numId w:val="30"/>
        </w:numPr>
        <w:snapToGrid w:val="0"/>
        <w:spacing w:before="0" w:line="240" w:lineRule="auto"/>
        <w:ind w:firstLineChars="0"/>
        <w:jc w:val="left"/>
        <w:rPr>
          <w:rFonts w:eastAsiaTheme="minorEastAsia"/>
          <w:b/>
          <w:lang w:val="en-US"/>
        </w:rPr>
      </w:pPr>
      <w:r w:rsidRPr="005454CF">
        <w:rPr>
          <w:rFonts w:eastAsiaTheme="minorEastAsia" w:hint="eastAsia"/>
          <w:b/>
          <w:lang w:val="en-US"/>
        </w:rPr>
        <w:t xml:space="preserve">For 1Rx </w:t>
      </w:r>
      <w:r w:rsidRPr="005454CF">
        <w:rPr>
          <w:rFonts w:eastAsiaTheme="minorEastAsia"/>
          <w:b/>
          <w:lang w:val="en-US"/>
        </w:rPr>
        <w:t>(e)RedCap UEs with FR1-NTN bands</w:t>
      </w:r>
      <w:r w:rsidRPr="005454CF">
        <w:rPr>
          <w:rFonts w:eastAsiaTheme="minorEastAsia" w:hint="eastAsia"/>
          <w:b/>
          <w:lang w:val="en-US"/>
        </w:rPr>
        <w:t xml:space="preserve">, </w:t>
      </w:r>
      <w:r w:rsidRPr="005454CF">
        <w:rPr>
          <w:rFonts w:eastAsiaTheme="minorEastAsia"/>
          <w:b/>
          <w:lang w:val="en-US"/>
        </w:rPr>
        <w:t>support to relax the measurement accuracy</w:t>
      </w:r>
      <w:r w:rsidRPr="005454CF">
        <w:rPr>
          <w:rFonts w:eastAsiaTheme="minorEastAsia" w:hint="eastAsia"/>
          <w:b/>
          <w:lang w:val="en-US"/>
        </w:rPr>
        <w:t xml:space="preserve"> for </w:t>
      </w:r>
      <w:r w:rsidRPr="005454CF">
        <w:rPr>
          <w:rFonts w:eastAsiaTheme="minorEastAsia"/>
          <w:b/>
          <w:lang w:val="en-US"/>
        </w:rPr>
        <w:t>SS-RSRP, SS-RSRQ, SS-SINR</w:t>
      </w:r>
      <w:r w:rsidRPr="005454CF">
        <w:rPr>
          <w:rFonts w:eastAsiaTheme="minorEastAsia" w:hint="eastAsia"/>
          <w:b/>
          <w:lang w:val="en-US"/>
        </w:rPr>
        <w:t xml:space="preserve"> and</w:t>
      </w:r>
      <w:r w:rsidRPr="005454CF">
        <w:rPr>
          <w:rFonts w:eastAsiaTheme="minorEastAsia"/>
          <w:b/>
          <w:lang w:val="en-US"/>
        </w:rPr>
        <w:t xml:space="preserve"> L1-RSRP</w:t>
      </w:r>
      <w:r w:rsidRPr="005454CF">
        <w:rPr>
          <w:rFonts w:eastAsiaTheme="minorEastAsia" w:hint="eastAsia"/>
          <w:b/>
          <w:lang w:val="en-US"/>
        </w:rPr>
        <w:t xml:space="preserve"> </w:t>
      </w:r>
      <w:r w:rsidRPr="005454CF">
        <w:rPr>
          <w:rFonts w:eastAsiaTheme="minorEastAsia"/>
          <w:b/>
          <w:lang w:val="en-US"/>
        </w:rPr>
        <w:t>compared to those defined for 2Rx (e)RedCap UEs</w:t>
      </w:r>
      <w:r w:rsidRPr="005454CF">
        <w:rPr>
          <w:rFonts w:eastAsiaTheme="minorEastAsia" w:hint="eastAsia"/>
          <w:b/>
          <w:lang w:val="en-US"/>
        </w:rPr>
        <w:t>.</w:t>
      </w:r>
    </w:p>
    <w:p w:rsidR="00CB05F1" w:rsidRPr="005454CF" w:rsidRDefault="00CB05F1" w:rsidP="003800DC">
      <w:pPr>
        <w:pStyle w:val="afa"/>
        <w:numPr>
          <w:ilvl w:val="0"/>
          <w:numId w:val="29"/>
        </w:numPr>
        <w:snapToGrid w:val="0"/>
        <w:spacing w:before="0" w:line="240" w:lineRule="auto"/>
        <w:ind w:firstLineChars="0"/>
        <w:jc w:val="left"/>
        <w:rPr>
          <w:rFonts w:eastAsiaTheme="minorEastAsia"/>
          <w:b/>
          <w:lang w:val="en-US"/>
        </w:rPr>
      </w:pPr>
      <w:r w:rsidRPr="005454CF">
        <w:rPr>
          <w:rFonts w:eastAsiaTheme="minorEastAsia" w:hint="eastAsia"/>
          <w:b/>
          <w:lang w:val="en-US"/>
        </w:rPr>
        <w:t>The same</w:t>
      </w:r>
      <w:r w:rsidRPr="005454CF">
        <w:rPr>
          <w:rFonts w:eastAsiaTheme="minorEastAsia"/>
          <w:b/>
          <w:lang w:val="en-US"/>
        </w:rPr>
        <w:t xml:space="preserve"> relaxation</w:t>
      </w:r>
      <w:r w:rsidRPr="005454CF">
        <w:rPr>
          <w:rFonts w:eastAsiaTheme="minorEastAsia" w:hint="eastAsia"/>
          <w:b/>
          <w:lang w:val="en-US"/>
        </w:rPr>
        <w:t xml:space="preserve"> defined in TN </w:t>
      </w:r>
      <w:r w:rsidRPr="005454CF">
        <w:rPr>
          <w:rFonts w:eastAsiaTheme="minorEastAsia"/>
          <w:b/>
          <w:lang w:val="en-US"/>
        </w:rPr>
        <w:t>for 1Rx</w:t>
      </w:r>
      <w:r w:rsidRPr="005454CF">
        <w:rPr>
          <w:rFonts w:eastAsiaTheme="minorEastAsia" w:hint="eastAsia"/>
          <w:b/>
          <w:lang w:val="en-US"/>
        </w:rPr>
        <w:t xml:space="preserve"> </w:t>
      </w:r>
      <w:r w:rsidRPr="005454CF">
        <w:rPr>
          <w:rFonts w:eastAsiaTheme="minorEastAsia"/>
          <w:b/>
          <w:lang w:val="en-US"/>
        </w:rPr>
        <w:t>(e</w:t>
      </w:r>
      <w:proofErr w:type="gramStart"/>
      <w:r w:rsidRPr="005454CF">
        <w:rPr>
          <w:rFonts w:eastAsiaTheme="minorEastAsia"/>
          <w:b/>
          <w:lang w:val="en-US"/>
        </w:rPr>
        <w:t>)RedCap</w:t>
      </w:r>
      <w:proofErr w:type="gramEnd"/>
      <w:r w:rsidRPr="005454CF">
        <w:rPr>
          <w:rFonts w:eastAsiaTheme="minorEastAsia"/>
          <w:b/>
          <w:lang w:val="en-US"/>
        </w:rPr>
        <w:t xml:space="preserve"> UEs</w:t>
      </w:r>
      <w:r w:rsidRPr="005454CF">
        <w:rPr>
          <w:rFonts w:eastAsiaTheme="minorEastAsia" w:hint="eastAsia"/>
          <w:b/>
          <w:lang w:val="en-US"/>
        </w:rPr>
        <w:t xml:space="preserve"> can be reused.</w:t>
      </w:r>
    </w:p>
    <w:p w:rsidR="00CB05F1" w:rsidRPr="005454CF" w:rsidRDefault="00CB05F1" w:rsidP="003800DC">
      <w:pPr>
        <w:pStyle w:val="afa"/>
        <w:numPr>
          <w:ilvl w:val="0"/>
          <w:numId w:val="41"/>
        </w:numPr>
        <w:spacing w:before="0" w:line="240" w:lineRule="auto"/>
        <w:ind w:firstLineChars="0"/>
        <w:jc w:val="left"/>
        <w:rPr>
          <w:rFonts w:eastAsiaTheme="minorEastAsia"/>
          <w:b/>
        </w:rPr>
      </w:pPr>
      <w:r w:rsidRPr="005454CF">
        <w:rPr>
          <w:rFonts w:eastAsiaTheme="minorEastAsia"/>
          <w:b/>
        </w:rPr>
        <w:t xml:space="preserve">SS-RSRP, SS-RSRQ, </w:t>
      </w:r>
      <w:proofErr w:type="gramStart"/>
      <w:r w:rsidRPr="005454CF">
        <w:rPr>
          <w:rFonts w:eastAsiaTheme="minorEastAsia"/>
          <w:b/>
        </w:rPr>
        <w:t>SS</w:t>
      </w:r>
      <w:proofErr w:type="gramEnd"/>
      <w:r w:rsidRPr="005454CF">
        <w:rPr>
          <w:rFonts w:eastAsiaTheme="minorEastAsia"/>
          <w:b/>
        </w:rPr>
        <w:t>-SINR</w:t>
      </w:r>
      <w:r w:rsidRPr="005454CF">
        <w:rPr>
          <w:rFonts w:eastAsiaTheme="minorEastAsia" w:hint="eastAsia"/>
          <w:b/>
        </w:rPr>
        <w:t xml:space="preserve">: </w:t>
      </w:r>
      <w:r w:rsidRPr="005454CF">
        <w:rPr>
          <w:rFonts w:eastAsiaTheme="minorEastAsia"/>
          <w:b/>
        </w:rPr>
        <w:t>relax by 1dB</w:t>
      </w:r>
      <w:r w:rsidRPr="005454CF">
        <w:rPr>
          <w:rFonts w:eastAsiaTheme="minorEastAsia" w:hint="eastAsia"/>
          <w:b/>
        </w:rPr>
        <w:t>.</w:t>
      </w:r>
    </w:p>
    <w:p w:rsidR="00CB05F1" w:rsidRPr="005454CF" w:rsidRDefault="00CB05F1" w:rsidP="003800DC">
      <w:pPr>
        <w:pStyle w:val="afa"/>
        <w:numPr>
          <w:ilvl w:val="0"/>
          <w:numId w:val="41"/>
        </w:numPr>
        <w:spacing w:before="0" w:after="120" w:line="240" w:lineRule="auto"/>
        <w:ind w:left="1475" w:firstLineChars="0"/>
        <w:jc w:val="left"/>
        <w:rPr>
          <w:rFonts w:eastAsiaTheme="minorEastAsia"/>
          <w:b/>
        </w:rPr>
      </w:pPr>
      <w:r w:rsidRPr="005454CF">
        <w:rPr>
          <w:rFonts w:eastAsiaTheme="minorEastAsia"/>
          <w:b/>
        </w:rPr>
        <w:t>L1-RSRP</w:t>
      </w:r>
      <w:r w:rsidRPr="005454CF">
        <w:rPr>
          <w:rFonts w:eastAsiaTheme="minorEastAsia" w:hint="eastAsia"/>
          <w:b/>
        </w:rPr>
        <w:t>:</w:t>
      </w:r>
      <w:r w:rsidRPr="005454CF">
        <w:rPr>
          <w:rFonts w:eastAsiaTheme="minorEastAsia"/>
          <w:b/>
        </w:rPr>
        <w:t xml:space="preserve"> relax by 3dB.</w:t>
      </w:r>
    </w:p>
    <w:p w:rsidR="00CB05F1" w:rsidRPr="005454CF" w:rsidRDefault="00CB05F1" w:rsidP="00CB05F1">
      <w:pPr>
        <w:pStyle w:val="B10"/>
        <w:ind w:left="0" w:firstLine="0"/>
        <w:rPr>
          <w:sz w:val="21"/>
          <w:szCs w:val="22"/>
          <w:lang w:eastAsia="zh-CN"/>
        </w:rPr>
      </w:pPr>
      <w:r w:rsidRPr="005454CF">
        <w:rPr>
          <w:rFonts w:hint="eastAsia"/>
          <w:b/>
        </w:rPr>
        <w:t>Proposal</w:t>
      </w:r>
      <w:r w:rsidR="005C0DF0">
        <w:rPr>
          <w:rFonts w:hint="eastAsia"/>
          <w:b/>
          <w:lang w:eastAsia="zh-CN"/>
        </w:rPr>
        <w:t xml:space="preserve"> 37</w:t>
      </w:r>
      <w:r w:rsidRPr="005454CF">
        <w:rPr>
          <w:rFonts w:hint="eastAsia"/>
          <w:b/>
        </w:rPr>
        <w:t>:</w:t>
      </w:r>
      <w:r w:rsidRPr="005454CF">
        <w:rPr>
          <w:rFonts w:hint="eastAsia"/>
          <w:b/>
          <w:lang w:eastAsia="zh-CN"/>
        </w:rPr>
        <w:t xml:space="preserve"> RAN4 to </w:t>
      </w:r>
      <w:r w:rsidRPr="005454CF">
        <w:rPr>
          <w:b/>
          <w:lang w:eastAsia="zh-CN"/>
        </w:rPr>
        <w:t xml:space="preserve">reuse the conditions defined </w:t>
      </w:r>
      <w:r w:rsidRPr="005454CF">
        <w:rPr>
          <w:rFonts w:hint="eastAsia"/>
          <w:b/>
          <w:lang w:eastAsia="zh-CN"/>
        </w:rPr>
        <w:t>in</w:t>
      </w:r>
      <w:r w:rsidRPr="005454CF">
        <w:rPr>
          <w:b/>
          <w:lang w:eastAsia="zh-CN"/>
        </w:rPr>
        <w:t xml:space="preserve"> NTN for a corresponding Band</w:t>
      </w:r>
      <w:r w:rsidRPr="005454CF">
        <w:rPr>
          <w:rFonts w:hint="eastAsia"/>
          <w:b/>
          <w:lang w:eastAsia="zh-CN"/>
        </w:rPr>
        <w:t xml:space="preserve">, and </w:t>
      </w:r>
      <w:r w:rsidRPr="005454CF">
        <w:rPr>
          <w:b/>
          <w:lang w:eastAsia="zh-CN"/>
        </w:rPr>
        <w:t>the values for SSB_RP and SSB Ês/Iot are the same</w:t>
      </w:r>
      <w:r w:rsidRPr="005454CF">
        <w:rPr>
          <w:rFonts w:hint="eastAsia"/>
          <w:b/>
          <w:lang w:eastAsia="zh-CN"/>
        </w:rPr>
        <w:t xml:space="preserve"> f</w:t>
      </w:r>
      <w:r w:rsidRPr="005454CF">
        <w:rPr>
          <w:b/>
          <w:lang w:eastAsia="zh-CN"/>
        </w:rPr>
        <w:t>or 1Rx (e</w:t>
      </w:r>
      <w:proofErr w:type="gramStart"/>
      <w:r w:rsidRPr="005454CF">
        <w:rPr>
          <w:b/>
          <w:lang w:eastAsia="zh-CN"/>
        </w:rPr>
        <w:t>)RedCap</w:t>
      </w:r>
      <w:proofErr w:type="gramEnd"/>
      <w:r w:rsidRPr="005454CF">
        <w:rPr>
          <w:b/>
          <w:lang w:eastAsia="zh-CN"/>
        </w:rPr>
        <w:t xml:space="preserve"> UEs and 2Rx (e)RedCap UEs</w:t>
      </w:r>
      <w:r w:rsidRPr="005454CF">
        <w:rPr>
          <w:rFonts w:hint="eastAsia"/>
          <w:b/>
          <w:lang w:eastAsia="zh-CN"/>
        </w:rPr>
        <w:t xml:space="preserve"> </w:t>
      </w:r>
      <w:r w:rsidRPr="005454CF">
        <w:rPr>
          <w:b/>
          <w:lang w:eastAsia="zh-CN"/>
        </w:rPr>
        <w:t>with FR1-NTN bands</w:t>
      </w:r>
      <w:r w:rsidRPr="005454CF">
        <w:rPr>
          <w:rFonts w:hint="eastAsia"/>
          <w:b/>
          <w:lang w:eastAsia="zh-CN"/>
        </w:rPr>
        <w:t>.</w:t>
      </w:r>
    </w:p>
    <w:p w:rsidR="00CB05F1" w:rsidRPr="005454CF" w:rsidRDefault="00CB05F1" w:rsidP="00CB05F1">
      <w:pPr>
        <w:spacing w:before="120" w:after="0"/>
        <w:jc w:val="left"/>
        <w:rPr>
          <w:b/>
          <w:szCs w:val="21"/>
          <w:lang w:val="sv-SE"/>
        </w:rPr>
      </w:pPr>
      <w:r w:rsidRPr="005454CF">
        <w:rPr>
          <w:b/>
        </w:rPr>
        <w:t>Proposal</w:t>
      </w:r>
      <w:r w:rsidR="005C0DF0">
        <w:rPr>
          <w:rFonts w:hint="eastAsia"/>
          <w:b/>
        </w:rPr>
        <w:t xml:space="preserve"> 38</w:t>
      </w:r>
      <w:r w:rsidRPr="005454CF">
        <w:rPr>
          <w:rFonts w:hint="eastAsia"/>
          <w:b/>
        </w:rPr>
        <w:t>: At least</w:t>
      </w:r>
      <w:r w:rsidRPr="005454CF">
        <w:rPr>
          <w:rFonts w:hint="eastAsia"/>
          <w:b/>
          <w:szCs w:val="21"/>
          <w:lang w:val="sv-SE"/>
        </w:rPr>
        <w:t xml:space="preserve"> the following </w:t>
      </w:r>
      <w:r w:rsidRPr="005454CF">
        <w:rPr>
          <w:b/>
          <w:szCs w:val="21"/>
          <w:lang w:val="sv-SE"/>
        </w:rPr>
        <w:t>requirements</w:t>
      </w:r>
      <w:r w:rsidRPr="005454CF">
        <w:rPr>
          <w:rFonts w:hint="eastAsia"/>
          <w:b/>
          <w:szCs w:val="21"/>
          <w:lang w:val="sv-SE"/>
        </w:rPr>
        <w:t xml:space="preserve"> will be affected by</w:t>
      </w:r>
      <w:r w:rsidRPr="005454CF">
        <w:rPr>
          <w:b/>
          <w:szCs w:val="21"/>
          <w:lang w:val="sv-SE"/>
        </w:rPr>
        <w:t xml:space="preserve"> HD-FDD</w:t>
      </w:r>
      <w:r w:rsidRPr="005454CF">
        <w:rPr>
          <w:rFonts w:hint="eastAsia"/>
          <w:b/>
          <w:szCs w:val="21"/>
          <w:lang w:val="sv-SE"/>
        </w:rPr>
        <w:t xml:space="preserve"> </w:t>
      </w:r>
      <w:r w:rsidRPr="005454CF">
        <w:rPr>
          <w:rFonts w:cs="Calibri"/>
          <w:b/>
          <w:bCs/>
          <w:szCs w:val="21"/>
          <w:lang w:val="en-US"/>
        </w:rPr>
        <w:t>for (e</w:t>
      </w:r>
      <w:proofErr w:type="gramStart"/>
      <w:r w:rsidRPr="005454CF">
        <w:rPr>
          <w:rFonts w:cs="Calibri"/>
          <w:b/>
          <w:bCs/>
          <w:szCs w:val="21"/>
          <w:lang w:val="en-US"/>
        </w:rPr>
        <w:t>)RedCap</w:t>
      </w:r>
      <w:proofErr w:type="gramEnd"/>
      <w:r w:rsidRPr="005454CF">
        <w:rPr>
          <w:rFonts w:cs="Calibri"/>
          <w:b/>
          <w:bCs/>
          <w:szCs w:val="21"/>
          <w:lang w:val="en-US"/>
        </w:rPr>
        <w:t xml:space="preserve"> UE</w:t>
      </w:r>
      <w:r w:rsidRPr="005454CF">
        <w:rPr>
          <w:rFonts w:cs="Calibri" w:hint="eastAsia"/>
          <w:b/>
          <w:bCs/>
          <w:szCs w:val="21"/>
          <w:lang w:val="en-US"/>
        </w:rPr>
        <w:t xml:space="preserve"> </w:t>
      </w:r>
      <w:r w:rsidRPr="005454CF">
        <w:rPr>
          <w:b/>
          <w:sz w:val="20"/>
          <w:szCs w:val="24"/>
          <w:lang w:val="en-US"/>
        </w:rPr>
        <w:t>with FR1-NTN</w:t>
      </w:r>
      <w:r w:rsidRPr="005454CF">
        <w:rPr>
          <w:rFonts w:cs="Calibri" w:hint="eastAsia"/>
          <w:b/>
          <w:bCs/>
          <w:szCs w:val="21"/>
          <w:lang w:val="en-US"/>
        </w:rPr>
        <w:t>:</w:t>
      </w:r>
    </w:p>
    <w:p w:rsidR="00CB05F1" w:rsidRPr="005454CF" w:rsidRDefault="00CB05F1" w:rsidP="003800DC">
      <w:pPr>
        <w:pStyle w:val="afa"/>
        <w:numPr>
          <w:ilvl w:val="0"/>
          <w:numId w:val="24"/>
        </w:numPr>
        <w:spacing w:before="0" w:line="240" w:lineRule="auto"/>
        <w:ind w:firstLineChars="0"/>
        <w:rPr>
          <w:rFonts w:eastAsiaTheme="minorEastAsia"/>
          <w:b/>
        </w:rPr>
      </w:pPr>
      <w:r w:rsidRPr="005454CF">
        <w:rPr>
          <w:rFonts w:eastAsiaTheme="minorEastAsia" w:hint="eastAsia"/>
          <w:b/>
        </w:rPr>
        <w:t>P</w:t>
      </w:r>
      <w:r w:rsidRPr="005454CF">
        <w:rPr>
          <w:rFonts w:eastAsiaTheme="minorEastAsia"/>
          <w:b/>
        </w:rPr>
        <w:t>aging reception requirements</w:t>
      </w:r>
      <w:r w:rsidRPr="005454CF">
        <w:rPr>
          <w:rFonts w:eastAsiaTheme="minorEastAsia" w:hint="eastAsia"/>
          <w:b/>
        </w:rPr>
        <w:t xml:space="preserve"> </w:t>
      </w:r>
      <w:r w:rsidRPr="005454CF">
        <w:rPr>
          <w:rFonts w:eastAsiaTheme="minorEastAsia"/>
          <w:b/>
        </w:rPr>
        <w:t>in RRC_IDLE/ RRC_INACTIVE state</w:t>
      </w:r>
    </w:p>
    <w:p w:rsidR="00CB05F1" w:rsidRPr="005454CF" w:rsidRDefault="00CB05F1" w:rsidP="003800DC">
      <w:pPr>
        <w:pStyle w:val="afa"/>
        <w:numPr>
          <w:ilvl w:val="0"/>
          <w:numId w:val="24"/>
        </w:numPr>
        <w:spacing w:before="0" w:line="240" w:lineRule="auto"/>
        <w:ind w:firstLineChars="0"/>
        <w:rPr>
          <w:rFonts w:eastAsiaTheme="minorEastAsia"/>
          <w:b/>
        </w:rPr>
      </w:pPr>
      <w:r w:rsidRPr="005454CF">
        <w:rPr>
          <w:rFonts w:eastAsiaTheme="minorEastAsia"/>
          <w:b/>
        </w:rPr>
        <w:t>Handover</w:t>
      </w:r>
      <w:r w:rsidRPr="005454CF">
        <w:rPr>
          <w:rFonts w:eastAsiaTheme="minorEastAsia" w:hint="eastAsia"/>
          <w:b/>
        </w:rPr>
        <w:t xml:space="preserve"> i</w:t>
      </w:r>
      <w:r w:rsidRPr="005454CF">
        <w:rPr>
          <w:rFonts w:eastAsiaTheme="minorEastAsia"/>
          <w:b/>
        </w:rPr>
        <w:t>nterruption time</w:t>
      </w:r>
    </w:p>
    <w:p w:rsidR="00CB05F1" w:rsidRPr="005454CF" w:rsidRDefault="00CB05F1" w:rsidP="003800DC">
      <w:pPr>
        <w:pStyle w:val="afa"/>
        <w:numPr>
          <w:ilvl w:val="0"/>
          <w:numId w:val="24"/>
        </w:numPr>
        <w:spacing w:before="0" w:line="240" w:lineRule="auto"/>
        <w:ind w:firstLineChars="0"/>
        <w:rPr>
          <w:rFonts w:eastAsiaTheme="minorEastAsia"/>
          <w:b/>
        </w:rPr>
      </w:pPr>
      <w:r w:rsidRPr="005454CF">
        <w:rPr>
          <w:rFonts w:eastAsiaTheme="minorEastAsia"/>
          <w:b/>
        </w:rPr>
        <w:t>Random access</w:t>
      </w:r>
    </w:p>
    <w:p w:rsidR="00CB05F1" w:rsidRPr="005454CF" w:rsidRDefault="00CB05F1" w:rsidP="003800DC">
      <w:pPr>
        <w:pStyle w:val="afa"/>
        <w:numPr>
          <w:ilvl w:val="0"/>
          <w:numId w:val="24"/>
        </w:numPr>
        <w:spacing w:before="0" w:line="240" w:lineRule="auto"/>
        <w:ind w:firstLineChars="0"/>
        <w:rPr>
          <w:rFonts w:eastAsiaTheme="minorEastAsia"/>
          <w:b/>
        </w:rPr>
      </w:pPr>
      <w:r w:rsidRPr="005454CF">
        <w:rPr>
          <w:rFonts w:eastAsiaTheme="minorEastAsia"/>
          <w:b/>
        </w:rPr>
        <w:t>SA: RRC Connection Release with Redirection</w:t>
      </w:r>
    </w:p>
    <w:p w:rsidR="00CB05F1" w:rsidRPr="005454CF" w:rsidRDefault="00CB05F1" w:rsidP="003800DC">
      <w:pPr>
        <w:pStyle w:val="afa"/>
        <w:numPr>
          <w:ilvl w:val="0"/>
          <w:numId w:val="24"/>
        </w:numPr>
        <w:spacing w:before="0" w:line="240" w:lineRule="auto"/>
        <w:ind w:firstLineChars="0"/>
        <w:rPr>
          <w:rFonts w:eastAsiaTheme="minorEastAsia"/>
          <w:b/>
        </w:rPr>
      </w:pPr>
      <w:r w:rsidRPr="005454CF">
        <w:rPr>
          <w:rFonts w:eastAsiaTheme="minorEastAsia"/>
          <w:b/>
        </w:rPr>
        <w:t>Minimum requirement for L1 indication</w:t>
      </w:r>
      <w:r w:rsidRPr="005454CF">
        <w:rPr>
          <w:rFonts w:eastAsiaTheme="minorEastAsia" w:hint="eastAsia"/>
          <w:b/>
        </w:rPr>
        <w:t xml:space="preserve"> for RLM and LR</w:t>
      </w:r>
    </w:p>
    <w:p w:rsidR="00CB05F1" w:rsidRPr="005454CF" w:rsidRDefault="00CB05F1" w:rsidP="003800DC">
      <w:pPr>
        <w:pStyle w:val="afa"/>
        <w:numPr>
          <w:ilvl w:val="0"/>
          <w:numId w:val="24"/>
        </w:numPr>
        <w:spacing w:before="0" w:line="240" w:lineRule="auto"/>
        <w:ind w:firstLineChars="0"/>
        <w:rPr>
          <w:rFonts w:eastAsiaTheme="minorEastAsia"/>
          <w:b/>
        </w:rPr>
      </w:pPr>
      <w:r w:rsidRPr="005454CF">
        <w:rPr>
          <w:rFonts w:eastAsiaTheme="minorEastAsia"/>
          <w:b/>
        </w:rPr>
        <w:t>MAC-CE</w:t>
      </w:r>
      <w:r w:rsidRPr="005454CF">
        <w:rPr>
          <w:rFonts w:eastAsiaTheme="minorEastAsia" w:hint="eastAsia"/>
          <w:b/>
        </w:rPr>
        <w:t>/</w:t>
      </w:r>
      <w:r w:rsidRPr="005454CF">
        <w:rPr>
          <w:rFonts w:eastAsiaTheme="minorEastAsia"/>
          <w:b/>
        </w:rPr>
        <w:t>DCI</w:t>
      </w:r>
      <w:r w:rsidRPr="005454CF">
        <w:rPr>
          <w:rFonts w:eastAsiaTheme="minorEastAsia" w:hint="eastAsia"/>
          <w:b/>
        </w:rPr>
        <w:t>/</w:t>
      </w:r>
      <w:r w:rsidRPr="005454CF">
        <w:rPr>
          <w:rFonts w:eastAsiaTheme="minorEastAsia"/>
          <w:b/>
        </w:rPr>
        <w:t xml:space="preserve">RRC based </w:t>
      </w:r>
      <w:r w:rsidRPr="005454CF">
        <w:rPr>
          <w:rFonts w:eastAsiaTheme="minorEastAsia" w:hint="eastAsia"/>
          <w:b/>
        </w:rPr>
        <w:t>u</w:t>
      </w:r>
      <w:r w:rsidRPr="005454CF">
        <w:rPr>
          <w:rFonts w:eastAsiaTheme="minorEastAsia"/>
          <w:b/>
        </w:rPr>
        <w:t>plink spatial relation switch delay</w:t>
      </w:r>
      <w:r w:rsidRPr="005454CF">
        <w:rPr>
          <w:rFonts w:eastAsiaTheme="minorEastAsia" w:hint="eastAsia"/>
          <w:b/>
        </w:rPr>
        <w:t xml:space="preserve"> </w:t>
      </w:r>
    </w:p>
    <w:p w:rsidR="00CB05F1" w:rsidRPr="005454CF" w:rsidRDefault="00CB05F1" w:rsidP="003800DC">
      <w:pPr>
        <w:pStyle w:val="afa"/>
        <w:numPr>
          <w:ilvl w:val="0"/>
          <w:numId w:val="24"/>
        </w:numPr>
        <w:spacing w:before="0" w:line="240" w:lineRule="auto"/>
        <w:ind w:firstLineChars="0"/>
        <w:rPr>
          <w:rFonts w:eastAsiaTheme="minorEastAsia"/>
          <w:b/>
        </w:rPr>
      </w:pPr>
      <w:r w:rsidRPr="005454CF">
        <w:rPr>
          <w:rFonts w:eastAsiaTheme="minorEastAsia"/>
          <w:b/>
        </w:rPr>
        <w:t>Scheduling availability</w:t>
      </w:r>
      <w:r w:rsidRPr="005454CF">
        <w:rPr>
          <w:rFonts w:eastAsiaTheme="minorEastAsia" w:hint="eastAsia"/>
          <w:b/>
        </w:rPr>
        <w:t xml:space="preserve"> </w:t>
      </w:r>
      <w:r w:rsidRPr="005454CF">
        <w:rPr>
          <w:rFonts w:eastAsiaTheme="minorEastAsia"/>
          <w:b/>
        </w:rPr>
        <w:t xml:space="preserve">of UE performing </w:t>
      </w:r>
      <w:r w:rsidRPr="005454CF">
        <w:rPr>
          <w:rFonts w:eastAsiaTheme="minorEastAsia" w:hint="eastAsia"/>
          <w:b/>
        </w:rPr>
        <w:t xml:space="preserve">intra/inter </w:t>
      </w:r>
      <w:r w:rsidRPr="005454CF">
        <w:rPr>
          <w:rFonts w:eastAsiaTheme="minorEastAsia"/>
          <w:b/>
        </w:rPr>
        <w:t xml:space="preserve">measurements </w:t>
      </w:r>
    </w:p>
    <w:p w:rsidR="00CB05F1" w:rsidRPr="005454CF" w:rsidRDefault="00CB05F1" w:rsidP="003800DC">
      <w:pPr>
        <w:pStyle w:val="afa"/>
        <w:numPr>
          <w:ilvl w:val="0"/>
          <w:numId w:val="24"/>
        </w:numPr>
        <w:spacing w:before="0" w:after="120" w:line="240" w:lineRule="auto"/>
        <w:ind w:firstLineChars="0"/>
        <w:rPr>
          <w:rFonts w:eastAsiaTheme="minorEastAsia"/>
          <w:b/>
        </w:rPr>
      </w:pPr>
      <w:r w:rsidRPr="005454CF">
        <w:rPr>
          <w:rFonts w:eastAsiaTheme="minorEastAsia"/>
          <w:b/>
        </w:rPr>
        <w:t>Scheduling availability of UE during L1-RSRP measurement</w:t>
      </w:r>
    </w:p>
    <w:p w:rsidR="00CB05F1" w:rsidRPr="005454CF" w:rsidRDefault="00CB05F1" w:rsidP="00CB05F1">
      <w:pPr>
        <w:spacing w:before="0" w:after="120"/>
        <w:jc w:val="left"/>
        <w:rPr>
          <w:b/>
          <w:lang w:val="sv-SE"/>
        </w:rPr>
      </w:pPr>
      <w:r w:rsidRPr="005454CF">
        <w:rPr>
          <w:rFonts w:hint="eastAsia"/>
          <w:b/>
          <w:lang w:val="sv-SE"/>
        </w:rPr>
        <w:t>Observation 1</w:t>
      </w:r>
      <w:r w:rsidR="00711926">
        <w:rPr>
          <w:rFonts w:hint="eastAsia"/>
          <w:b/>
          <w:lang w:val="sv-SE"/>
        </w:rPr>
        <w:t>6</w:t>
      </w:r>
      <w:r w:rsidRPr="005454CF">
        <w:rPr>
          <w:rFonts w:hint="eastAsia"/>
          <w:b/>
          <w:lang w:val="sv-SE"/>
        </w:rPr>
        <w:t>: RAN1 is still discussing the</w:t>
      </w:r>
      <w:r w:rsidRPr="005454CF">
        <w:rPr>
          <w:b/>
        </w:rPr>
        <w:t xml:space="preserve"> </w:t>
      </w:r>
      <w:r w:rsidRPr="005454CF">
        <w:rPr>
          <w:b/>
          <w:lang w:val="sv-SE"/>
        </w:rPr>
        <w:t>enhancements for mitigating issues caused by TA mismatch between actual TA used by the UE and assumed TA for the UE at the gNB</w:t>
      </w:r>
      <w:r w:rsidRPr="005454CF">
        <w:rPr>
          <w:rFonts w:hint="eastAsia"/>
          <w:b/>
          <w:lang w:val="sv-SE"/>
        </w:rPr>
        <w:t>, and there is no much conclusions.</w:t>
      </w:r>
    </w:p>
    <w:p w:rsidR="00CB05F1" w:rsidRPr="005454CF" w:rsidRDefault="00CB05F1" w:rsidP="00CB05F1">
      <w:pPr>
        <w:spacing w:before="0" w:after="120"/>
        <w:jc w:val="left"/>
        <w:rPr>
          <w:b/>
          <w:lang w:val="sv-SE"/>
        </w:rPr>
      </w:pPr>
      <w:r w:rsidRPr="005454CF">
        <w:rPr>
          <w:b/>
        </w:rPr>
        <w:t>Proposal</w:t>
      </w:r>
      <w:r w:rsidR="005C0DF0">
        <w:rPr>
          <w:rFonts w:hint="eastAsia"/>
          <w:b/>
        </w:rPr>
        <w:t xml:space="preserve"> 39</w:t>
      </w:r>
      <w:r w:rsidRPr="005454CF">
        <w:rPr>
          <w:rFonts w:hint="eastAsia"/>
          <w:b/>
        </w:rPr>
        <w:t xml:space="preserve">: Whether </w:t>
      </w:r>
      <w:r w:rsidRPr="005454CF">
        <w:rPr>
          <w:rFonts w:hint="eastAsia"/>
          <w:b/>
          <w:lang w:val="sv-SE"/>
        </w:rPr>
        <w:t xml:space="preserve">the legacy </w:t>
      </w:r>
      <w:r w:rsidRPr="005454CF">
        <w:rPr>
          <w:b/>
          <w:lang w:val="sv-SE"/>
        </w:rPr>
        <w:t>HD-FDD</w:t>
      </w:r>
      <w:r w:rsidRPr="005454CF">
        <w:rPr>
          <w:rFonts w:hint="eastAsia"/>
          <w:b/>
          <w:lang w:val="sv-SE"/>
        </w:rPr>
        <w:t xml:space="preserve"> related </w:t>
      </w:r>
      <w:r w:rsidRPr="005454CF">
        <w:rPr>
          <w:b/>
          <w:lang w:val="sv-SE"/>
        </w:rPr>
        <w:t>enhancement</w:t>
      </w:r>
      <w:r w:rsidRPr="005454CF">
        <w:rPr>
          <w:rFonts w:hint="eastAsia"/>
          <w:b/>
          <w:lang w:val="sv-SE"/>
        </w:rPr>
        <w:t xml:space="preserve"> on legacy r</w:t>
      </w:r>
      <w:r w:rsidRPr="005454CF">
        <w:rPr>
          <w:b/>
          <w:lang w:val="sv-SE"/>
        </w:rPr>
        <w:t>equirement applicability</w:t>
      </w:r>
      <w:r w:rsidRPr="005454CF">
        <w:rPr>
          <w:rFonts w:hint="eastAsia"/>
          <w:b/>
          <w:lang w:val="sv-SE"/>
        </w:rPr>
        <w:t xml:space="preserve"> can be reused in NTN directly should wait for more RAN1 progress.</w:t>
      </w:r>
    </w:p>
    <w:p w:rsidR="00CB05F1" w:rsidRPr="005454CF" w:rsidRDefault="00CB05F1" w:rsidP="00CB05F1">
      <w:pPr>
        <w:spacing w:before="120" w:after="0"/>
        <w:jc w:val="left"/>
        <w:rPr>
          <w:rFonts w:eastAsiaTheme="minorEastAsia"/>
          <w:bCs/>
          <w:iCs/>
        </w:rPr>
      </w:pPr>
      <w:bookmarkStart w:id="35" w:name="OLE_LINK9"/>
      <w:r w:rsidRPr="005454CF">
        <w:rPr>
          <w:rFonts w:hint="eastAsia"/>
          <w:b/>
          <w:lang w:val="sv-SE"/>
        </w:rPr>
        <w:t>Observation 1</w:t>
      </w:r>
      <w:r w:rsidR="00711926">
        <w:rPr>
          <w:rFonts w:hint="eastAsia"/>
          <w:b/>
          <w:lang w:val="sv-SE"/>
        </w:rPr>
        <w:t>7</w:t>
      </w:r>
      <w:bookmarkEnd w:id="35"/>
      <w:r w:rsidRPr="005454CF">
        <w:rPr>
          <w:rFonts w:hint="eastAsia"/>
          <w:b/>
          <w:lang w:val="sv-SE"/>
        </w:rPr>
        <w:t>:</w:t>
      </w:r>
      <w:r w:rsidRPr="005454CF">
        <w:t xml:space="preserve"> </w:t>
      </w:r>
      <w:r w:rsidRPr="005454CF">
        <w:rPr>
          <w:b/>
          <w:lang w:val="sv-SE"/>
        </w:rPr>
        <w:t>For introducing new subclauses in current NTN section, one question is that both current NTN requirements and (e)RedCap requirements already had their own suffixes, so a new suffix after NTN suffix may need to be added.</w:t>
      </w:r>
    </w:p>
    <w:p w:rsidR="00CB05F1" w:rsidRPr="005454CF" w:rsidRDefault="00CB05F1" w:rsidP="00CB05F1">
      <w:pPr>
        <w:spacing w:after="0"/>
        <w:jc w:val="left"/>
        <w:rPr>
          <w:b/>
          <w:lang w:val="sv-SE"/>
        </w:rPr>
      </w:pPr>
      <w:r w:rsidRPr="005454CF">
        <w:rPr>
          <w:b/>
          <w:lang w:val="sv-SE"/>
        </w:rPr>
        <w:t>Proposal</w:t>
      </w:r>
      <w:r w:rsidR="005C0DF0">
        <w:rPr>
          <w:rFonts w:hint="eastAsia"/>
          <w:b/>
          <w:lang w:val="sv-SE"/>
        </w:rPr>
        <w:t xml:space="preserve"> 40</w:t>
      </w:r>
      <w:r w:rsidRPr="005454CF">
        <w:rPr>
          <w:rFonts w:hint="eastAsia"/>
          <w:b/>
          <w:lang w:val="sv-SE"/>
        </w:rPr>
        <w:t xml:space="preserve">: To use the following principles to define the </w:t>
      </w:r>
      <w:r w:rsidRPr="005454CF">
        <w:rPr>
          <w:b/>
          <w:lang w:val="sv-SE"/>
        </w:rPr>
        <w:t>RRM requirements for (e)RedCap UEs with FR1</w:t>
      </w:r>
      <w:r w:rsidRPr="005454CF">
        <w:rPr>
          <w:rFonts w:hint="eastAsia"/>
          <w:b/>
          <w:lang w:val="sv-SE"/>
        </w:rPr>
        <w:t>-</w:t>
      </w:r>
      <w:r w:rsidRPr="005454CF">
        <w:rPr>
          <w:b/>
          <w:lang w:val="sv-SE"/>
        </w:rPr>
        <w:t>NTN</w:t>
      </w:r>
      <w:r w:rsidRPr="005454CF">
        <w:rPr>
          <w:rFonts w:hint="eastAsia"/>
          <w:b/>
          <w:lang w:val="sv-SE"/>
        </w:rPr>
        <w:t xml:space="preserve"> bands:</w:t>
      </w:r>
    </w:p>
    <w:p w:rsidR="00CB05F1" w:rsidRPr="005454CF" w:rsidRDefault="00CB05F1" w:rsidP="003800DC">
      <w:pPr>
        <w:pStyle w:val="afa"/>
        <w:numPr>
          <w:ilvl w:val="0"/>
          <w:numId w:val="21"/>
        </w:numPr>
        <w:spacing w:before="0" w:line="240" w:lineRule="auto"/>
        <w:ind w:firstLineChars="0"/>
        <w:jc w:val="left"/>
        <w:rPr>
          <w:b/>
          <w:lang w:val="sv-SE"/>
        </w:rPr>
      </w:pPr>
      <w:r w:rsidRPr="005454CF">
        <w:rPr>
          <w:rFonts w:hint="eastAsia"/>
          <w:b/>
          <w:lang w:val="sv-SE"/>
        </w:rPr>
        <w:t>D</w:t>
      </w:r>
      <w:r w:rsidRPr="005454CF">
        <w:rPr>
          <w:b/>
          <w:lang w:val="sv-SE"/>
        </w:rPr>
        <w:t xml:space="preserve">efine </w:t>
      </w:r>
      <w:r w:rsidRPr="005454CF">
        <w:rPr>
          <w:rFonts w:hint="eastAsia"/>
          <w:b/>
          <w:lang w:val="sv-SE"/>
        </w:rPr>
        <w:t>them</w:t>
      </w:r>
      <w:r w:rsidRPr="005454CF">
        <w:rPr>
          <w:b/>
          <w:lang w:val="sv-SE"/>
        </w:rPr>
        <w:t xml:space="preserve"> in </w:t>
      </w:r>
      <w:r w:rsidRPr="005454CF">
        <w:rPr>
          <w:rFonts w:hint="eastAsia"/>
          <w:b/>
          <w:lang w:val="sv-SE"/>
        </w:rPr>
        <w:t xml:space="preserve">the </w:t>
      </w:r>
      <w:r w:rsidRPr="005454CF">
        <w:rPr>
          <w:b/>
          <w:lang w:val="sv-SE"/>
        </w:rPr>
        <w:t xml:space="preserve">new sections of section number with </w:t>
      </w:r>
      <w:r w:rsidRPr="005454CF">
        <w:rPr>
          <w:rFonts w:hint="eastAsia"/>
          <w:b/>
          <w:lang w:val="sv-SE"/>
        </w:rPr>
        <w:t xml:space="preserve">new </w:t>
      </w:r>
      <w:r w:rsidRPr="005454CF">
        <w:rPr>
          <w:b/>
          <w:lang w:val="sv-SE"/>
        </w:rPr>
        <w:t xml:space="preserve">suffix X in </w:t>
      </w:r>
      <w:r w:rsidRPr="005454CF">
        <w:rPr>
          <w:rFonts w:hint="eastAsia"/>
          <w:b/>
          <w:lang w:val="sv-SE"/>
        </w:rPr>
        <w:t xml:space="preserve">the </w:t>
      </w:r>
      <w:r w:rsidRPr="005454CF">
        <w:rPr>
          <w:b/>
          <w:lang w:val="sv-SE"/>
        </w:rPr>
        <w:t>specification</w:t>
      </w:r>
      <w:r w:rsidRPr="005454CF">
        <w:rPr>
          <w:rFonts w:hint="eastAsia"/>
          <w:b/>
          <w:lang w:val="sv-SE"/>
        </w:rPr>
        <w:t>.</w:t>
      </w:r>
    </w:p>
    <w:p w:rsidR="00B72D75" w:rsidRPr="005454CF" w:rsidRDefault="00CB05F1" w:rsidP="003800DC">
      <w:pPr>
        <w:pStyle w:val="afa"/>
        <w:numPr>
          <w:ilvl w:val="0"/>
          <w:numId w:val="21"/>
        </w:numPr>
        <w:spacing w:before="0" w:line="240" w:lineRule="auto"/>
        <w:ind w:firstLineChars="0"/>
        <w:jc w:val="left"/>
        <w:rPr>
          <w:b/>
          <w:lang w:val="sv-SE"/>
        </w:rPr>
      </w:pPr>
      <w:r w:rsidRPr="005454CF">
        <w:rPr>
          <w:rFonts w:hint="eastAsia"/>
          <w:b/>
          <w:lang w:val="sv-SE"/>
        </w:rPr>
        <w:t>U</w:t>
      </w:r>
      <w:r w:rsidRPr="005454CF">
        <w:rPr>
          <w:b/>
          <w:lang w:val="sv-SE"/>
        </w:rPr>
        <w:t>tilize the reference method for</w:t>
      </w:r>
      <w:r w:rsidRPr="005454CF">
        <w:rPr>
          <w:rFonts w:hint="eastAsia"/>
          <w:b/>
          <w:lang w:val="sv-SE"/>
        </w:rPr>
        <w:t xml:space="preserve"> the</w:t>
      </w:r>
      <w:r w:rsidRPr="005454CF">
        <w:rPr>
          <w:b/>
          <w:lang w:val="sv-SE"/>
        </w:rPr>
        <w:t xml:space="preserve"> requirements </w:t>
      </w:r>
      <w:r w:rsidRPr="005454CF">
        <w:rPr>
          <w:rFonts w:hint="eastAsia"/>
          <w:b/>
          <w:lang w:val="sv-SE"/>
        </w:rPr>
        <w:t>that can be reused.</w:t>
      </w:r>
    </w:p>
    <w:p w:rsidR="00465CB2" w:rsidRPr="005454CF" w:rsidRDefault="00EE45A3" w:rsidP="003800DC">
      <w:pPr>
        <w:pStyle w:val="11"/>
        <w:numPr>
          <w:ilvl w:val="0"/>
          <w:numId w:val="38"/>
        </w:numPr>
        <w:pBdr>
          <w:top w:val="single" w:sz="12" w:space="3" w:color="auto"/>
        </w:pBdr>
        <w:tabs>
          <w:tab w:val="clear" w:pos="600"/>
        </w:tabs>
        <w:overflowPunct/>
        <w:autoSpaceDE/>
        <w:autoSpaceDN/>
        <w:adjustRightInd/>
        <w:spacing w:before="240" w:after="180"/>
        <w:ind w:left="400" w:hanging="400"/>
        <w:jc w:val="left"/>
        <w:textAlignment w:val="auto"/>
      </w:pPr>
      <w:r w:rsidRPr="005454CF">
        <w:rPr>
          <w:rFonts w:hint="eastAsia"/>
        </w:rPr>
        <w:t>Reference</w:t>
      </w:r>
    </w:p>
    <w:p w:rsidR="00374488" w:rsidRPr="005454CF" w:rsidRDefault="00374488" w:rsidP="003800DC">
      <w:pPr>
        <w:pStyle w:val="ab"/>
        <w:numPr>
          <w:ilvl w:val="0"/>
          <w:numId w:val="22"/>
        </w:numPr>
        <w:jc w:val="left"/>
        <w:rPr>
          <w:sz w:val="20"/>
        </w:rPr>
      </w:pPr>
      <w:r w:rsidRPr="005454CF">
        <w:rPr>
          <w:sz w:val="20"/>
        </w:rPr>
        <w:t>RP-241789</w:t>
      </w:r>
      <w:r w:rsidRPr="005454CF">
        <w:rPr>
          <w:rFonts w:hint="eastAsia"/>
          <w:sz w:val="20"/>
        </w:rPr>
        <w:t xml:space="preserve"> </w:t>
      </w:r>
      <w:r w:rsidRPr="005454CF">
        <w:rPr>
          <w:sz w:val="20"/>
        </w:rPr>
        <w:t>Revised WID: Non-Terrestrial Networks (NTN) for NR Phase 3</w:t>
      </w:r>
      <w:r w:rsidRPr="005454CF">
        <w:rPr>
          <w:rFonts w:hint="eastAsia"/>
          <w:sz w:val="20"/>
        </w:rPr>
        <w:t xml:space="preserve">, </w:t>
      </w:r>
      <w:r w:rsidRPr="005454CF">
        <w:rPr>
          <w:sz w:val="20"/>
        </w:rPr>
        <w:t>Thales, CATT</w:t>
      </w:r>
    </w:p>
    <w:p w:rsidR="00086F2B" w:rsidRPr="005454CF" w:rsidRDefault="006A41EE" w:rsidP="003800DC">
      <w:pPr>
        <w:pStyle w:val="ab"/>
        <w:numPr>
          <w:ilvl w:val="0"/>
          <w:numId w:val="22"/>
        </w:numPr>
        <w:jc w:val="left"/>
        <w:rPr>
          <w:sz w:val="20"/>
        </w:rPr>
      </w:pPr>
      <w:r w:rsidRPr="005454CF">
        <w:rPr>
          <w:sz w:val="20"/>
        </w:rPr>
        <w:t>R4-2416865</w:t>
      </w:r>
      <w:r w:rsidR="00086F2B" w:rsidRPr="005454CF">
        <w:rPr>
          <w:rFonts w:hint="eastAsia"/>
          <w:sz w:val="20"/>
        </w:rPr>
        <w:t xml:space="preserve">, </w:t>
      </w:r>
      <w:r w:rsidRPr="005454CF">
        <w:rPr>
          <w:sz w:val="20"/>
        </w:rPr>
        <w:t>WF on RRM requirements for NR_NTN_Ph3_Part1</w:t>
      </w:r>
      <w:r w:rsidR="00086F2B" w:rsidRPr="005454CF">
        <w:rPr>
          <w:rFonts w:hint="eastAsia"/>
          <w:sz w:val="20"/>
        </w:rPr>
        <w:t xml:space="preserve">, </w:t>
      </w:r>
      <w:r w:rsidRPr="005454CF">
        <w:rPr>
          <w:sz w:val="20"/>
        </w:rPr>
        <w:t>Moderator (CATT)</w:t>
      </w:r>
    </w:p>
    <w:p w:rsidR="00584C81" w:rsidRPr="005454CF" w:rsidRDefault="00041835" w:rsidP="003800DC">
      <w:pPr>
        <w:pStyle w:val="ab"/>
        <w:numPr>
          <w:ilvl w:val="0"/>
          <w:numId w:val="22"/>
        </w:numPr>
        <w:jc w:val="left"/>
        <w:rPr>
          <w:sz w:val="20"/>
        </w:rPr>
      </w:pPr>
      <w:r w:rsidRPr="005454CF">
        <w:rPr>
          <w:sz w:val="20"/>
        </w:rPr>
        <w:t>R4-2414037 The WF on RRM requirements for Rel-19 NR NTN phase3</w:t>
      </w:r>
      <w:r w:rsidRPr="005454CF">
        <w:rPr>
          <w:rFonts w:hint="eastAsia"/>
          <w:sz w:val="20"/>
        </w:rPr>
        <w:t xml:space="preserve">, </w:t>
      </w:r>
      <w:r w:rsidRPr="005454CF">
        <w:rPr>
          <w:sz w:val="20"/>
        </w:rPr>
        <w:t>Moderator (CATT)</w:t>
      </w:r>
    </w:p>
    <w:p w:rsidR="007B12AC" w:rsidRPr="005454CF" w:rsidRDefault="009129A8" w:rsidP="003800DC">
      <w:pPr>
        <w:pStyle w:val="ab"/>
        <w:numPr>
          <w:ilvl w:val="0"/>
          <w:numId w:val="22"/>
        </w:numPr>
        <w:jc w:val="left"/>
        <w:rPr>
          <w:sz w:val="20"/>
        </w:rPr>
      </w:pPr>
      <w:r w:rsidRPr="005454CF">
        <w:rPr>
          <w:sz w:val="20"/>
        </w:rPr>
        <w:t>3GPP TS 38.133</w:t>
      </w:r>
      <w:r w:rsidRPr="005454CF">
        <w:rPr>
          <w:rFonts w:hint="eastAsia"/>
          <w:sz w:val="20"/>
        </w:rPr>
        <w:t xml:space="preserve">, </w:t>
      </w:r>
      <w:r w:rsidRPr="005454CF">
        <w:rPr>
          <w:sz w:val="20"/>
        </w:rPr>
        <w:t>NR Requirements for support of radio resource management</w:t>
      </w:r>
    </w:p>
    <w:sectPr w:rsidR="007B12AC" w:rsidRPr="005454CF" w:rsidSect="00EC439E">
      <w:headerReference w:type="even" r:id="rId10"/>
      <w:footerReference w:type="default" r:id="rId11"/>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7F5F" w:rsidRDefault="00AE7F5F" w:rsidP="0095591C">
      <w:pPr>
        <w:spacing w:after="60"/>
        <w:ind w:left="210"/>
      </w:pPr>
      <w:r>
        <w:separator/>
      </w:r>
    </w:p>
    <w:p w:rsidR="00AE7F5F" w:rsidRDefault="00AE7F5F"/>
  </w:endnote>
  <w:endnote w:type="continuationSeparator" w:id="0">
    <w:p w:rsidR="00AE7F5F" w:rsidRDefault="00AE7F5F" w:rsidP="0095591C">
      <w:pPr>
        <w:spacing w:after="60"/>
        <w:ind w:left="210"/>
      </w:pPr>
      <w:r>
        <w:continuationSeparator/>
      </w:r>
    </w:p>
    <w:p w:rsidR="00AE7F5F" w:rsidRDefault="00AE7F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Yu Mincho">
    <w:altName w:val="MS Gothic"/>
    <w:charset w:val="80"/>
    <w:family w:val="roman"/>
    <w:pitch w:val="default"/>
    <w:sig w:usb0="00000000" w:usb1="00000000"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 w:name="?? ??">
    <w:altName w:val="MS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5EED" w:rsidRDefault="00885EE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76625F">
      <w:t>1</w:t>
    </w:r>
    <w:r>
      <w:fldChar w:fldCharType="end"/>
    </w:r>
  </w:p>
  <w:p w:rsidR="00885EED" w:rsidRDefault="00885EE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7F5F" w:rsidRDefault="00AE7F5F" w:rsidP="0095591C">
      <w:pPr>
        <w:spacing w:after="60"/>
        <w:ind w:left="210"/>
      </w:pPr>
      <w:r>
        <w:separator/>
      </w:r>
    </w:p>
    <w:p w:rsidR="00AE7F5F" w:rsidRDefault="00AE7F5F"/>
  </w:footnote>
  <w:footnote w:type="continuationSeparator" w:id="0">
    <w:p w:rsidR="00AE7F5F" w:rsidRDefault="00AE7F5F" w:rsidP="0095591C">
      <w:pPr>
        <w:spacing w:after="60"/>
        <w:ind w:left="210"/>
      </w:pPr>
      <w:r>
        <w:continuationSeparator/>
      </w:r>
    </w:p>
    <w:p w:rsidR="00AE7F5F" w:rsidRDefault="00AE7F5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5EED" w:rsidRDefault="00885EE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885EED" w:rsidRDefault="00885EE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33A6AE0"/>
    <w:multiLevelType w:val="hybridMultilevel"/>
    <w:tmpl w:val="80C21868"/>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80C534F"/>
    <w:multiLevelType w:val="hybridMultilevel"/>
    <w:tmpl w:val="C9C04B90"/>
    <w:lvl w:ilvl="0" w:tplc="3440C126">
      <w:numFmt w:val="bullet"/>
      <w:lvlText w:val="-"/>
      <w:lvlJc w:val="left"/>
      <w:pPr>
        <w:ind w:left="851" w:hanging="420"/>
      </w:pPr>
      <w:rPr>
        <w:rFonts w:ascii="Calibri" w:eastAsia="宋体" w:hAnsi="Calibri" w:cs="Calibri" w:hint="default"/>
        <w:color w:val="auto"/>
      </w:rPr>
    </w:lvl>
    <w:lvl w:ilvl="1" w:tplc="04090003" w:tentative="1">
      <w:start w:val="1"/>
      <w:numFmt w:val="bullet"/>
      <w:lvlText w:val=""/>
      <w:lvlJc w:val="left"/>
      <w:pPr>
        <w:ind w:left="1271" w:hanging="420"/>
      </w:pPr>
      <w:rPr>
        <w:rFonts w:ascii="Wingdings" w:hAnsi="Wingdings" w:hint="default"/>
      </w:rPr>
    </w:lvl>
    <w:lvl w:ilvl="2" w:tplc="04090005" w:tentative="1">
      <w:start w:val="1"/>
      <w:numFmt w:val="bullet"/>
      <w:lvlText w:val=""/>
      <w:lvlJc w:val="left"/>
      <w:pPr>
        <w:ind w:left="1691" w:hanging="420"/>
      </w:pPr>
      <w:rPr>
        <w:rFonts w:ascii="Wingdings" w:hAnsi="Wingdings" w:hint="default"/>
      </w:rPr>
    </w:lvl>
    <w:lvl w:ilvl="3" w:tplc="04090001" w:tentative="1">
      <w:start w:val="1"/>
      <w:numFmt w:val="bullet"/>
      <w:lvlText w:val=""/>
      <w:lvlJc w:val="left"/>
      <w:pPr>
        <w:ind w:left="2111" w:hanging="420"/>
      </w:pPr>
      <w:rPr>
        <w:rFonts w:ascii="Wingdings" w:hAnsi="Wingdings" w:hint="default"/>
      </w:rPr>
    </w:lvl>
    <w:lvl w:ilvl="4" w:tplc="04090003" w:tentative="1">
      <w:start w:val="1"/>
      <w:numFmt w:val="bullet"/>
      <w:lvlText w:val=""/>
      <w:lvlJc w:val="left"/>
      <w:pPr>
        <w:ind w:left="2531" w:hanging="420"/>
      </w:pPr>
      <w:rPr>
        <w:rFonts w:ascii="Wingdings" w:hAnsi="Wingdings" w:hint="default"/>
      </w:rPr>
    </w:lvl>
    <w:lvl w:ilvl="5" w:tplc="04090005" w:tentative="1">
      <w:start w:val="1"/>
      <w:numFmt w:val="bullet"/>
      <w:lvlText w:val=""/>
      <w:lvlJc w:val="left"/>
      <w:pPr>
        <w:ind w:left="2951" w:hanging="420"/>
      </w:pPr>
      <w:rPr>
        <w:rFonts w:ascii="Wingdings" w:hAnsi="Wingdings" w:hint="default"/>
      </w:rPr>
    </w:lvl>
    <w:lvl w:ilvl="6" w:tplc="04090001" w:tentative="1">
      <w:start w:val="1"/>
      <w:numFmt w:val="bullet"/>
      <w:lvlText w:val=""/>
      <w:lvlJc w:val="left"/>
      <w:pPr>
        <w:ind w:left="3371" w:hanging="420"/>
      </w:pPr>
      <w:rPr>
        <w:rFonts w:ascii="Wingdings" w:hAnsi="Wingdings" w:hint="default"/>
      </w:rPr>
    </w:lvl>
    <w:lvl w:ilvl="7" w:tplc="04090003" w:tentative="1">
      <w:start w:val="1"/>
      <w:numFmt w:val="bullet"/>
      <w:lvlText w:val=""/>
      <w:lvlJc w:val="left"/>
      <w:pPr>
        <w:ind w:left="3791" w:hanging="420"/>
      </w:pPr>
      <w:rPr>
        <w:rFonts w:ascii="Wingdings" w:hAnsi="Wingdings" w:hint="default"/>
      </w:rPr>
    </w:lvl>
    <w:lvl w:ilvl="8" w:tplc="04090005" w:tentative="1">
      <w:start w:val="1"/>
      <w:numFmt w:val="bullet"/>
      <w:lvlText w:val=""/>
      <w:lvlJc w:val="left"/>
      <w:pPr>
        <w:ind w:left="4211" w:hanging="420"/>
      </w:pPr>
      <w:rPr>
        <w:rFonts w:ascii="Wingdings" w:hAnsi="Wingdings" w:hint="default"/>
      </w:rPr>
    </w:lvl>
  </w:abstractNum>
  <w:abstractNum w:abstractNumId="3">
    <w:nsid w:val="0A076C49"/>
    <w:multiLevelType w:val="hybridMultilevel"/>
    <w:tmpl w:val="0EDA04C4"/>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28956A6"/>
    <w:multiLevelType w:val="hybridMultilevel"/>
    <w:tmpl w:val="B3567C7E"/>
    <w:lvl w:ilvl="0" w:tplc="04090019">
      <w:start w:val="4089"/>
      <w:numFmt w:val="bullet"/>
      <w:lvlText w:val="•"/>
      <w:lvlJc w:val="left"/>
      <w:pPr>
        <w:ind w:left="1100" w:hanging="420"/>
      </w:pPr>
      <w:rPr>
        <w:rFonts w:ascii="Arial" w:hAnsi="Arial" w:hint="default"/>
      </w:rPr>
    </w:lvl>
    <w:lvl w:ilvl="1" w:tplc="04090003" w:tentative="1">
      <w:start w:val="1"/>
      <w:numFmt w:val="bullet"/>
      <w:lvlText w:val=""/>
      <w:lvlJc w:val="left"/>
      <w:pPr>
        <w:ind w:left="1520" w:hanging="420"/>
      </w:pPr>
      <w:rPr>
        <w:rFonts w:ascii="Wingdings" w:hAnsi="Wingdings" w:hint="default"/>
      </w:rPr>
    </w:lvl>
    <w:lvl w:ilvl="2" w:tplc="04090005" w:tentative="1">
      <w:start w:val="1"/>
      <w:numFmt w:val="bullet"/>
      <w:lvlText w:val=""/>
      <w:lvlJc w:val="left"/>
      <w:pPr>
        <w:ind w:left="1940" w:hanging="420"/>
      </w:pPr>
      <w:rPr>
        <w:rFonts w:ascii="Wingdings" w:hAnsi="Wingdings" w:hint="default"/>
      </w:rPr>
    </w:lvl>
    <w:lvl w:ilvl="3" w:tplc="04090001" w:tentative="1">
      <w:start w:val="1"/>
      <w:numFmt w:val="bullet"/>
      <w:lvlText w:val=""/>
      <w:lvlJc w:val="left"/>
      <w:pPr>
        <w:ind w:left="2360" w:hanging="420"/>
      </w:pPr>
      <w:rPr>
        <w:rFonts w:ascii="Wingdings" w:hAnsi="Wingdings" w:hint="default"/>
      </w:rPr>
    </w:lvl>
    <w:lvl w:ilvl="4" w:tplc="04090003" w:tentative="1">
      <w:start w:val="1"/>
      <w:numFmt w:val="bullet"/>
      <w:lvlText w:val=""/>
      <w:lvlJc w:val="left"/>
      <w:pPr>
        <w:ind w:left="2780" w:hanging="420"/>
      </w:pPr>
      <w:rPr>
        <w:rFonts w:ascii="Wingdings" w:hAnsi="Wingdings" w:hint="default"/>
      </w:rPr>
    </w:lvl>
    <w:lvl w:ilvl="5" w:tplc="04090005" w:tentative="1">
      <w:start w:val="1"/>
      <w:numFmt w:val="bullet"/>
      <w:lvlText w:val=""/>
      <w:lvlJc w:val="left"/>
      <w:pPr>
        <w:ind w:left="3200" w:hanging="420"/>
      </w:pPr>
      <w:rPr>
        <w:rFonts w:ascii="Wingdings" w:hAnsi="Wingdings" w:hint="default"/>
      </w:rPr>
    </w:lvl>
    <w:lvl w:ilvl="6" w:tplc="04090001" w:tentative="1">
      <w:start w:val="1"/>
      <w:numFmt w:val="bullet"/>
      <w:lvlText w:val=""/>
      <w:lvlJc w:val="left"/>
      <w:pPr>
        <w:ind w:left="3620" w:hanging="420"/>
      </w:pPr>
      <w:rPr>
        <w:rFonts w:ascii="Wingdings" w:hAnsi="Wingdings" w:hint="default"/>
      </w:rPr>
    </w:lvl>
    <w:lvl w:ilvl="7" w:tplc="04090003" w:tentative="1">
      <w:start w:val="1"/>
      <w:numFmt w:val="bullet"/>
      <w:lvlText w:val=""/>
      <w:lvlJc w:val="left"/>
      <w:pPr>
        <w:ind w:left="4040" w:hanging="420"/>
      </w:pPr>
      <w:rPr>
        <w:rFonts w:ascii="Wingdings" w:hAnsi="Wingdings" w:hint="default"/>
      </w:rPr>
    </w:lvl>
    <w:lvl w:ilvl="8" w:tplc="04090005" w:tentative="1">
      <w:start w:val="1"/>
      <w:numFmt w:val="bullet"/>
      <w:lvlText w:val=""/>
      <w:lvlJc w:val="left"/>
      <w:pPr>
        <w:ind w:left="4460" w:hanging="420"/>
      </w:pPr>
      <w:rPr>
        <w:rFonts w:ascii="Wingdings" w:hAnsi="Wingdings" w:hint="default"/>
      </w:rPr>
    </w:lvl>
  </w:abstractNum>
  <w:abstractNum w:abstractNumId="7">
    <w:nsid w:val="134C7D4E"/>
    <w:multiLevelType w:val="hybridMultilevel"/>
    <w:tmpl w:val="FBDA6E9E"/>
    <w:lvl w:ilvl="0" w:tplc="E8604D96">
      <w:numFmt w:val="bullet"/>
      <w:lvlText w:val="-"/>
      <w:lvlJc w:val="left"/>
      <w:pPr>
        <w:ind w:left="987" w:hanging="420"/>
      </w:pPr>
      <w:rPr>
        <w:rFonts w:ascii="Times New Roman" w:eastAsiaTheme="minorHAnsi"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9">
    <w:nsid w:val="1B415583"/>
    <w:multiLevelType w:val="hybridMultilevel"/>
    <w:tmpl w:val="72DE099A"/>
    <w:lvl w:ilvl="0" w:tplc="4ED254B6">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4F751EF"/>
    <w:multiLevelType w:val="hybridMultilevel"/>
    <w:tmpl w:val="017898C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BEE12CD"/>
    <w:multiLevelType w:val="multilevel"/>
    <w:tmpl w:val="04103A2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307234FC"/>
    <w:multiLevelType w:val="hybridMultilevel"/>
    <w:tmpl w:val="C35E9AFC"/>
    <w:lvl w:ilvl="0" w:tplc="B7DE52EA">
      <w:start w:val="9"/>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3092FEF"/>
    <w:multiLevelType w:val="hybridMultilevel"/>
    <w:tmpl w:val="31249084"/>
    <w:lvl w:ilvl="0" w:tplc="46A474B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4A3A5BED"/>
    <w:multiLevelType w:val="hybridMultilevel"/>
    <w:tmpl w:val="C804BE04"/>
    <w:lvl w:ilvl="0" w:tplc="040C0005">
      <w:start w:val="1"/>
      <w:numFmt w:val="bullet"/>
      <w:lvlText w:val=""/>
      <w:lvlJc w:val="left"/>
      <w:pPr>
        <w:ind w:left="1474" w:hanging="420"/>
      </w:pPr>
      <w:rPr>
        <w:rFonts w:ascii="Wingdings" w:hAnsi="Wingdings" w:hint="default"/>
      </w:rPr>
    </w:lvl>
    <w:lvl w:ilvl="1" w:tplc="04090003" w:tentative="1">
      <w:start w:val="1"/>
      <w:numFmt w:val="bullet"/>
      <w:lvlText w:val=""/>
      <w:lvlJc w:val="left"/>
      <w:pPr>
        <w:ind w:left="1894" w:hanging="420"/>
      </w:pPr>
      <w:rPr>
        <w:rFonts w:ascii="Wingdings" w:hAnsi="Wingdings" w:hint="default"/>
      </w:rPr>
    </w:lvl>
    <w:lvl w:ilvl="2" w:tplc="04090005" w:tentative="1">
      <w:start w:val="1"/>
      <w:numFmt w:val="bullet"/>
      <w:lvlText w:val=""/>
      <w:lvlJc w:val="left"/>
      <w:pPr>
        <w:ind w:left="2314" w:hanging="420"/>
      </w:pPr>
      <w:rPr>
        <w:rFonts w:ascii="Wingdings" w:hAnsi="Wingdings" w:hint="default"/>
      </w:rPr>
    </w:lvl>
    <w:lvl w:ilvl="3" w:tplc="04090001" w:tentative="1">
      <w:start w:val="1"/>
      <w:numFmt w:val="bullet"/>
      <w:lvlText w:val=""/>
      <w:lvlJc w:val="left"/>
      <w:pPr>
        <w:ind w:left="2734" w:hanging="420"/>
      </w:pPr>
      <w:rPr>
        <w:rFonts w:ascii="Wingdings" w:hAnsi="Wingdings" w:hint="default"/>
      </w:rPr>
    </w:lvl>
    <w:lvl w:ilvl="4" w:tplc="04090003" w:tentative="1">
      <w:start w:val="1"/>
      <w:numFmt w:val="bullet"/>
      <w:lvlText w:val=""/>
      <w:lvlJc w:val="left"/>
      <w:pPr>
        <w:ind w:left="3154" w:hanging="420"/>
      </w:pPr>
      <w:rPr>
        <w:rFonts w:ascii="Wingdings" w:hAnsi="Wingdings" w:hint="default"/>
      </w:rPr>
    </w:lvl>
    <w:lvl w:ilvl="5" w:tplc="04090005" w:tentative="1">
      <w:start w:val="1"/>
      <w:numFmt w:val="bullet"/>
      <w:lvlText w:val=""/>
      <w:lvlJc w:val="left"/>
      <w:pPr>
        <w:ind w:left="3574" w:hanging="420"/>
      </w:pPr>
      <w:rPr>
        <w:rFonts w:ascii="Wingdings" w:hAnsi="Wingdings" w:hint="default"/>
      </w:rPr>
    </w:lvl>
    <w:lvl w:ilvl="6" w:tplc="04090001" w:tentative="1">
      <w:start w:val="1"/>
      <w:numFmt w:val="bullet"/>
      <w:lvlText w:val=""/>
      <w:lvlJc w:val="left"/>
      <w:pPr>
        <w:ind w:left="3994" w:hanging="420"/>
      </w:pPr>
      <w:rPr>
        <w:rFonts w:ascii="Wingdings" w:hAnsi="Wingdings" w:hint="default"/>
      </w:rPr>
    </w:lvl>
    <w:lvl w:ilvl="7" w:tplc="04090003" w:tentative="1">
      <w:start w:val="1"/>
      <w:numFmt w:val="bullet"/>
      <w:lvlText w:val=""/>
      <w:lvlJc w:val="left"/>
      <w:pPr>
        <w:ind w:left="4414" w:hanging="420"/>
      </w:pPr>
      <w:rPr>
        <w:rFonts w:ascii="Wingdings" w:hAnsi="Wingdings" w:hint="default"/>
      </w:rPr>
    </w:lvl>
    <w:lvl w:ilvl="8" w:tplc="04090005" w:tentative="1">
      <w:start w:val="1"/>
      <w:numFmt w:val="bullet"/>
      <w:lvlText w:val=""/>
      <w:lvlJc w:val="left"/>
      <w:pPr>
        <w:ind w:left="4834" w:hanging="420"/>
      </w:pPr>
      <w:rPr>
        <w:rFonts w:ascii="Wingdings" w:hAnsi="Wingdings" w:hint="default"/>
      </w:rPr>
    </w:lvl>
  </w:abstractNum>
  <w:abstractNum w:abstractNumId="2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3">
    <w:nsid w:val="52DB5807"/>
    <w:multiLevelType w:val="hybridMultilevel"/>
    <w:tmpl w:val="ADD2BFB4"/>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4A17304"/>
    <w:multiLevelType w:val="hybridMultilevel"/>
    <w:tmpl w:val="7FD0E418"/>
    <w:lvl w:ilvl="0" w:tplc="3156255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5EB51DF"/>
    <w:multiLevelType w:val="hybridMultilevel"/>
    <w:tmpl w:val="797A98FA"/>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2A08FD5E">
      <w:start w:val="1"/>
      <w:numFmt w:val="bullet"/>
      <w:lvlText w:val="-"/>
      <w:lvlJc w:val="left"/>
      <w:pPr>
        <w:ind w:left="2880" w:hanging="360"/>
      </w:pPr>
      <w:rPr>
        <w:rFonts w:ascii="Times New Roman" w:eastAsiaTheme="minorEastAsia" w:hAnsi="Times New Roman" w:cs="Times New Roman"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6">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nsid w:val="610D77BB"/>
    <w:multiLevelType w:val="hybridMultilevel"/>
    <w:tmpl w:val="3CA01ACE"/>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7266FD3"/>
    <w:multiLevelType w:val="hybridMultilevel"/>
    <w:tmpl w:val="74149D6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79E73C5"/>
    <w:multiLevelType w:val="hybridMultilevel"/>
    <w:tmpl w:val="22F4765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CD50868"/>
    <w:multiLevelType w:val="hybridMultilevel"/>
    <w:tmpl w:val="ABB4BDCE"/>
    <w:lvl w:ilvl="0" w:tplc="39AAC2B2">
      <w:start w:val="1"/>
      <w:numFmt w:val="bullet"/>
      <w:lvlText w:val=""/>
      <w:lvlJc w:val="left"/>
      <w:pPr>
        <w:ind w:left="420" w:hanging="420"/>
      </w:pPr>
      <w:rPr>
        <w:rFonts w:ascii="Wingdings" w:hAnsi="Wingdings"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DD95F59"/>
    <w:multiLevelType w:val="multilevel"/>
    <w:tmpl w:val="A28085FE"/>
    <w:lvl w:ilvl="0">
      <w:start w:val="2"/>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nsid w:val="70146DC0"/>
    <w:multiLevelType w:val="hybridMultilevel"/>
    <w:tmpl w:val="9BC21240"/>
    <w:lvl w:ilvl="0" w:tplc="409A9E3A">
      <w:start w:val="1"/>
      <w:numFmt w:val="bullet"/>
      <w:pStyle w:val="Agreement"/>
      <w:lvlText w:val=""/>
      <w:lvlJc w:val="left"/>
      <w:pPr>
        <w:tabs>
          <w:tab w:val="num" w:pos="502"/>
        </w:tabs>
        <w:ind w:left="502" w:hanging="360"/>
      </w:pPr>
      <w:rPr>
        <w:rFonts w:ascii="Symbol" w:hAnsi="Symbol" w:hint="default"/>
        <w:b/>
        <w:i w:val="0"/>
        <w:color w:val="auto"/>
        <w:sz w:val="22"/>
      </w:rPr>
    </w:lvl>
    <w:lvl w:ilvl="1" w:tplc="04090003">
      <w:start w:val="1"/>
      <w:numFmt w:val="bullet"/>
      <w:lvlText w:val="o"/>
      <w:lvlJc w:val="left"/>
      <w:pPr>
        <w:tabs>
          <w:tab w:val="num" w:pos="323"/>
        </w:tabs>
        <w:ind w:left="323" w:hanging="360"/>
      </w:pPr>
      <w:rPr>
        <w:rFonts w:ascii="Courier New" w:hAnsi="Courier New" w:cs="Courier New" w:hint="default"/>
      </w:rPr>
    </w:lvl>
    <w:lvl w:ilvl="2" w:tplc="04090005" w:tentative="1">
      <w:start w:val="1"/>
      <w:numFmt w:val="bullet"/>
      <w:lvlText w:val=""/>
      <w:lvlJc w:val="left"/>
      <w:pPr>
        <w:tabs>
          <w:tab w:val="num" w:pos="1043"/>
        </w:tabs>
        <w:ind w:left="1043" w:hanging="360"/>
      </w:pPr>
      <w:rPr>
        <w:rFonts w:ascii="Wingdings" w:hAnsi="Wingdings" w:hint="default"/>
      </w:rPr>
    </w:lvl>
    <w:lvl w:ilvl="3" w:tplc="04090001" w:tentative="1">
      <w:start w:val="1"/>
      <w:numFmt w:val="bullet"/>
      <w:lvlText w:val=""/>
      <w:lvlJc w:val="left"/>
      <w:pPr>
        <w:tabs>
          <w:tab w:val="num" w:pos="1763"/>
        </w:tabs>
        <w:ind w:left="1763" w:hanging="360"/>
      </w:pPr>
      <w:rPr>
        <w:rFonts w:ascii="Symbol" w:hAnsi="Symbol" w:hint="default"/>
      </w:rPr>
    </w:lvl>
    <w:lvl w:ilvl="4" w:tplc="04090003" w:tentative="1">
      <w:start w:val="1"/>
      <w:numFmt w:val="bullet"/>
      <w:lvlText w:val="o"/>
      <w:lvlJc w:val="left"/>
      <w:pPr>
        <w:tabs>
          <w:tab w:val="num" w:pos="2483"/>
        </w:tabs>
        <w:ind w:left="2483" w:hanging="360"/>
      </w:pPr>
      <w:rPr>
        <w:rFonts w:ascii="Courier New" w:hAnsi="Courier New" w:cs="Courier New" w:hint="default"/>
      </w:rPr>
    </w:lvl>
    <w:lvl w:ilvl="5" w:tplc="04090005" w:tentative="1">
      <w:start w:val="1"/>
      <w:numFmt w:val="bullet"/>
      <w:lvlText w:val=""/>
      <w:lvlJc w:val="left"/>
      <w:pPr>
        <w:tabs>
          <w:tab w:val="num" w:pos="3203"/>
        </w:tabs>
        <w:ind w:left="3203" w:hanging="360"/>
      </w:pPr>
      <w:rPr>
        <w:rFonts w:ascii="Wingdings" w:hAnsi="Wingdings" w:hint="default"/>
      </w:rPr>
    </w:lvl>
    <w:lvl w:ilvl="6" w:tplc="04090001" w:tentative="1">
      <w:start w:val="1"/>
      <w:numFmt w:val="bullet"/>
      <w:lvlText w:val=""/>
      <w:lvlJc w:val="left"/>
      <w:pPr>
        <w:tabs>
          <w:tab w:val="num" w:pos="3923"/>
        </w:tabs>
        <w:ind w:left="3923" w:hanging="360"/>
      </w:pPr>
      <w:rPr>
        <w:rFonts w:ascii="Symbol" w:hAnsi="Symbol" w:hint="default"/>
      </w:rPr>
    </w:lvl>
    <w:lvl w:ilvl="7" w:tplc="04090003" w:tentative="1">
      <w:start w:val="1"/>
      <w:numFmt w:val="bullet"/>
      <w:lvlText w:val="o"/>
      <w:lvlJc w:val="left"/>
      <w:pPr>
        <w:tabs>
          <w:tab w:val="num" w:pos="4643"/>
        </w:tabs>
        <w:ind w:left="4643" w:hanging="360"/>
      </w:pPr>
      <w:rPr>
        <w:rFonts w:ascii="Courier New" w:hAnsi="Courier New" w:cs="Courier New" w:hint="default"/>
      </w:rPr>
    </w:lvl>
    <w:lvl w:ilvl="8" w:tplc="04090005" w:tentative="1">
      <w:start w:val="1"/>
      <w:numFmt w:val="bullet"/>
      <w:lvlText w:val=""/>
      <w:lvlJc w:val="left"/>
      <w:pPr>
        <w:tabs>
          <w:tab w:val="num" w:pos="5363"/>
        </w:tabs>
        <w:ind w:left="5363" w:hanging="360"/>
      </w:pPr>
      <w:rPr>
        <w:rFonts w:ascii="Wingdings" w:hAnsi="Wingdings" w:hint="default"/>
      </w:rPr>
    </w:lvl>
  </w:abstractNum>
  <w:abstractNum w:abstractNumId="3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1D125CF"/>
    <w:multiLevelType w:val="hybridMultilevel"/>
    <w:tmpl w:val="6AA6F61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2F31989"/>
    <w:multiLevelType w:val="hybridMultilevel"/>
    <w:tmpl w:val="C7E2D22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4E37380"/>
    <w:multiLevelType w:val="hybridMultilevel"/>
    <w:tmpl w:val="A1748FE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nsid w:val="7AE56870"/>
    <w:multiLevelType w:val="hybridMultilevel"/>
    <w:tmpl w:val="B6184F4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8"/>
  </w:num>
  <w:num w:numId="3">
    <w:abstractNumId w:val="4"/>
  </w:num>
  <w:num w:numId="4">
    <w:abstractNumId w:val="20"/>
  </w:num>
  <w:num w:numId="5">
    <w:abstractNumId w:val="11"/>
  </w:num>
  <w:num w:numId="6">
    <w:abstractNumId w:val="38"/>
  </w:num>
  <w:num w:numId="7">
    <w:abstractNumId w:val="5"/>
  </w:num>
  <w:num w:numId="8">
    <w:abstractNumId w:val="21"/>
  </w:num>
  <w:num w:numId="9">
    <w:abstractNumId w:val="16"/>
  </w:num>
  <w:num w:numId="10">
    <w:abstractNumId w:val="34"/>
  </w:num>
  <w:num w:numId="11">
    <w:abstractNumId w:val="39"/>
  </w:num>
  <w:num w:numId="12">
    <w:abstractNumId w:val="41"/>
  </w:num>
  <w:num w:numId="13">
    <w:abstractNumId w:val="17"/>
  </w:num>
  <w:num w:numId="14">
    <w:abstractNumId w:val="18"/>
  </w:num>
  <w:num w:numId="15">
    <w:abstractNumId w:val="14"/>
  </w:num>
  <w:num w:numId="16">
    <w:abstractNumId w:val="32"/>
  </w:num>
  <w:num w:numId="17">
    <w:abstractNumId w:val="0"/>
  </w:num>
  <w:num w:numId="18">
    <w:abstractNumId w:val="25"/>
  </w:num>
  <w:num w:numId="19">
    <w:abstractNumId w:val="30"/>
  </w:num>
  <w:num w:numId="20">
    <w:abstractNumId w:val="33"/>
  </w:num>
  <w:num w:numId="21">
    <w:abstractNumId w:val="28"/>
  </w:num>
  <w:num w:numId="22">
    <w:abstractNumId w:val="24"/>
  </w:num>
  <w:num w:numId="23">
    <w:abstractNumId w:val="27"/>
  </w:num>
  <w:num w:numId="24">
    <w:abstractNumId w:val="35"/>
  </w:num>
  <w:num w:numId="25">
    <w:abstractNumId w:val="26"/>
  </w:num>
  <w:num w:numId="26">
    <w:abstractNumId w:val="2"/>
  </w:num>
  <w:num w:numId="27">
    <w:abstractNumId w:val="1"/>
  </w:num>
  <w:num w:numId="28">
    <w:abstractNumId w:val="23"/>
  </w:num>
  <w:num w:numId="29">
    <w:abstractNumId w:val="7"/>
  </w:num>
  <w:num w:numId="30">
    <w:abstractNumId w:val="3"/>
  </w:num>
  <w:num w:numId="31">
    <w:abstractNumId w:val="9"/>
  </w:num>
  <w:num w:numId="32">
    <w:abstractNumId w:val="31"/>
  </w:num>
  <w:num w:numId="33">
    <w:abstractNumId w:val="15"/>
  </w:num>
  <w:num w:numId="34">
    <w:abstractNumId w:val="40"/>
  </w:num>
  <w:num w:numId="35">
    <w:abstractNumId w:val="13"/>
  </w:num>
  <w:num w:numId="36">
    <w:abstractNumId w:val="37"/>
  </w:num>
  <w:num w:numId="37">
    <w:abstractNumId w:val="36"/>
  </w:num>
  <w:num w:numId="38">
    <w:abstractNumId w:val="12"/>
  </w:num>
  <w:num w:numId="39">
    <w:abstractNumId w:val="29"/>
  </w:num>
  <w:num w:numId="40">
    <w:abstractNumId w:val="6"/>
  </w:num>
  <w:num w:numId="41">
    <w:abstractNumId w:val="19"/>
  </w:num>
  <w:num w:numId="42">
    <w:abstractNumId w:val="10"/>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B53"/>
    <w:rsid w:val="00001C6B"/>
    <w:rsid w:val="00001E27"/>
    <w:rsid w:val="000025B5"/>
    <w:rsid w:val="000027BE"/>
    <w:rsid w:val="00002D44"/>
    <w:rsid w:val="00003FCE"/>
    <w:rsid w:val="00004091"/>
    <w:rsid w:val="00004307"/>
    <w:rsid w:val="0000515E"/>
    <w:rsid w:val="00005AA1"/>
    <w:rsid w:val="00005C9B"/>
    <w:rsid w:val="000063D7"/>
    <w:rsid w:val="000065F9"/>
    <w:rsid w:val="000070F8"/>
    <w:rsid w:val="000072DB"/>
    <w:rsid w:val="00010215"/>
    <w:rsid w:val="000106A0"/>
    <w:rsid w:val="00010820"/>
    <w:rsid w:val="00010E1B"/>
    <w:rsid w:val="00010E72"/>
    <w:rsid w:val="000110A9"/>
    <w:rsid w:val="00011417"/>
    <w:rsid w:val="00011734"/>
    <w:rsid w:val="00011834"/>
    <w:rsid w:val="000118A8"/>
    <w:rsid w:val="00011969"/>
    <w:rsid w:val="00011C28"/>
    <w:rsid w:val="000121E9"/>
    <w:rsid w:val="000128C7"/>
    <w:rsid w:val="0001329C"/>
    <w:rsid w:val="00013D5F"/>
    <w:rsid w:val="00013E4A"/>
    <w:rsid w:val="00014364"/>
    <w:rsid w:val="000143D2"/>
    <w:rsid w:val="000147FB"/>
    <w:rsid w:val="00014B82"/>
    <w:rsid w:val="00015459"/>
    <w:rsid w:val="0001585C"/>
    <w:rsid w:val="000162AE"/>
    <w:rsid w:val="000163D7"/>
    <w:rsid w:val="00016747"/>
    <w:rsid w:val="00016A70"/>
    <w:rsid w:val="00016A7B"/>
    <w:rsid w:val="0001780C"/>
    <w:rsid w:val="00017E01"/>
    <w:rsid w:val="000202A9"/>
    <w:rsid w:val="00020811"/>
    <w:rsid w:val="000210DB"/>
    <w:rsid w:val="0002187C"/>
    <w:rsid w:val="00021F9A"/>
    <w:rsid w:val="000225C6"/>
    <w:rsid w:val="000227B9"/>
    <w:rsid w:val="00022DC7"/>
    <w:rsid w:val="000238F9"/>
    <w:rsid w:val="00023A4A"/>
    <w:rsid w:val="00023B54"/>
    <w:rsid w:val="00023C39"/>
    <w:rsid w:val="00024790"/>
    <w:rsid w:val="00024886"/>
    <w:rsid w:val="00024C0E"/>
    <w:rsid w:val="00024E08"/>
    <w:rsid w:val="00025357"/>
    <w:rsid w:val="000253D9"/>
    <w:rsid w:val="0002570B"/>
    <w:rsid w:val="000258AC"/>
    <w:rsid w:val="000259FA"/>
    <w:rsid w:val="00025DE7"/>
    <w:rsid w:val="000264B0"/>
    <w:rsid w:val="00026B96"/>
    <w:rsid w:val="00026CAB"/>
    <w:rsid w:val="00026E46"/>
    <w:rsid w:val="00026F12"/>
    <w:rsid w:val="00027217"/>
    <w:rsid w:val="00030323"/>
    <w:rsid w:val="00030437"/>
    <w:rsid w:val="00030D9E"/>
    <w:rsid w:val="0003162B"/>
    <w:rsid w:val="00031ADF"/>
    <w:rsid w:val="00031B87"/>
    <w:rsid w:val="00031CDC"/>
    <w:rsid w:val="00031D9B"/>
    <w:rsid w:val="00031F89"/>
    <w:rsid w:val="00032156"/>
    <w:rsid w:val="00032220"/>
    <w:rsid w:val="000322C3"/>
    <w:rsid w:val="00032993"/>
    <w:rsid w:val="000333E3"/>
    <w:rsid w:val="000345C8"/>
    <w:rsid w:val="0003476C"/>
    <w:rsid w:val="00034C96"/>
    <w:rsid w:val="00034CE4"/>
    <w:rsid w:val="00035082"/>
    <w:rsid w:val="00035139"/>
    <w:rsid w:val="000354ED"/>
    <w:rsid w:val="000358BD"/>
    <w:rsid w:val="00036370"/>
    <w:rsid w:val="00036379"/>
    <w:rsid w:val="00036CBF"/>
    <w:rsid w:val="00036EE0"/>
    <w:rsid w:val="000373FB"/>
    <w:rsid w:val="00037A61"/>
    <w:rsid w:val="000400BB"/>
    <w:rsid w:val="00040715"/>
    <w:rsid w:val="00040A6C"/>
    <w:rsid w:val="00040E14"/>
    <w:rsid w:val="00040FF7"/>
    <w:rsid w:val="0004165F"/>
    <w:rsid w:val="00041835"/>
    <w:rsid w:val="00041A26"/>
    <w:rsid w:val="0004232E"/>
    <w:rsid w:val="00042751"/>
    <w:rsid w:val="0004435A"/>
    <w:rsid w:val="00044429"/>
    <w:rsid w:val="0004464F"/>
    <w:rsid w:val="00044FEC"/>
    <w:rsid w:val="000450E6"/>
    <w:rsid w:val="00045184"/>
    <w:rsid w:val="00045A43"/>
    <w:rsid w:val="00045A7A"/>
    <w:rsid w:val="00045FD9"/>
    <w:rsid w:val="00046E24"/>
    <w:rsid w:val="0004769B"/>
    <w:rsid w:val="00047A44"/>
    <w:rsid w:val="00051889"/>
    <w:rsid w:val="00051A1C"/>
    <w:rsid w:val="00051DF7"/>
    <w:rsid w:val="00052161"/>
    <w:rsid w:val="00052700"/>
    <w:rsid w:val="00052A17"/>
    <w:rsid w:val="00053439"/>
    <w:rsid w:val="00053FBC"/>
    <w:rsid w:val="000554D8"/>
    <w:rsid w:val="000559F7"/>
    <w:rsid w:val="00055BBE"/>
    <w:rsid w:val="00055CBF"/>
    <w:rsid w:val="00056E33"/>
    <w:rsid w:val="00057A77"/>
    <w:rsid w:val="00057D85"/>
    <w:rsid w:val="00057F7E"/>
    <w:rsid w:val="00060923"/>
    <w:rsid w:val="00060D50"/>
    <w:rsid w:val="000610B2"/>
    <w:rsid w:val="000614A8"/>
    <w:rsid w:val="00061537"/>
    <w:rsid w:val="00061649"/>
    <w:rsid w:val="00061687"/>
    <w:rsid w:val="00061C4F"/>
    <w:rsid w:val="00061C53"/>
    <w:rsid w:val="00062092"/>
    <w:rsid w:val="00062322"/>
    <w:rsid w:val="0006277E"/>
    <w:rsid w:val="00062CE1"/>
    <w:rsid w:val="000634E5"/>
    <w:rsid w:val="000637BD"/>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CEA"/>
    <w:rsid w:val="00075F36"/>
    <w:rsid w:val="000768C8"/>
    <w:rsid w:val="00076F3D"/>
    <w:rsid w:val="00077D8B"/>
    <w:rsid w:val="00077EDB"/>
    <w:rsid w:val="00080509"/>
    <w:rsid w:val="00080ACE"/>
    <w:rsid w:val="00080EF1"/>
    <w:rsid w:val="000818D2"/>
    <w:rsid w:val="00081A94"/>
    <w:rsid w:val="00081C73"/>
    <w:rsid w:val="000827C6"/>
    <w:rsid w:val="00082878"/>
    <w:rsid w:val="0008287C"/>
    <w:rsid w:val="00082B20"/>
    <w:rsid w:val="00083E6D"/>
    <w:rsid w:val="00083E75"/>
    <w:rsid w:val="000843AE"/>
    <w:rsid w:val="00084564"/>
    <w:rsid w:val="00084664"/>
    <w:rsid w:val="00084B25"/>
    <w:rsid w:val="00084B45"/>
    <w:rsid w:val="00085A66"/>
    <w:rsid w:val="00085A7A"/>
    <w:rsid w:val="00085B71"/>
    <w:rsid w:val="00086081"/>
    <w:rsid w:val="00086811"/>
    <w:rsid w:val="00086E12"/>
    <w:rsid w:val="00086F2B"/>
    <w:rsid w:val="00087114"/>
    <w:rsid w:val="000873C2"/>
    <w:rsid w:val="000879B8"/>
    <w:rsid w:val="00087BC7"/>
    <w:rsid w:val="000903DF"/>
    <w:rsid w:val="000906BC"/>
    <w:rsid w:val="00090EC5"/>
    <w:rsid w:val="00090F38"/>
    <w:rsid w:val="00091322"/>
    <w:rsid w:val="0009188B"/>
    <w:rsid w:val="0009203C"/>
    <w:rsid w:val="0009217F"/>
    <w:rsid w:val="0009247D"/>
    <w:rsid w:val="0009277A"/>
    <w:rsid w:val="00092B76"/>
    <w:rsid w:val="000932F6"/>
    <w:rsid w:val="00093352"/>
    <w:rsid w:val="00093566"/>
    <w:rsid w:val="000938DF"/>
    <w:rsid w:val="00093903"/>
    <w:rsid w:val="00093C80"/>
    <w:rsid w:val="00094590"/>
    <w:rsid w:val="00094752"/>
    <w:rsid w:val="000947F7"/>
    <w:rsid w:val="00094919"/>
    <w:rsid w:val="00094C95"/>
    <w:rsid w:val="00094DCA"/>
    <w:rsid w:val="00095246"/>
    <w:rsid w:val="000953F6"/>
    <w:rsid w:val="000953FB"/>
    <w:rsid w:val="0009579C"/>
    <w:rsid w:val="00095CC0"/>
    <w:rsid w:val="00095E9C"/>
    <w:rsid w:val="00095F09"/>
    <w:rsid w:val="0009612C"/>
    <w:rsid w:val="0009625B"/>
    <w:rsid w:val="000966BA"/>
    <w:rsid w:val="00096A8D"/>
    <w:rsid w:val="00097BE5"/>
    <w:rsid w:val="000A0D44"/>
    <w:rsid w:val="000A0E87"/>
    <w:rsid w:val="000A17DB"/>
    <w:rsid w:val="000A18DE"/>
    <w:rsid w:val="000A1C97"/>
    <w:rsid w:val="000A1D8D"/>
    <w:rsid w:val="000A1E6E"/>
    <w:rsid w:val="000A1F41"/>
    <w:rsid w:val="000A3401"/>
    <w:rsid w:val="000A36D1"/>
    <w:rsid w:val="000A41E3"/>
    <w:rsid w:val="000A429C"/>
    <w:rsid w:val="000A42F1"/>
    <w:rsid w:val="000A4AEE"/>
    <w:rsid w:val="000A4D7E"/>
    <w:rsid w:val="000A63B1"/>
    <w:rsid w:val="000A6A7D"/>
    <w:rsid w:val="000A76D0"/>
    <w:rsid w:val="000B09A6"/>
    <w:rsid w:val="000B0B4C"/>
    <w:rsid w:val="000B0ECD"/>
    <w:rsid w:val="000B132D"/>
    <w:rsid w:val="000B191E"/>
    <w:rsid w:val="000B29E0"/>
    <w:rsid w:val="000B2B22"/>
    <w:rsid w:val="000B2DD7"/>
    <w:rsid w:val="000B2EDB"/>
    <w:rsid w:val="000B2EE2"/>
    <w:rsid w:val="000B3017"/>
    <w:rsid w:val="000B5088"/>
    <w:rsid w:val="000B53B9"/>
    <w:rsid w:val="000B5C46"/>
    <w:rsid w:val="000B5D8E"/>
    <w:rsid w:val="000B6159"/>
    <w:rsid w:val="000B76C9"/>
    <w:rsid w:val="000B77CC"/>
    <w:rsid w:val="000B7C0C"/>
    <w:rsid w:val="000B7DB5"/>
    <w:rsid w:val="000B7EF5"/>
    <w:rsid w:val="000C0426"/>
    <w:rsid w:val="000C0DEB"/>
    <w:rsid w:val="000C0EC6"/>
    <w:rsid w:val="000C0F2C"/>
    <w:rsid w:val="000C169E"/>
    <w:rsid w:val="000C1A62"/>
    <w:rsid w:val="000C213D"/>
    <w:rsid w:val="000C25DF"/>
    <w:rsid w:val="000C2948"/>
    <w:rsid w:val="000C345F"/>
    <w:rsid w:val="000C37BA"/>
    <w:rsid w:val="000C3BA2"/>
    <w:rsid w:val="000C43F9"/>
    <w:rsid w:val="000C468D"/>
    <w:rsid w:val="000C47E4"/>
    <w:rsid w:val="000C4992"/>
    <w:rsid w:val="000C4EF9"/>
    <w:rsid w:val="000C4F3F"/>
    <w:rsid w:val="000C5462"/>
    <w:rsid w:val="000C56A8"/>
    <w:rsid w:val="000C57B6"/>
    <w:rsid w:val="000C57D3"/>
    <w:rsid w:val="000C6153"/>
    <w:rsid w:val="000C65BA"/>
    <w:rsid w:val="000C69FB"/>
    <w:rsid w:val="000C6D25"/>
    <w:rsid w:val="000D0665"/>
    <w:rsid w:val="000D0929"/>
    <w:rsid w:val="000D0BCD"/>
    <w:rsid w:val="000D0EC8"/>
    <w:rsid w:val="000D18AA"/>
    <w:rsid w:val="000D1A0E"/>
    <w:rsid w:val="000D2304"/>
    <w:rsid w:val="000D2325"/>
    <w:rsid w:val="000D287F"/>
    <w:rsid w:val="000D2FC6"/>
    <w:rsid w:val="000D30F4"/>
    <w:rsid w:val="000D32A5"/>
    <w:rsid w:val="000D34B2"/>
    <w:rsid w:val="000D3533"/>
    <w:rsid w:val="000D3F92"/>
    <w:rsid w:val="000D4038"/>
    <w:rsid w:val="000D43F5"/>
    <w:rsid w:val="000D4C89"/>
    <w:rsid w:val="000D4D8D"/>
    <w:rsid w:val="000D4ECB"/>
    <w:rsid w:val="000D5602"/>
    <w:rsid w:val="000D59C0"/>
    <w:rsid w:val="000D5E16"/>
    <w:rsid w:val="000D5FC3"/>
    <w:rsid w:val="000D642B"/>
    <w:rsid w:val="000D71C5"/>
    <w:rsid w:val="000D727C"/>
    <w:rsid w:val="000D7A4F"/>
    <w:rsid w:val="000D7CD2"/>
    <w:rsid w:val="000D7F26"/>
    <w:rsid w:val="000E0124"/>
    <w:rsid w:val="000E018D"/>
    <w:rsid w:val="000E0541"/>
    <w:rsid w:val="000E09B7"/>
    <w:rsid w:val="000E0BBD"/>
    <w:rsid w:val="000E1191"/>
    <w:rsid w:val="000E1DD4"/>
    <w:rsid w:val="000E1EB4"/>
    <w:rsid w:val="000E224B"/>
    <w:rsid w:val="000E2F21"/>
    <w:rsid w:val="000E31E6"/>
    <w:rsid w:val="000E36CC"/>
    <w:rsid w:val="000E3918"/>
    <w:rsid w:val="000E4371"/>
    <w:rsid w:val="000E4A9B"/>
    <w:rsid w:val="000E5879"/>
    <w:rsid w:val="000E5934"/>
    <w:rsid w:val="000E5E29"/>
    <w:rsid w:val="000E6362"/>
    <w:rsid w:val="000E6FAE"/>
    <w:rsid w:val="000E75F3"/>
    <w:rsid w:val="000F04CD"/>
    <w:rsid w:val="000F099C"/>
    <w:rsid w:val="000F0EF6"/>
    <w:rsid w:val="000F0FCE"/>
    <w:rsid w:val="000F1534"/>
    <w:rsid w:val="000F1894"/>
    <w:rsid w:val="000F190F"/>
    <w:rsid w:val="000F1C2C"/>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1D4C"/>
    <w:rsid w:val="00101E79"/>
    <w:rsid w:val="001032A8"/>
    <w:rsid w:val="00103A77"/>
    <w:rsid w:val="00103C43"/>
    <w:rsid w:val="001042E9"/>
    <w:rsid w:val="001044BA"/>
    <w:rsid w:val="00104894"/>
    <w:rsid w:val="00105020"/>
    <w:rsid w:val="001053D2"/>
    <w:rsid w:val="00105D6A"/>
    <w:rsid w:val="00106EBC"/>
    <w:rsid w:val="0010715C"/>
    <w:rsid w:val="00107560"/>
    <w:rsid w:val="00107581"/>
    <w:rsid w:val="00107936"/>
    <w:rsid w:val="0010798D"/>
    <w:rsid w:val="00107B51"/>
    <w:rsid w:val="00107BED"/>
    <w:rsid w:val="00107CB8"/>
    <w:rsid w:val="00107FCD"/>
    <w:rsid w:val="0011006D"/>
    <w:rsid w:val="00110196"/>
    <w:rsid w:val="00110A50"/>
    <w:rsid w:val="00111203"/>
    <w:rsid w:val="0011165C"/>
    <w:rsid w:val="00111A95"/>
    <w:rsid w:val="00111E4B"/>
    <w:rsid w:val="00112118"/>
    <w:rsid w:val="00112C82"/>
    <w:rsid w:val="0011308A"/>
    <w:rsid w:val="0011355D"/>
    <w:rsid w:val="0011378B"/>
    <w:rsid w:val="00114704"/>
    <w:rsid w:val="00114DA1"/>
    <w:rsid w:val="00114F8B"/>
    <w:rsid w:val="0011527B"/>
    <w:rsid w:val="0011564F"/>
    <w:rsid w:val="00115BCF"/>
    <w:rsid w:val="00115E4E"/>
    <w:rsid w:val="001166C0"/>
    <w:rsid w:val="001166EC"/>
    <w:rsid w:val="00117102"/>
    <w:rsid w:val="00117363"/>
    <w:rsid w:val="00117570"/>
    <w:rsid w:val="001176F3"/>
    <w:rsid w:val="00117D5C"/>
    <w:rsid w:val="001202FD"/>
    <w:rsid w:val="00120A0E"/>
    <w:rsid w:val="00120A57"/>
    <w:rsid w:val="0012216F"/>
    <w:rsid w:val="00122BEC"/>
    <w:rsid w:val="00122C86"/>
    <w:rsid w:val="00122FC0"/>
    <w:rsid w:val="001236E8"/>
    <w:rsid w:val="00123EEA"/>
    <w:rsid w:val="001243A1"/>
    <w:rsid w:val="00124D63"/>
    <w:rsid w:val="00124E89"/>
    <w:rsid w:val="0012520A"/>
    <w:rsid w:val="00125397"/>
    <w:rsid w:val="00125669"/>
    <w:rsid w:val="0012572A"/>
    <w:rsid w:val="001259C9"/>
    <w:rsid w:val="00126D51"/>
    <w:rsid w:val="00127084"/>
    <w:rsid w:val="001274C2"/>
    <w:rsid w:val="00127744"/>
    <w:rsid w:val="00127BB8"/>
    <w:rsid w:val="00127CA5"/>
    <w:rsid w:val="001303FC"/>
    <w:rsid w:val="00130E2A"/>
    <w:rsid w:val="00130F96"/>
    <w:rsid w:val="001318BB"/>
    <w:rsid w:val="0013276C"/>
    <w:rsid w:val="00132D9E"/>
    <w:rsid w:val="00132F45"/>
    <w:rsid w:val="00133A7D"/>
    <w:rsid w:val="00133BEE"/>
    <w:rsid w:val="00133F99"/>
    <w:rsid w:val="0013443E"/>
    <w:rsid w:val="001346AD"/>
    <w:rsid w:val="00134F9D"/>
    <w:rsid w:val="00135159"/>
    <w:rsid w:val="001358C7"/>
    <w:rsid w:val="00135AED"/>
    <w:rsid w:val="00135C8A"/>
    <w:rsid w:val="00135CF4"/>
    <w:rsid w:val="001365BD"/>
    <w:rsid w:val="001369B2"/>
    <w:rsid w:val="00136E35"/>
    <w:rsid w:val="00136E75"/>
    <w:rsid w:val="00137148"/>
    <w:rsid w:val="001374B8"/>
    <w:rsid w:val="00137E8F"/>
    <w:rsid w:val="001401C8"/>
    <w:rsid w:val="00140660"/>
    <w:rsid w:val="0014068B"/>
    <w:rsid w:val="00140A00"/>
    <w:rsid w:val="00140A0C"/>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467B5"/>
    <w:rsid w:val="00146FA7"/>
    <w:rsid w:val="00150361"/>
    <w:rsid w:val="001508A9"/>
    <w:rsid w:val="00151047"/>
    <w:rsid w:val="00151371"/>
    <w:rsid w:val="00151599"/>
    <w:rsid w:val="00151AE1"/>
    <w:rsid w:val="00152838"/>
    <w:rsid w:val="00152B8A"/>
    <w:rsid w:val="00152E8E"/>
    <w:rsid w:val="0015319F"/>
    <w:rsid w:val="00153243"/>
    <w:rsid w:val="001532EA"/>
    <w:rsid w:val="0015335F"/>
    <w:rsid w:val="001535F3"/>
    <w:rsid w:val="00153960"/>
    <w:rsid w:val="00153B31"/>
    <w:rsid w:val="001542BB"/>
    <w:rsid w:val="0015444F"/>
    <w:rsid w:val="001544EF"/>
    <w:rsid w:val="00154D36"/>
    <w:rsid w:val="00155FFC"/>
    <w:rsid w:val="0015613C"/>
    <w:rsid w:val="001564F6"/>
    <w:rsid w:val="00156673"/>
    <w:rsid w:val="001566FA"/>
    <w:rsid w:val="001567EE"/>
    <w:rsid w:val="00156A4A"/>
    <w:rsid w:val="00156FA8"/>
    <w:rsid w:val="0015746D"/>
    <w:rsid w:val="0015784E"/>
    <w:rsid w:val="00157C3E"/>
    <w:rsid w:val="001605B5"/>
    <w:rsid w:val="001606B6"/>
    <w:rsid w:val="00160853"/>
    <w:rsid w:val="00160F54"/>
    <w:rsid w:val="0016100A"/>
    <w:rsid w:val="00161212"/>
    <w:rsid w:val="00161518"/>
    <w:rsid w:val="001618C1"/>
    <w:rsid w:val="00161E07"/>
    <w:rsid w:val="00162007"/>
    <w:rsid w:val="00163796"/>
    <w:rsid w:val="0016379E"/>
    <w:rsid w:val="00163874"/>
    <w:rsid w:val="001638EA"/>
    <w:rsid w:val="0016393E"/>
    <w:rsid w:val="00163DB5"/>
    <w:rsid w:val="001642BA"/>
    <w:rsid w:val="001643E6"/>
    <w:rsid w:val="0016486C"/>
    <w:rsid w:val="0016487F"/>
    <w:rsid w:val="00164903"/>
    <w:rsid w:val="00164ADD"/>
    <w:rsid w:val="00164C3A"/>
    <w:rsid w:val="0016512B"/>
    <w:rsid w:val="00165816"/>
    <w:rsid w:val="00166042"/>
    <w:rsid w:val="00166236"/>
    <w:rsid w:val="0016649F"/>
    <w:rsid w:val="001664A6"/>
    <w:rsid w:val="00166EB1"/>
    <w:rsid w:val="00170187"/>
    <w:rsid w:val="001703EF"/>
    <w:rsid w:val="00170F64"/>
    <w:rsid w:val="00171BAB"/>
    <w:rsid w:val="00171BCB"/>
    <w:rsid w:val="00171E2C"/>
    <w:rsid w:val="00171FBD"/>
    <w:rsid w:val="00172385"/>
    <w:rsid w:val="001726CA"/>
    <w:rsid w:val="001729F9"/>
    <w:rsid w:val="00172F17"/>
    <w:rsid w:val="00173053"/>
    <w:rsid w:val="001733B5"/>
    <w:rsid w:val="001735EB"/>
    <w:rsid w:val="0017361C"/>
    <w:rsid w:val="001739D4"/>
    <w:rsid w:val="001748CC"/>
    <w:rsid w:val="0017491E"/>
    <w:rsid w:val="00174ABD"/>
    <w:rsid w:val="00174AEE"/>
    <w:rsid w:val="00174F4F"/>
    <w:rsid w:val="0017520F"/>
    <w:rsid w:val="001755BD"/>
    <w:rsid w:val="00175820"/>
    <w:rsid w:val="00176665"/>
    <w:rsid w:val="001767C6"/>
    <w:rsid w:val="00176A12"/>
    <w:rsid w:val="00177E27"/>
    <w:rsid w:val="001800ED"/>
    <w:rsid w:val="001801B1"/>
    <w:rsid w:val="00180641"/>
    <w:rsid w:val="00180B1D"/>
    <w:rsid w:val="00180FFD"/>
    <w:rsid w:val="001818F5"/>
    <w:rsid w:val="001824DC"/>
    <w:rsid w:val="0018284D"/>
    <w:rsid w:val="00182A33"/>
    <w:rsid w:val="00182CB9"/>
    <w:rsid w:val="00183510"/>
    <w:rsid w:val="00183D3B"/>
    <w:rsid w:val="0018517C"/>
    <w:rsid w:val="00185206"/>
    <w:rsid w:val="00185406"/>
    <w:rsid w:val="00185C08"/>
    <w:rsid w:val="00186108"/>
    <w:rsid w:val="0018629C"/>
    <w:rsid w:val="00186820"/>
    <w:rsid w:val="00186A12"/>
    <w:rsid w:val="00186BC6"/>
    <w:rsid w:val="00186E7B"/>
    <w:rsid w:val="00187108"/>
    <w:rsid w:val="001906E8"/>
    <w:rsid w:val="00191450"/>
    <w:rsid w:val="00191569"/>
    <w:rsid w:val="00191B08"/>
    <w:rsid w:val="001926AE"/>
    <w:rsid w:val="0019278D"/>
    <w:rsid w:val="00193417"/>
    <w:rsid w:val="001938EF"/>
    <w:rsid w:val="001941F2"/>
    <w:rsid w:val="0019507E"/>
    <w:rsid w:val="001950C1"/>
    <w:rsid w:val="001959C3"/>
    <w:rsid w:val="00195B5D"/>
    <w:rsid w:val="00196257"/>
    <w:rsid w:val="001964B6"/>
    <w:rsid w:val="00196A68"/>
    <w:rsid w:val="00196E43"/>
    <w:rsid w:val="00196ECC"/>
    <w:rsid w:val="00196F0A"/>
    <w:rsid w:val="00196FDA"/>
    <w:rsid w:val="00196FE9"/>
    <w:rsid w:val="0019753F"/>
    <w:rsid w:val="00197A82"/>
    <w:rsid w:val="001A0285"/>
    <w:rsid w:val="001A09E5"/>
    <w:rsid w:val="001A1105"/>
    <w:rsid w:val="001A1276"/>
    <w:rsid w:val="001A1316"/>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8AB"/>
    <w:rsid w:val="001A7BDF"/>
    <w:rsid w:val="001A7F59"/>
    <w:rsid w:val="001B0CB5"/>
    <w:rsid w:val="001B1076"/>
    <w:rsid w:val="001B115A"/>
    <w:rsid w:val="001B27AB"/>
    <w:rsid w:val="001B2D43"/>
    <w:rsid w:val="001B2EC7"/>
    <w:rsid w:val="001B33EF"/>
    <w:rsid w:val="001B3A5F"/>
    <w:rsid w:val="001B3BAA"/>
    <w:rsid w:val="001B3D62"/>
    <w:rsid w:val="001B3DBA"/>
    <w:rsid w:val="001B4690"/>
    <w:rsid w:val="001B481B"/>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552"/>
    <w:rsid w:val="001C2808"/>
    <w:rsid w:val="001C322C"/>
    <w:rsid w:val="001C326D"/>
    <w:rsid w:val="001C3FC6"/>
    <w:rsid w:val="001C577D"/>
    <w:rsid w:val="001C5BCF"/>
    <w:rsid w:val="001C5C3B"/>
    <w:rsid w:val="001C5CCE"/>
    <w:rsid w:val="001C5D28"/>
    <w:rsid w:val="001C6FB5"/>
    <w:rsid w:val="001C72D7"/>
    <w:rsid w:val="001D04D8"/>
    <w:rsid w:val="001D109B"/>
    <w:rsid w:val="001D11DA"/>
    <w:rsid w:val="001D11E8"/>
    <w:rsid w:val="001D162F"/>
    <w:rsid w:val="001D1B1E"/>
    <w:rsid w:val="001D1EBB"/>
    <w:rsid w:val="001D1F9C"/>
    <w:rsid w:val="001D2EA8"/>
    <w:rsid w:val="001D33D3"/>
    <w:rsid w:val="001D40F2"/>
    <w:rsid w:val="001D45D5"/>
    <w:rsid w:val="001D49AD"/>
    <w:rsid w:val="001D4A96"/>
    <w:rsid w:val="001D4D23"/>
    <w:rsid w:val="001D580C"/>
    <w:rsid w:val="001D6C2E"/>
    <w:rsid w:val="001D7430"/>
    <w:rsid w:val="001D7B02"/>
    <w:rsid w:val="001E0513"/>
    <w:rsid w:val="001E074D"/>
    <w:rsid w:val="001E0B2C"/>
    <w:rsid w:val="001E0FFF"/>
    <w:rsid w:val="001E12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A5E"/>
    <w:rsid w:val="001E7D31"/>
    <w:rsid w:val="001E7FA2"/>
    <w:rsid w:val="001F015F"/>
    <w:rsid w:val="001F06A9"/>
    <w:rsid w:val="001F0782"/>
    <w:rsid w:val="001F0BA9"/>
    <w:rsid w:val="001F1598"/>
    <w:rsid w:val="001F1A83"/>
    <w:rsid w:val="001F1C8D"/>
    <w:rsid w:val="001F39E6"/>
    <w:rsid w:val="001F3A60"/>
    <w:rsid w:val="001F405A"/>
    <w:rsid w:val="001F41B6"/>
    <w:rsid w:val="001F501C"/>
    <w:rsid w:val="001F5080"/>
    <w:rsid w:val="001F50A1"/>
    <w:rsid w:val="001F5190"/>
    <w:rsid w:val="001F707F"/>
    <w:rsid w:val="001F766D"/>
    <w:rsid w:val="001F7D81"/>
    <w:rsid w:val="001F7FC4"/>
    <w:rsid w:val="0020060B"/>
    <w:rsid w:val="00200A26"/>
    <w:rsid w:val="00201302"/>
    <w:rsid w:val="002013B3"/>
    <w:rsid w:val="00202565"/>
    <w:rsid w:val="002029B2"/>
    <w:rsid w:val="002029C0"/>
    <w:rsid w:val="00202D5B"/>
    <w:rsid w:val="00202E88"/>
    <w:rsid w:val="00202FAC"/>
    <w:rsid w:val="00203083"/>
    <w:rsid w:val="0020355C"/>
    <w:rsid w:val="002035BD"/>
    <w:rsid w:val="00203E0A"/>
    <w:rsid w:val="0020446D"/>
    <w:rsid w:val="0020457D"/>
    <w:rsid w:val="00205EFC"/>
    <w:rsid w:val="00205F4D"/>
    <w:rsid w:val="002063B3"/>
    <w:rsid w:val="00206CB8"/>
    <w:rsid w:val="0020768B"/>
    <w:rsid w:val="00210857"/>
    <w:rsid w:val="00210E29"/>
    <w:rsid w:val="00211587"/>
    <w:rsid w:val="002116DB"/>
    <w:rsid w:val="002118A8"/>
    <w:rsid w:val="00212CEE"/>
    <w:rsid w:val="00213644"/>
    <w:rsid w:val="002136ED"/>
    <w:rsid w:val="00213953"/>
    <w:rsid w:val="00213C3B"/>
    <w:rsid w:val="0021401C"/>
    <w:rsid w:val="002140F1"/>
    <w:rsid w:val="002141FB"/>
    <w:rsid w:val="002142C7"/>
    <w:rsid w:val="0021493E"/>
    <w:rsid w:val="00214BBE"/>
    <w:rsid w:val="002155C0"/>
    <w:rsid w:val="002156F5"/>
    <w:rsid w:val="00215A5E"/>
    <w:rsid w:val="00215AC2"/>
    <w:rsid w:val="00215BCE"/>
    <w:rsid w:val="002174B4"/>
    <w:rsid w:val="002175F1"/>
    <w:rsid w:val="00217F70"/>
    <w:rsid w:val="0022024B"/>
    <w:rsid w:val="00220892"/>
    <w:rsid w:val="002208C7"/>
    <w:rsid w:val="002211F2"/>
    <w:rsid w:val="00221759"/>
    <w:rsid w:val="00221A6E"/>
    <w:rsid w:val="0022240E"/>
    <w:rsid w:val="00222EA5"/>
    <w:rsid w:val="002230F7"/>
    <w:rsid w:val="00224285"/>
    <w:rsid w:val="00224DCF"/>
    <w:rsid w:val="002252B4"/>
    <w:rsid w:val="00225716"/>
    <w:rsid w:val="002257BF"/>
    <w:rsid w:val="00225A03"/>
    <w:rsid w:val="002260E9"/>
    <w:rsid w:val="0022699C"/>
    <w:rsid w:val="00226B5E"/>
    <w:rsid w:val="00226CA1"/>
    <w:rsid w:val="002271F6"/>
    <w:rsid w:val="00227453"/>
    <w:rsid w:val="0022769A"/>
    <w:rsid w:val="0022787B"/>
    <w:rsid w:val="00227A4E"/>
    <w:rsid w:val="00230CEA"/>
    <w:rsid w:val="002311E9"/>
    <w:rsid w:val="0023138C"/>
    <w:rsid w:val="00231964"/>
    <w:rsid w:val="00231A6F"/>
    <w:rsid w:val="00232336"/>
    <w:rsid w:val="002323A9"/>
    <w:rsid w:val="002326B4"/>
    <w:rsid w:val="0023281F"/>
    <w:rsid w:val="00232D80"/>
    <w:rsid w:val="002332A7"/>
    <w:rsid w:val="0023412D"/>
    <w:rsid w:val="00234440"/>
    <w:rsid w:val="00235545"/>
    <w:rsid w:val="00236307"/>
    <w:rsid w:val="0023685C"/>
    <w:rsid w:val="00236A0F"/>
    <w:rsid w:val="00237EA2"/>
    <w:rsid w:val="0024094A"/>
    <w:rsid w:val="00240C4E"/>
    <w:rsid w:val="00240DB2"/>
    <w:rsid w:val="00240F3E"/>
    <w:rsid w:val="00241551"/>
    <w:rsid w:val="00241BAE"/>
    <w:rsid w:val="00241E48"/>
    <w:rsid w:val="00241EED"/>
    <w:rsid w:val="00243682"/>
    <w:rsid w:val="00243E57"/>
    <w:rsid w:val="00243E93"/>
    <w:rsid w:val="002443EF"/>
    <w:rsid w:val="00244AFA"/>
    <w:rsid w:val="00244D36"/>
    <w:rsid w:val="002450C7"/>
    <w:rsid w:val="002451EF"/>
    <w:rsid w:val="00245BF6"/>
    <w:rsid w:val="0024629E"/>
    <w:rsid w:val="00246D80"/>
    <w:rsid w:val="00246FFE"/>
    <w:rsid w:val="002474BB"/>
    <w:rsid w:val="002479DD"/>
    <w:rsid w:val="00247CD6"/>
    <w:rsid w:val="002519C5"/>
    <w:rsid w:val="00251A81"/>
    <w:rsid w:val="00251C7B"/>
    <w:rsid w:val="00252B1D"/>
    <w:rsid w:val="00253080"/>
    <w:rsid w:val="002530E1"/>
    <w:rsid w:val="0025390D"/>
    <w:rsid w:val="00253BB3"/>
    <w:rsid w:val="00254079"/>
    <w:rsid w:val="00254308"/>
    <w:rsid w:val="00254BCF"/>
    <w:rsid w:val="00254C24"/>
    <w:rsid w:val="00254F93"/>
    <w:rsid w:val="00255728"/>
    <w:rsid w:val="00255DBB"/>
    <w:rsid w:val="00256773"/>
    <w:rsid w:val="00256F0C"/>
    <w:rsid w:val="00257022"/>
    <w:rsid w:val="00257316"/>
    <w:rsid w:val="00257AE1"/>
    <w:rsid w:val="002608C8"/>
    <w:rsid w:val="0026096D"/>
    <w:rsid w:val="0026152E"/>
    <w:rsid w:val="002616B3"/>
    <w:rsid w:val="00261A24"/>
    <w:rsid w:val="00261B17"/>
    <w:rsid w:val="00261BE9"/>
    <w:rsid w:val="00262068"/>
    <w:rsid w:val="00262371"/>
    <w:rsid w:val="00262400"/>
    <w:rsid w:val="0026299E"/>
    <w:rsid w:val="00262B9D"/>
    <w:rsid w:val="00262BDB"/>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67D48"/>
    <w:rsid w:val="0027010E"/>
    <w:rsid w:val="00270783"/>
    <w:rsid w:val="00270854"/>
    <w:rsid w:val="00270B50"/>
    <w:rsid w:val="00270C92"/>
    <w:rsid w:val="00270FC5"/>
    <w:rsid w:val="002714EE"/>
    <w:rsid w:val="00272359"/>
    <w:rsid w:val="0027268D"/>
    <w:rsid w:val="00272B18"/>
    <w:rsid w:val="002730B6"/>
    <w:rsid w:val="0027344F"/>
    <w:rsid w:val="00273574"/>
    <w:rsid w:val="00273787"/>
    <w:rsid w:val="002740E0"/>
    <w:rsid w:val="00274BA7"/>
    <w:rsid w:val="002752F6"/>
    <w:rsid w:val="002758AA"/>
    <w:rsid w:val="00276AD5"/>
    <w:rsid w:val="00276AFC"/>
    <w:rsid w:val="00276F58"/>
    <w:rsid w:val="00276F64"/>
    <w:rsid w:val="002773F5"/>
    <w:rsid w:val="00277607"/>
    <w:rsid w:val="00277C89"/>
    <w:rsid w:val="002800A9"/>
    <w:rsid w:val="002802B7"/>
    <w:rsid w:val="0028041A"/>
    <w:rsid w:val="00280B27"/>
    <w:rsid w:val="00280E12"/>
    <w:rsid w:val="00281149"/>
    <w:rsid w:val="0028173C"/>
    <w:rsid w:val="00281D4A"/>
    <w:rsid w:val="00282A0D"/>
    <w:rsid w:val="002836DA"/>
    <w:rsid w:val="00283834"/>
    <w:rsid w:val="0028427E"/>
    <w:rsid w:val="00285734"/>
    <w:rsid w:val="00285D31"/>
    <w:rsid w:val="00286AAC"/>
    <w:rsid w:val="0028708D"/>
    <w:rsid w:val="002870BD"/>
    <w:rsid w:val="00287453"/>
    <w:rsid w:val="002900B2"/>
    <w:rsid w:val="00290653"/>
    <w:rsid w:val="00290883"/>
    <w:rsid w:val="002911CD"/>
    <w:rsid w:val="002911D9"/>
    <w:rsid w:val="00291582"/>
    <w:rsid w:val="00291EEE"/>
    <w:rsid w:val="0029264F"/>
    <w:rsid w:val="002928FA"/>
    <w:rsid w:val="0029431D"/>
    <w:rsid w:val="00294774"/>
    <w:rsid w:val="002947F5"/>
    <w:rsid w:val="00295572"/>
    <w:rsid w:val="0029562B"/>
    <w:rsid w:val="00295A11"/>
    <w:rsid w:val="00295FF4"/>
    <w:rsid w:val="002961B5"/>
    <w:rsid w:val="00296804"/>
    <w:rsid w:val="00296F86"/>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6590"/>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5F5F"/>
    <w:rsid w:val="002B6225"/>
    <w:rsid w:val="002B650E"/>
    <w:rsid w:val="002B6AFF"/>
    <w:rsid w:val="002B6C9B"/>
    <w:rsid w:val="002B7209"/>
    <w:rsid w:val="002B75C6"/>
    <w:rsid w:val="002B7B17"/>
    <w:rsid w:val="002C0B1B"/>
    <w:rsid w:val="002C0B58"/>
    <w:rsid w:val="002C19E2"/>
    <w:rsid w:val="002C1A73"/>
    <w:rsid w:val="002C1B35"/>
    <w:rsid w:val="002C220F"/>
    <w:rsid w:val="002C26E5"/>
    <w:rsid w:val="002C38EC"/>
    <w:rsid w:val="002C3E7C"/>
    <w:rsid w:val="002C424B"/>
    <w:rsid w:val="002C4448"/>
    <w:rsid w:val="002C481A"/>
    <w:rsid w:val="002C4C6B"/>
    <w:rsid w:val="002C5018"/>
    <w:rsid w:val="002C51F6"/>
    <w:rsid w:val="002C5862"/>
    <w:rsid w:val="002C5D68"/>
    <w:rsid w:val="002C5F63"/>
    <w:rsid w:val="002C61C2"/>
    <w:rsid w:val="002C6398"/>
    <w:rsid w:val="002C6448"/>
    <w:rsid w:val="002C6530"/>
    <w:rsid w:val="002C65EF"/>
    <w:rsid w:val="002C6812"/>
    <w:rsid w:val="002C69CD"/>
    <w:rsid w:val="002C709F"/>
    <w:rsid w:val="002C7896"/>
    <w:rsid w:val="002C7B97"/>
    <w:rsid w:val="002C7C48"/>
    <w:rsid w:val="002D045C"/>
    <w:rsid w:val="002D0F2C"/>
    <w:rsid w:val="002D0FAD"/>
    <w:rsid w:val="002D1721"/>
    <w:rsid w:val="002D1C40"/>
    <w:rsid w:val="002D21FE"/>
    <w:rsid w:val="002D2237"/>
    <w:rsid w:val="002D228A"/>
    <w:rsid w:val="002D32E6"/>
    <w:rsid w:val="002D375A"/>
    <w:rsid w:val="002D3D37"/>
    <w:rsid w:val="002D3DF5"/>
    <w:rsid w:val="002D4177"/>
    <w:rsid w:val="002D456C"/>
    <w:rsid w:val="002D4AC1"/>
    <w:rsid w:val="002D52BC"/>
    <w:rsid w:val="002D55D0"/>
    <w:rsid w:val="002D5965"/>
    <w:rsid w:val="002D5EF7"/>
    <w:rsid w:val="002D5FEC"/>
    <w:rsid w:val="002D601A"/>
    <w:rsid w:val="002D647B"/>
    <w:rsid w:val="002D6AB2"/>
    <w:rsid w:val="002D6E7B"/>
    <w:rsid w:val="002D7277"/>
    <w:rsid w:val="002D7294"/>
    <w:rsid w:val="002D781E"/>
    <w:rsid w:val="002E0301"/>
    <w:rsid w:val="002E045D"/>
    <w:rsid w:val="002E08C8"/>
    <w:rsid w:val="002E0A6B"/>
    <w:rsid w:val="002E1A3C"/>
    <w:rsid w:val="002E1B44"/>
    <w:rsid w:val="002E1DF3"/>
    <w:rsid w:val="002E26A2"/>
    <w:rsid w:val="002E2B4F"/>
    <w:rsid w:val="002E2D1B"/>
    <w:rsid w:val="002E3542"/>
    <w:rsid w:val="002E35E8"/>
    <w:rsid w:val="002E38EB"/>
    <w:rsid w:val="002E3C40"/>
    <w:rsid w:val="002E3CAD"/>
    <w:rsid w:val="002E4370"/>
    <w:rsid w:val="002E4536"/>
    <w:rsid w:val="002E48E7"/>
    <w:rsid w:val="002E5469"/>
    <w:rsid w:val="002E5491"/>
    <w:rsid w:val="002E5A32"/>
    <w:rsid w:val="002E5C79"/>
    <w:rsid w:val="002E6489"/>
    <w:rsid w:val="002E6B01"/>
    <w:rsid w:val="002E701D"/>
    <w:rsid w:val="002E771B"/>
    <w:rsid w:val="002E79C8"/>
    <w:rsid w:val="002F0299"/>
    <w:rsid w:val="002F078B"/>
    <w:rsid w:val="002F0870"/>
    <w:rsid w:val="002F09A5"/>
    <w:rsid w:val="002F1A69"/>
    <w:rsid w:val="002F1D4B"/>
    <w:rsid w:val="002F2470"/>
    <w:rsid w:val="002F28C3"/>
    <w:rsid w:val="002F3C10"/>
    <w:rsid w:val="002F3D8A"/>
    <w:rsid w:val="002F3EBA"/>
    <w:rsid w:val="002F46BA"/>
    <w:rsid w:val="002F46E4"/>
    <w:rsid w:val="002F4E51"/>
    <w:rsid w:val="002F4FDE"/>
    <w:rsid w:val="002F5434"/>
    <w:rsid w:val="002F5802"/>
    <w:rsid w:val="002F5A53"/>
    <w:rsid w:val="002F5ACD"/>
    <w:rsid w:val="002F5E41"/>
    <w:rsid w:val="002F6E16"/>
    <w:rsid w:val="002F6F77"/>
    <w:rsid w:val="002F7028"/>
    <w:rsid w:val="002F7469"/>
    <w:rsid w:val="002F7F34"/>
    <w:rsid w:val="00300318"/>
    <w:rsid w:val="003004CF"/>
    <w:rsid w:val="00300CB7"/>
    <w:rsid w:val="00300D60"/>
    <w:rsid w:val="00300DE2"/>
    <w:rsid w:val="003015FC"/>
    <w:rsid w:val="00301CF2"/>
    <w:rsid w:val="00302DD6"/>
    <w:rsid w:val="00302FE1"/>
    <w:rsid w:val="00303320"/>
    <w:rsid w:val="003036B7"/>
    <w:rsid w:val="00303822"/>
    <w:rsid w:val="00304A16"/>
    <w:rsid w:val="00304CC7"/>
    <w:rsid w:val="00304F5D"/>
    <w:rsid w:val="00305562"/>
    <w:rsid w:val="00305889"/>
    <w:rsid w:val="003059E0"/>
    <w:rsid w:val="00305F52"/>
    <w:rsid w:val="003061F5"/>
    <w:rsid w:val="00306A74"/>
    <w:rsid w:val="00307E36"/>
    <w:rsid w:val="00307F83"/>
    <w:rsid w:val="00310091"/>
    <w:rsid w:val="00310FC8"/>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D87"/>
    <w:rsid w:val="00317E1F"/>
    <w:rsid w:val="00320279"/>
    <w:rsid w:val="003202CD"/>
    <w:rsid w:val="003213BD"/>
    <w:rsid w:val="003214F8"/>
    <w:rsid w:val="00321D0D"/>
    <w:rsid w:val="00321F5D"/>
    <w:rsid w:val="003223D4"/>
    <w:rsid w:val="0032251A"/>
    <w:rsid w:val="00322B6A"/>
    <w:rsid w:val="00323BFE"/>
    <w:rsid w:val="00323F81"/>
    <w:rsid w:val="003244E9"/>
    <w:rsid w:val="003246F6"/>
    <w:rsid w:val="00324E91"/>
    <w:rsid w:val="003252BD"/>
    <w:rsid w:val="00325307"/>
    <w:rsid w:val="00325E1A"/>
    <w:rsid w:val="003260D3"/>
    <w:rsid w:val="003262C3"/>
    <w:rsid w:val="003272D6"/>
    <w:rsid w:val="00327447"/>
    <w:rsid w:val="003275E4"/>
    <w:rsid w:val="003304BC"/>
    <w:rsid w:val="00330DA2"/>
    <w:rsid w:val="00331035"/>
    <w:rsid w:val="00331658"/>
    <w:rsid w:val="003316B9"/>
    <w:rsid w:val="003316F3"/>
    <w:rsid w:val="00331A97"/>
    <w:rsid w:val="00331B95"/>
    <w:rsid w:val="0033224C"/>
    <w:rsid w:val="003324ED"/>
    <w:rsid w:val="00332662"/>
    <w:rsid w:val="0033278B"/>
    <w:rsid w:val="00332F61"/>
    <w:rsid w:val="003330E4"/>
    <w:rsid w:val="003331AF"/>
    <w:rsid w:val="003331DA"/>
    <w:rsid w:val="00333287"/>
    <w:rsid w:val="003335CB"/>
    <w:rsid w:val="00333B38"/>
    <w:rsid w:val="00333B48"/>
    <w:rsid w:val="00333B91"/>
    <w:rsid w:val="003345D4"/>
    <w:rsid w:val="00334ABB"/>
    <w:rsid w:val="00334CCC"/>
    <w:rsid w:val="00334D80"/>
    <w:rsid w:val="00335BAF"/>
    <w:rsid w:val="00336177"/>
    <w:rsid w:val="003363F5"/>
    <w:rsid w:val="003371B9"/>
    <w:rsid w:val="00337700"/>
    <w:rsid w:val="00337DE2"/>
    <w:rsid w:val="0034017B"/>
    <w:rsid w:val="00341432"/>
    <w:rsid w:val="003420B6"/>
    <w:rsid w:val="003434AB"/>
    <w:rsid w:val="0034365C"/>
    <w:rsid w:val="00343B9A"/>
    <w:rsid w:val="0034428A"/>
    <w:rsid w:val="003444CF"/>
    <w:rsid w:val="00344C54"/>
    <w:rsid w:val="003454F3"/>
    <w:rsid w:val="00345B18"/>
    <w:rsid w:val="003465E0"/>
    <w:rsid w:val="00346872"/>
    <w:rsid w:val="00346CAD"/>
    <w:rsid w:val="00346D6D"/>
    <w:rsid w:val="00346E96"/>
    <w:rsid w:val="0034768C"/>
    <w:rsid w:val="003477FC"/>
    <w:rsid w:val="00347AA1"/>
    <w:rsid w:val="00347F3B"/>
    <w:rsid w:val="00350933"/>
    <w:rsid w:val="00350979"/>
    <w:rsid w:val="00351A25"/>
    <w:rsid w:val="00352026"/>
    <w:rsid w:val="00352AE6"/>
    <w:rsid w:val="0035368F"/>
    <w:rsid w:val="00354EAA"/>
    <w:rsid w:val="0035559F"/>
    <w:rsid w:val="003557F7"/>
    <w:rsid w:val="00355EA6"/>
    <w:rsid w:val="00356072"/>
    <w:rsid w:val="00356642"/>
    <w:rsid w:val="00356B37"/>
    <w:rsid w:val="00356E4B"/>
    <w:rsid w:val="00357063"/>
    <w:rsid w:val="00357929"/>
    <w:rsid w:val="00357B9D"/>
    <w:rsid w:val="00357D4A"/>
    <w:rsid w:val="00357E98"/>
    <w:rsid w:val="00360057"/>
    <w:rsid w:val="003601E3"/>
    <w:rsid w:val="00360BD9"/>
    <w:rsid w:val="003611BC"/>
    <w:rsid w:val="00361305"/>
    <w:rsid w:val="003613B9"/>
    <w:rsid w:val="00361580"/>
    <w:rsid w:val="003623EA"/>
    <w:rsid w:val="00362832"/>
    <w:rsid w:val="00362DA1"/>
    <w:rsid w:val="00362E93"/>
    <w:rsid w:val="00362EF2"/>
    <w:rsid w:val="00363CFD"/>
    <w:rsid w:val="00363E17"/>
    <w:rsid w:val="0036414B"/>
    <w:rsid w:val="003641C1"/>
    <w:rsid w:val="00364B57"/>
    <w:rsid w:val="003654FF"/>
    <w:rsid w:val="00365F81"/>
    <w:rsid w:val="003667D3"/>
    <w:rsid w:val="00366B69"/>
    <w:rsid w:val="00366C5A"/>
    <w:rsid w:val="00366F4E"/>
    <w:rsid w:val="00367BA7"/>
    <w:rsid w:val="0037014D"/>
    <w:rsid w:val="003708CC"/>
    <w:rsid w:val="00370B4A"/>
    <w:rsid w:val="00370BE8"/>
    <w:rsid w:val="00370E77"/>
    <w:rsid w:val="00370F62"/>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488"/>
    <w:rsid w:val="003746CD"/>
    <w:rsid w:val="00375343"/>
    <w:rsid w:val="00375653"/>
    <w:rsid w:val="00375A80"/>
    <w:rsid w:val="00375CC9"/>
    <w:rsid w:val="00375D1B"/>
    <w:rsid w:val="00375ED7"/>
    <w:rsid w:val="00376188"/>
    <w:rsid w:val="00376CA3"/>
    <w:rsid w:val="00376F17"/>
    <w:rsid w:val="003800DC"/>
    <w:rsid w:val="003804A9"/>
    <w:rsid w:val="00380537"/>
    <w:rsid w:val="00380B63"/>
    <w:rsid w:val="00381A7A"/>
    <w:rsid w:val="003824F1"/>
    <w:rsid w:val="003829A5"/>
    <w:rsid w:val="00382A6B"/>
    <w:rsid w:val="00382E70"/>
    <w:rsid w:val="00382EEE"/>
    <w:rsid w:val="00383924"/>
    <w:rsid w:val="0038449B"/>
    <w:rsid w:val="00385164"/>
    <w:rsid w:val="003852C6"/>
    <w:rsid w:val="003859E9"/>
    <w:rsid w:val="003863CF"/>
    <w:rsid w:val="00386660"/>
    <w:rsid w:val="00387642"/>
    <w:rsid w:val="00387BBD"/>
    <w:rsid w:val="0039101D"/>
    <w:rsid w:val="00391319"/>
    <w:rsid w:val="0039185B"/>
    <w:rsid w:val="00391A8C"/>
    <w:rsid w:val="00391E96"/>
    <w:rsid w:val="003926A6"/>
    <w:rsid w:val="00392813"/>
    <w:rsid w:val="00392AD6"/>
    <w:rsid w:val="00392BEC"/>
    <w:rsid w:val="003937D9"/>
    <w:rsid w:val="003942C5"/>
    <w:rsid w:val="003943CC"/>
    <w:rsid w:val="003945B6"/>
    <w:rsid w:val="00394AB2"/>
    <w:rsid w:val="0039593E"/>
    <w:rsid w:val="00395D93"/>
    <w:rsid w:val="00396D93"/>
    <w:rsid w:val="0039757F"/>
    <w:rsid w:val="00397B89"/>
    <w:rsid w:val="00397EB3"/>
    <w:rsid w:val="003A0388"/>
    <w:rsid w:val="003A083A"/>
    <w:rsid w:val="003A1092"/>
    <w:rsid w:val="003A13DD"/>
    <w:rsid w:val="003A182E"/>
    <w:rsid w:val="003A2530"/>
    <w:rsid w:val="003A305B"/>
    <w:rsid w:val="003A33B9"/>
    <w:rsid w:val="003A3431"/>
    <w:rsid w:val="003A3550"/>
    <w:rsid w:val="003A4058"/>
    <w:rsid w:val="003A41F5"/>
    <w:rsid w:val="003A46B8"/>
    <w:rsid w:val="003A4754"/>
    <w:rsid w:val="003A4ACD"/>
    <w:rsid w:val="003A4E03"/>
    <w:rsid w:val="003A5DF7"/>
    <w:rsid w:val="003A5EF2"/>
    <w:rsid w:val="003A6679"/>
    <w:rsid w:val="003A6A49"/>
    <w:rsid w:val="003A6D47"/>
    <w:rsid w:val="003A6E77"/>
    <w:rsid w:val="003A7723"/>
    <w:rsid w:val="003B01CF"/>
    <w:rsid w:val="003B041E"/>
    <w:rsid w:val="003B0BB7"/>
    <w:rsid w:val="003B1AAD"/>
    <w:rsid w:val="003B2154"/>
    <w:rsid w:val="003B3318"/>
    <w:rsid w:val="003B4720"/>
    <w:rsid w:val="003B4D62"/>
    <w:rsid w:val="003B56C8"/>
    <w:rsid w:val="003B58C8"/>
    <w:rsid w:val="003B6ADF"/>
    <w:rsid w:val="003B6EF2"/>
    <w:rsid w:val="003B6F7B"/>
    <w:rsid w:val="003B7669"/>
    <w:rsid w:val="003B77DA"/>
    <w:rsid w:val="003B7BD4"/>
    <w:rsid w:val="003C0368"/>
    <w:rsid w:val="003C05F4"/>
    <w:rsid w:val="003C0B14"/>
    <w:rsid w:val="003C0FF1"/>
    <w:rsid w:val="003C132B"/>
    <w:rsid w:val="003C1E56"/>
    <w:rsid w:val="003C3770"/>
    <w:rsid w:val="003C40C7"/>
    <w:rsid w:val="003C4AC6"/>
    <w:rsid w:val="003C4E6B"/>
    <w:rsid w:val="003C59A6"/>
    <w:rsid w:val="003C5AD9"/>
    <w:rsid w:val="003C5B87"/>
    <w:rsid w:val="003C6303"/>
    <w:rsid w:val="003C6363"/>
    <w:rsid w:val="003C6747"/>
    <w:rsid w:val="003C6787"/>
    <w:rsid w:val="003C72E9"/>
    <w:rsid w:val="003C770B"/>
    <w:rsid w:val="003D039A"/>
    <w:rsid w:val="003D0597"/>
    <w:rsid w:val="003D089D"/>
    <w:rsid w:val="003D1237"/>
    <w:rsid w:val="003D13F5"/>
    <w:rsid w:val="003D1943"/>
    <w:rsid w:val="003D213C"/>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167"/>
    <w:rsid w:val="003E736B"/>
    <w:rsid w:val="003E7EB9"/>
    <w:rsid w:val="003F003A"/>
    <w:rsid w:val="003F0278"/>
    <w:rsid w:val="003F0344"/>
    <w:rsid w:val="003F07D7"/>
    <w:rsid w:val="003F1A35"/>
    <w:rsid w:val="003F2114"/>
    <w:rsid w:val="003F2E88"/>
    <w:rsid w:val="003F4519"/>
    <w:rsid w:val="003F453B"/>
    <w:rsid w:val="003F4816"/>
    <w:rsid w:val="003F49B8"/>
    <w:rsid w:val="003F4C30"/>
    <w:rsid w:val="003F4D47"/>
    <w:rsid w:val="003F570F"/>
    <w:rsid w:val="003F5972"/>
    <w:rsid w:val="003F5CA4"/>
    <w:rsid w:val="003F5DF8"/>
    <w:rsid w:val="003F6309"/>
    <w:rsid w:val="003F655B"/>
    <w:rsid w:val="003F6CD9"/>
    <w:rsid w:val="003F6F94"/>
    <w:rsid w:val="003F7107"/>
    <w:rsid w:val="0040036F"/>
    <w:rsid w:val="00400F53"/>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0E21"/>
    <w:rsid w:val="00411342"/>
    <w:rsid w:val="0041215A"/>
    <w:rsid w:val="004127B6"/>
    <w:rsid w:val="00412982"/>
    <w:rsid w:val="00413C0F"/>
    <w:rsid w:val="004146B9"/>
    <w:rsid w:val="00414B96"/>
    <w:rsid w:val="004150D0"/>
    <w:rsid w:val="004152FE"/>
    <w:rsid w:val="0041580A"/>
    <w:rsid w:val="00415C82"/>
    <w:rsid w:val="00415E90"/>
    <w:rsid w:val="00415FEA"/>
    <w:rsid w:val="004167C1"/>
    <w:rsid w:val="00416EB1"/>
    <w:rsid w:val="00416EE0"/>
    <w:rsid w:val="004174BF"/>
    <w:rsid w:val="00417A74"/>
    <w:rsid w:val="00417B0E"/>
    <w:rsid w:val="00420400"/>
    <w:rsid w:val="004212A3"/>
    <w:rsid w:val="00421BB0"/>
    <w:rsid w:val="00422172"/>
    <w:rsid w:val="004226E0"/>
    <w:rsid w:val="0042357B"/>
    <w:rsid w:val="004238CF"/>
    <w:rsid w:val="00423B07"/>
    <w:rsid w:val="00423B34"/>
    <w:rsid w:val="00423CFD"/>
    <w:rsid w:val="00424328"/>
    <w:rsid w:val="0042437C"/>
    <w:rsid w:val="0042485B"/>
    <w:rsid w:val="00424DE2"/>
    <w:rsid w:val="004252B5"/>
    <w:rsid w:val="004254FC"/>
    <w:rsid w:val="00425AB2"/>
    <w:rsid w:val="00425D0F"/>
    <w:rsid w:val="0042778F"/>
    <w:rsid w:val="00427B09"/>
    <w:rsid w:val="0043025B"/>
    <w:rsid w:val="0043036B"/>
    <w:rsid w:val="0043081C"/>
    <w:rsid w:val="004309C3"/>
    <w:rsid w:val="00430ADA"/>
    <w:rsid w:val="004320F7"/>
    <w:rsid w:val="00432268"/>
    <w:rsid w:val="00432486"/>
    <w:rsid w:val="00432D94"/>
    <w:rsid w:val="004332A6"/>
    <w:rsid w:val="004335E3"/>
    <w:rsid w:val="00433A34"/>
    <w:rsid w:val="00433AFA"/>
    <w:rsid w:val="004349CD"/>
    <w:rsid w:val="00434A1A"/>
    <w:rsid w:val="004351CD"/>
    <w:rsid w:val="004353D2"/>
    <w:rsid w:val="00435574"/>
    <w:rsid w:val="004360A3"/>
    <w:rsid w:val="00436853"/>
    <w:rsid w:val="00436C58"/>
    <w:rsid w:val="00436CEE"/>
    <w:rsid w:val="0043781B"/>
    <w:rsid w:val="00437893"/>
    <w:rsid w:val="00437EB0"/>
    <w:rsid w:val="004406D1"/>
    <w:rsid w:val="00440E24"/>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CAF"/>
    <w:rsid w:val="00445D4F"/>
    <w:rsid w:val="0044612C"/>
    <w:rsid w:val="004465E5"/>
    <w:rsid w:val="00446DDE"/>
    <w:rsid w:val="00447075"/>
    <w:rsid w:val="004473A6"/>
    <w:rsid w:val="00447C8D"/>
    <w:rsid w:val="00447E14"/>
    <w:rsid w:val="0045063D"/>
    <w:rsid w:val="004507D2"/>
    <w:rsid w:val="00450A4D"/>
    <w:rsid w:val="00450AF2"/>
    <w:rsid w:val="00451477"/>
    <w:rsid w:val="00451ACD"/>
    <w:rsid w:val="00451BB9"/>
    <w:rsid w:val="00451EAE"/>
    <w:rsid w:val="0045202A"/>
    <w:rsid w:val="0045401D"/>
    <w:rsid w:val="00454159"/>
    <w:rsid w:val="0045452E"/>
    <w:rsid w:val="00454D92"/>
    <w:rsid w:val="00454ED4"/>
    <w:rsid w:val="00454F80"/>
    <w:rsid w:val="0045504A"/>
    <w:rsid w:val="00455430"/>
    <w:rsid w:val="00455586"/>
    <w:rsid w:val="004555D6"/>
    <w:rsid w:val="0045623C"/>
    <w:rsid w:val="00456768"/>
    <w:rsid w:val="00456D67"/>
    <w:rsid w:val="004570AF"/>
    <w:rsid w:val="00460B0C"/>
    <w:rsid w:val="00461375"/>
    <w:rsid w:val="0046175B"/>
    <w:rsid w:val="00461D62"/>
    <w:rsid w:val="00462844"/>
    <w:rsid w:val="00462927"/>
    <w:rsid w:val="00462955"/>
    <w:rsid w:val="00462987"/>
    <w:rsid w:val="00462C6C"/>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04D"/>
    <w:rsid w:val="004707BB"/>
    <w:rsid w:val="004707C1"/>
    <w:rsid w:val="00471F8A"/>
    <w:rsid w:val="00472B0E"/>
    <w:rsid w:val="00473054"/>
    <w:rsid w:val="004733DC"/>
    <w:rsid w:val="0047349E"/>
    <w:rsid w:val="004736CF"/>
    <w:rsid w:val="00473BB7"/>
    <w:rsid w:val="00474ABB"/>
    <w:rsid w:val="00474CDF"/>
    <w:rsid w:val="00474DA0"/>
    <w:rsid w:val="00474E4A"/>
    <w:rsid w:val="00475213"/>
    <w:rsid w:val="00475397"/>
    <w:rsid w:val="00475B7F"/>
    <w:rsid w:val="00475F10"/>
    <w:rsid w:val="00475F40"/>
    <w:rsid w:val="00475FB3"/>
    <w:rsid w:val="00476301"/>
    <w:rsid w:val="004763CB"/>
    <w:rsid w:val="00476C8B"/>
    <w:rsid w:val="00477174"/>
    <w:rsid w:val="00477638"/>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D2A"/>
    <w:rsid w:val="00483FBC"/>
    <w:rsid w:val="004841F5"/>
    <w:rsid w:val="00484751"/>
    <w:rsid w:val="004855C2"/>
    <w:rsid w:val="00485831"/>
    <w:rsid w:val="00485C17"/>
    <w:rsid w:val="00486476"/>
    <w:rsid w:val="00486687"/>
    <w:rsid w:val="004866FE"/>
    <w:rsid w:val="00486A91"/>
    <w:rsid w:val="00486C14"/>
    <w:rsid w:val="004872B0"/>
    <w:rsid w:val="00487607"/>
    <w:rsid w:val="0049008E"/>
    <w:rsid w:val="004901B1"/>
    <w:rsid w:val="004904FE"/>
    <w:rsid w:val="00490559"/>
    <w:rsid w:val="0049062E"/>
    <w:rsid w:val="00490F3D"/>
    <w:rsid w:val="004910C8"/>
    <w:rsid w:val="004919C4"/>
    <w:rsid w:val="00491D27"/>
    <w:rsid w:val="00491D41"/>
    <w:rsid w:val="0049204F"/>
    <w:rsid w:val="0049205D"/>
    <w:rsid w:val="00492D70"/>
    <w:rsid w:val="0049332F"/>
    <w:rsid w:val="004941BB"/>
    <w:rsid w:val="0049430B"/>
    <w:rsid w:val="004945BE"/>
    <w:rsid w:val="00495AD8"/>
    <w:rsid w:val="00495B3E"/>
    <w:rsid w:val="004961DF"/>
    <w:rsid w:val="004964DC"/>
    <w:rsid w:val="00496584"/>
    <w:rsid w:val="0049680A"/>
    <w:rsid w:val="00496956"/>
    <w:rsid w:val="00497441"/>
    <w:rsid w:val="004A0476"/>
    <w:rsid w:val="004A1034"/>
    <w:rsid w:val="004A1216"/>
    <w:rsid w:val="004A14B1"/>
    <w:rsid w:val="004A1B2A"/>
    <w:rsid w:val="004A1BE4"/>
    <w:rsid w:val="004A1C15"/>
    <w:rsid w:val="004A255D"/>
    <w:rsid w:val="004A25E5"/>
    <w:rsid w:val="004A2721"/>
    <w:rsid w:val="004A2A5A"/>
    <w:rsid w:val="004A2B08"/>
    <w:rsid w:val="004A2DEB"/>
    <w:rsid w:val="004A2E43"/>
    <w:rsid w:val="004A349C"/>
    <w:rsid w:val="004A37BF"/>
    <w:rsid w:val="004A3A62"/>
    <w:rsid w:val="004A40E0"/>
    <w:rsid w:val="004A4756"/>
    <w:rsid w:val="004A4938"/>
    <w:rsid w:val="004A5018"/>
    <w:rsid w:val="004A68FF"/>
    <w:rsid w:val="004A6CE8"/>
    <w:rsid w:val="004A6D10"/>
    <w:rsid w:val="004A6FA6"/>
    <w:rsid w:val="004A799B"/>
    <w:rsid w:val="004A7B3F"/>
    <w:rsid w:val="004B011F"/>
    <w:rsid w:val="004B07CA"/>
    <w:rsid w:val="004B1152"/>
    <w:rsid w:val="004B1C88"/>
    <w:rsid w:val="004B1D8E"/>
    <w:rsid w:val="004B1E81"/>
    <w:rsid w:val="004B26B3"/>
    <w:rsid w:val="004B27D8"/>
    <w:rsid w:val="004B283F"/>
    <w:rsid w:val="004B3A3D"/>
    <w:rsid w:val="004B3D27"/>
    <w:rsid w:val="004B3EE8"/>
    <w:rsid w:val="004B3F22"/>
    <w:rsid w:val="004B484B"/>
    <w:rsid w:val="004B4C21"/>
    <w:rsid w:val="004B5B93"/>
    <w:rsid w:val="004B5FDC"/>
    <w:rsid w:val="004B655A"/>
    <w:rsid w:val="004B6B51"/>
    <w:rsid w:val="004B6DDA"/>
    <w:rsid w:val="004C00CD"/>
    <w:rsid w:val="004C045C"/>
    <w:rsid w:val="004C0AE6"/>
    <w:rsid w:val="004C0C3D"/>
    <w:rsid w:val="004C0DCA"/>
    <w:rsid w:val="004C0F7A"/>
    <w:rsid w:val="004C111A"/>
    <w:rsid w:val="004C18D6"/>
    <w:rsid w:val="004C1DA7"/>
    <w:rsid w:val="004C25EB"/>
    <w:rsid w:val="004C28C4"/>
    <w:rsid w:val="004C28CF"/>
    <w:rsid w:val="004C2995"/>
    <w:rsid w:val="004C33C2"/>
    <w:rsid w:val="004C3522"/>
    <w:rsid w:val="004C43D7"/>
    <w:rsid w:val="004C4C7A"/>
    <w:rsid w:val="004C54E6"/>
    <w:rsid w:val="004C5637"/>
    <w:rsid w:val="004C5CC7"/>
    <w:rsid w:val="004C5DC4"/>
    <w:rsid w:val="004C6562"/>
    <w:rsid w:val="004C6670"/>
    <w:rsid w:val="004C6818"/>
    <w:rsid w:val="004C69A0"/>
    <w:rsid w:val="004C6DAA"/>
    <w:rsid w:val="004C70F9"/>
    <w:rsid w:val="004C7812"/>
    <w:rsid w:val="004C785A"/>
    <w:rsid w:val="004C7E8B"/>
    <w:rsid w:val="004D0753"/>
    <w:rsid w:val="004D09BF"/>
    <w:rsid w:val="004D0E14"/>
    <w:rsid w:val="004D152D"/>
    <w:rsid w:val="004D1C37"/>
    <w:rsid w:val="004D1D66"/>
    <w:rsid w:val="004D1D9B"/>
    <w:rsid w:val="004D1EAD"/>
    <w:rsid w:val="004D2299"/>
    <w:rsid w:val="004D26C5"/>
    <w:rsid w:val="004D2785"/>
    <w:rsid w:val="004D2B6C"/>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7B0"/>
    <w:rsid w:val="004D7861"/>
    <w:rsid w:val="004D7D7F"/>
    <w:rsid w:val="004E06BC"/>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5F70"/>
    <w:rsid w:val="004E72C3"/>
    <w:rsid w:val="004E7508"/>
    <w:rsid w:val="004E76C0"/>
    <w:rsid w:val="004E7CEB"/>
    <w:rsid w:val="004F009C"/>
    <w:rsid w:val="004F04B2"/>
    <w:rsid w:val="004F2350"/>
    <w:rsid w:val="004F2F97"/>
    <w:rsid w:val="004F34E0"/>
    <w:rsid w:val="004F36E8"/>
    <w:rsid w:val="004F387E"/>
    <w:rsid w:val="004F3976"/>
    <w:rsid w:val="004F40F5"/>
    <w:rsid w:val="004F465C"/>
    <w:rsid w:val="004F485B"/>
    <w:rsid w:val="004F4F1E"/>
    <w:rsid w:val="004F5285"/>
    <w:rsid w:val="004F5C39"/>
    <w:rsid w:val="004F6919"/>
    <w:rsid w:val="004F6B52"/>
    <w:rsid w:val="004F717A"/>
    <w:rsid w:val="004F76E7"/>
    <w:rsid w:val="004F7745"/>
    <w:rsid w:val="00500429"/>
    <w:rsid w:val="005015C4"/>
    <w:rsid w:val="00501DC1"/>
    <w:rsid w:val="00501E05"/>
    <w:rsid w:val="005027EE"/>
    <w:rsid w:val="00502C1B"/>
    <w:rsid w:val="0050446A"/>
    <w:rsid w:val="0050464D"/>
    <w:rsid w:val="00504B2C"/>
    <w:rsid w:val="00505123"/>
    <w:rsid w:val="00505339"/>
    <w:rsid w:val="00505587"/>
    <w:rsid w:val="00505771"/>
    <w:rsid w:val="00505C1E"/>
    <w:rsid w:val="00505DBA"/>
    <w:rsid w:val="00506364"/>
    <w:rsid w:val="005067B7"/>
    <w:rsid w:val="0050697A"/>
    <w:rsid w:val="005069A0"/>
    <w:rsid w:val="00507C0F"/>
    <w:rsid w:val="00510232"/>
    <w:rsid w:val="005109E1"/>
    <w:rsid w:val="00511432"/>
    <w:rsid w:val="005115CD"/>
    <w:rsid w:val="00512AAA"/>
    <w:rsid w:val="00513386"/>
    <w:rsid w:val="00514B23"/>
    <w:rsid w:val="00514E07"/>
    <w:rsid w:val="00516440"/>
    <w:rsid w:val="005168C4"/>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8AE"/>
    <w:rsid w:val="00525921"/>
    <w:rsid w:val="00525BB9"/>
    <w:rsid w:val="00526557"/>
    <w:rsid w:val="00526995"/>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067"/>
    <w:rsid w:val="005343FE"/>
    <w:rsid w:val="0053460C"/>
    <w:rsid w:val="00534784"/>
    <w:rsid w:val="00534C96"/>
    <w:rsid w:val="00534CAB"/>
    <w:rsid w:val="00535C7E"/>
    <w:rsid w:val="00535D99"/>
    <w:rsid w:val="00536BC4"/>
    <w:rsid w:val="00536E9E"/>
    <w:rsid w:val="005372F5"/>
    <w:rsid w:val="005402C3"/>
    <w:rsid w:val="00540302"/>
    <w:rsid w:val="00540840"/>
    <w:rsid w:val="00541194"/>
    <w:rsid w:val="00541FF4"/>
    <w:rsid w:val="005423C2"/>
    <w:rsid w:val="005430EA"/>
    <w:rsid w:val="00543825"/>
    <w:rsid w:val="00543E42"/>
    <w:rsid w:val="00543F5D"/>
    <w:rsid w:val="00544076"/>
    <w:rsid w:val="0054412E"/>
    <w:rsid w:val="0054450F"/>
    <w:rsid w:val="005449B5"/>
    <w:rsid w:val="00544E2B"/>
    <w:rsid w:val="00544FFC"/>
    <w:rsid w:val="00545464"/>
    <w:rsid w:val="005454CF"/>
    <w:rsid w:val="0054556B"/>
    <w:rsid w:val="005457B7"/>
    <w:rsid w:val="005457C8"/>
    <w:rsid w:val="00546F4E"/>
    <w:rsid w:val="0055045C"/>
    <w:rsid w:val="00550A4F"/>
    <w:rsid w:val="00551502"/>
    <w:rsid w:val="00551E8C"/>
    <w:rsid w:val="005520A5"/>
    <w:rsid w:val="00552286"/>
    <w:rsid w:val="005525A0"/>
    <w:rsid w:val="0055264D"/>
    <w:rsid w:val="005526D6"/>
    <w:rsid w:val="00552A6C"/>
    <w:rsid w:val="005530D6"/>
    <w:rsid w:val="00553BD8"/>
    <w:rsid w:val="00554D09"/>
    <w:rsid w:val="00555194"/>
    <w:rsid w:val="005553E9"/>
    <w:rsid w:val="0055596E"/>
    <w:rsid w:val="00555EE2"/>
    <w:rsid w:val="005564ED"/>
    <w:rsid w:val="00556626"/>
    <w:rsid w:val="005568E9"/>
    <w:rsid w:val="00556B73"/>
    <w:rsid w:val="00557266"/>
    <w:rsid w:val="00557651"/>
    <w:rsid w:val="00560084"/>
    <w:rsid w:val="00560402"/>
    <w:rsid w:val="005604A0"/>
    <w:rsid w:val="0056192B"/>
    <w:rsid w:val="00561A90"/>
    <w:rsid w:val="00561C89"/>
    <w:rsid w:val="00562209"/>
    <w:rsid w:val="0056223F"/>
    <w:rsid w:val="00562462"/>
    <w:rsid w:val="005624ED"/>
    <w:rsid w:val="00563D7C"/>
    <w:rsid w:val="005641DF"/>
    <w:rsid w:val="00564273"/>
    <w:rsid w:val="0056469E"/>
    <w:rsid w:val="00566700"/>
    <w:rsid w:val="00566BC9"/>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9F"/>
    <w:rsid w:val="00577577"/>
    <w:rsid w:val="005775EE"/>
    <w:rsid w:val="0057789B"/>
    <w:rsid w:val="0057799A"/>
    <w:rsid w:val="0058044A"/>
    <w:rsid w:val="00580534"/>
    <w:rsid w:val="00580BB5"/>
    <w:rsid w:val="00581795"/>
    <w:rsid w:val="005819EC"/>
    <w:rsid w:val="00581A98"/>
    <w:rsid w:val="005821CD"/>
    <w:rsid w:val="0058252C"/>
    <w:rsid w:val="00582961"/>
    <w:rsid w:val="00582E60"/>
    <w:rsid w:val="00582E6D"/>
    <w:rsid w:val="00583062"/>
    <w:rsid w:val="005830F9"/>
    <w:rsid w:val="00583146"/>
    <w:rsid w:val="00584B40"/>
    <w:rsid w:val="00584C81"/>
    <w:rsid w:val="00585BE7"/>
    <w:rsid w:val="00586471"/>
    <w:rsid w:val="00586F56"/>
    <w:rsid w:val="005870CE"/>
    <w:rsid w:val="0058715C"/>
    <w:rsid w:val="005871C7"/>
    <w:rsid w:val="00587406"/>
    <w:rsid w:val="00587AAE"/>
    <w:rsid w:val="005903F3"/>
    <w:rsid w:val="005905E2"/>
    <w:rsid w:val="00590785"/>
    <w:rsid w:val="00592664"/>
    <w:rsid w:val="00592673"/>
    <w:rsid w:val="00592C81"/>
    <w:rsid w:val="00592FD4"/>
    <w:rsid w:val="005936CB"/>
    <w:rsid w:val="00594225"/>
    <w:rsid w:val="005943AA"/>
    <w:rsid w:val="00594480"/>
    <w:rsid w:val="00595260"/>
    <w:rsid w:val="005953B5"/>
    <w:rsid w:val="005954FC"/>
    <w:rsid w:val="0059598C"/>
    <w:rsid w:val="00595F1D"/>
    <w:rsid w:val="00596112"/>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B0000"/>
    <w:rsid w:val="005B0057"/>
    <w:rsid w:val="005B01A9"/>
    <w:rsid w:val="005B0889"/>
    <w:rsid w:val="005B1274"/>
    <w:rsid w:val="005B173D"/>
    <w:rsid w:val="005B185B"/>
    <w:rsid w:val="005B193C"/>
    <w:rsid w:val="005B1E64"/>
    <w:rsid w:val="005B2241"/>
    <w:rsid w:val="005B237B"/>
    <w:rsid w:val="005B28E8"/>
    <w:rsid w:val="005B2BB0"/>
    <w:rsid w:val="005B403E"/>
    <w:rsid w:val="005B4B3B"/>
    <w:rsid w:val="005B5481"/>
    <w:rsid w:val="005B60A6"/>
    <w:rsid w:val="005B6402"/>
    <w:rsid w:val="005B6DDC"/>
    <w:rsid w:val="005B70FB"/>
    <w:rsid w:val="005B734C"/>
    <w:rsid w:val="005C04B2"/>
    <w:rsid w:val="005C0DF0"/>
    <w:rsid w:val="005C0EED"/>
    <w:rsid w:val="005C17EE"/>
    <w:rsid w:val="005C17F3"/>
    <w:rsid w:val="005C1DEF"/>
    <w:rsid w:val="005C1EA4"/>
    <w:rsid w:val="005C1EE1"/>
    <w:rsid w:val="005C3562"/>
    <w:rsid w:val="005C407E"/>
    <w:rsid w:val="005C4375"/>
    <w:rsid w:val="005C505E"/>
    <w:rsid w:val="005C54A7"/>
    <w:rsid w:val="005C57AA"/>
    <w:rsid w:val="005C5D47"/>
    <w:rsid w:val="005C6118"/>
    <w:rsid w:val="005C6189"/>
    <w:rsid w:val="005C6256"/>
    <w:rsid w:val="005C630D"/>
    <w:rsid w:val="005C6E34"/>
    <w:rsid w:val="005C7518"/>
    <w:rsid w:val="005C7834"/>
    <w:rsid w:val="005D01F8"/>
    <w:rsid w:val="005D0D76"/>
    <w:rsid w:val="005D171F"/>
    <w:rsid w:val="005D1A23"/>
    <w:rsid w:val="005D2130"/>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0653"/>
    <w:rsid w:val="005E0E41"/>
    <w:rsid w:val="005E157B"/>
    <w:rsid w:val="005E1966"/>
    <w:rsid w:val="005E285A"/>
    <w:rsid w:val="005E2894"/>
    <w:rsid w:val="005E33FB"/>
    <w:rsid w:val="005E3B2F"/>
    <w:rsid w:val="005E54E1"/>
    <w:rsid w:val="005E54EE"/>
    <w:rsid w:val="005E6023"/>
    <w:rsid w:val="005E671F"/>
    <w:rsid w:val="005E6A94"/>
    <w:rsid w:val="005E6E73"/>
    <w:rsid w:val="005E75EC"/>
    <w:rsid w:val="005F0330"/>
    <w:rsid w:val="005F0A2B"/>
    <w:rsid w:val="005F18D7"/>
    <w:rsid w:val="005F2447"/>
    <w:rsid w:val="005F3164"/>
    <w:rsid w:val="005F378C"/>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69BA"/>
    <w:rsid w:val="005F7C66"/>
    <w:rsid w:val="005F7CB0"/>
    <w:rsid w:val="005F7DA8"/>
    <w:rsid w:val="005F7DF9"/>
    <w:rsid w:val="0060064D"/>
    <w:rsid w:val="006009F1"/>
    <w:rsid w:val="00600DB4"/>
    <w:rsid w:val="00601054"/>
    <w:rsid w:val="00601463"/>
    <w:rsid w:val="00601AA5"/>
    <w:rsid w:val="0060249D"/>
    <w:rsid w:val="006027A2"/>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07C19"/>
    <w:rsid w:val="006106B2"/>
    <w:rsid w:val="00610906"/>
    <w:rsid w:val="0061138E"/>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939"/>
    <w:rsid w:val="00615A4D"/>
    <w:rsid w:val="00615AF7"/>
    <w:rsid w:val="00615CFA"/>
    <w:rsid w:val="00616C97"/>
    <w:rsid w:val="0061713D"/>
    <w:rsid w:val="00617459"/>
    <w:rsid w:val="006179F8"/>
    <w:rsid w:val="00617C59"/>
    <w:rsid w:val="00617D8C"/>
    <w:rsid w:val="0062004F"/>
    <w:rsid w:val="00620C78"/>
    <w:rsid w:val="00620DA8"/>
    <w:rsid w:val="0062109A"/>
    <w:rsid w:val="006213A4"/>
    <w:rsid w:val="0062149B"/>
    <w:rsid w:val="006214BC"/>
    <w:rsid w:val="00621AA0"/>
    <w:rsid w:val="0062201C"/>
    <w:rsid w:val="00622A3F"/>
    <w:rsid w:val="00622A5B"/>
    <w:rsid w:val="0062386A"/>
    <w:rsid w:val="00623BDE"/>
    <w:rsid w:val="00623FDC"/>
    <w:rsid w:val="0062436C"/>
    <w:rsid w:val="006243C7"/>
    <w:rsid w:val="00624B21"/>
    <w:rsid w:val="0062519C"/>
    <w:rsid w:val="0062537D"/>
    <w:rsid w:val="00625B5F"/>
    <w:rsid w:val="00625D76"/>
    <w:rsid w:val="006301DB"/>
    <w:rsid w:val="006302D9"/>
    <w:rsid w:val="0063076F"/>
    <w:rsid w:val="0063086D"/>
    <w:rsid w:val="0063103A"/>
    <w:rsid w:val="00631BD6"/>
    <w:rsid w:val="00632180"/>
    <w:rsid w:val="00632428"/>
    <w:rsid w:val="00632958"/>
    <w:rsid w:val="00632F0D"/>
    <w:rsid w:val="0063312A"/>
    <w:rsid w:val="00633AC5"/>
    <w:rsid w:val="00633EC2"/>
    <w:rsid w:val="006347BB"/>
    <w:rsid w:val="00634DAE"/>
    <w:rsid w:val="00635D98"/>
    <w:rsid w:val="006360C6"/>
    <w:rsid w:val="00636454"/>
    <w:rsid w:val="0063651E"/>
    <w:rsid w:val="0063722F"/>
    <w:rsid w:val="006373C2"/>
    <w:rsid w:val="00637B40"/>
    <w:rsid w:val="00637F43"/>
    <w:rsid w:val="00640427"/>
    <w:rsid w:val="006416DD"/>
    <w:rsid w:val="00641808"/>
    <w:rsid w:val="00641C9A"/>
    <w:rsid w:val="00642752"/>
    <w:rsid w:val="00642802"/>
    <w:rsid w:val="006436E4"/>
    <w:rsid w:val="00643C4F"/>
    <w:rsid w:val="00643CA1"/>
    <w:rsid w:val="00643DE6"/>
    <w:rsid w:val="006443FB"/>
    <w:rsid w:val="00644675"/>
    <w:rsid w:val="0064515C"/>
    <w:rsid w:val="00645BBE"/>
    <w:rsid w:val="006462E0"/>
    <w:rsid w:val="00646829"/>
    <w:rsid w:val="00646FFF"/>
    <w:rsid w:val="00647D1F"/>
    <w:rsid w:val="00647FB1"/>
    <w:rsid w:val="00650584"/>
    <w:rsid w:val="00650A5B"/>
    <w:rsid w:val="00650E96"/>
    <w:rsid w:val="00650E98"/>
    <w:rsid w:val="00651120"/>
    <w:rsid w:val="006517BF"/>
    <w:rsid w:val="006519E2"/>
    <w:rsid w:val="00652515"/>
    <w:rsid w:val="0065298C"/>
    <w:rsid w:val="006529C2"/>
    <w:rsid w:val="00652B05"/>
    <w:rsid w:val="0065303E"/>
    <w:rsid w:val="00653729"/>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377"/>
    <w:rsid w:val="0066179C"/>
    <w:rsid w:val="006618F4"/>
    <w:rsid w:val="00661BF2"/>
    <w:rsid w:val="00661FBE"/>
    <w:rsid w:val="00662CC7"/>
    <w:rsid w:val="00663566"/>
    <w:rsid w:val="00663885"/>
    <w:rsid w:val="006641AC"/>
    <w:rsid w:val="00664BAA"/>
    <w:rsid w:val="00664D46"/>
    <w:rsid w:val="00665E2F"/>
    <w:rsid w:val="00665EC2"/>
    <w:rsid w:val="00666242"/>
    <w:rsid w:val="00666301"/>
    <w:rsid w:val="00666421"/>
    <w:rsid w:val="00666432"/>
    <w:rsid w:val="006664F3"/>
    <w:rsid w:val="006665D4"/>
    <w:rsid w:val="00666AC3"/>
    <w:rsid w:val="00666CD5"/>
    <w:rsid w:val="00666F2E"/>
    <w:rsid w:val="00667956"/>
    <w:rsid w:val="00667B55"/>
    <w:rsid w:val="006700B8"/>
    <w:rsid w:val="00671564"/>
    <w:rsid w:val="00671837"/>
    <w:rsid w:val="00672ED4"/>
    <w:rsid w:val="00672FFD"/>
    <w:rsid w:val="006733D6"/>
    <w:rsid w:val="0067374C"/>
    <w:rsid w:val="00673E9A"/>
    <w:rsid w:val="00673E9E"/>
    <w:rsid w:val="006740E2"/>
    <w:rsid w:val="0067447F"/>
    <w:rsid w:val="00674484"/>
    <w:rsid w:val="00674577"/>
    <w:rsid w:val="00674D16"/>
    <w:rsid w:val="00675549"/>
    <w:rsid w:val="006759AA"/>
    <w:rsid w:val="00676023"/>
    <w:rsid w:val="00676B92"/>
    <w:rsid w:val="00677391"/>
    <w:rsid w:val="00677793"/>
    <w:rsid w:val="00680B1D"/>
    <w:rsid w:val="00680F0B"/>
    <w:rsid w:val="0068110E"/>
    <w:rsid w:val="006818CE"/>
    <w:rsid w:val="006827CE"/>
    <w:rsid w:val="00683512"/>
    <w:rsid w:val="006836A6"/>
    <w:rsid w:val="00683AFE"/>
    <w:rsid w:val="00683D08"/>
    <w:rsid w:val="00684482"/>
    <w:rsid w:val="006845DA"/>
    <w:rsid w:val="006846CB"/>
    <w:rsid w:val="00684A13"/>
    <w:rsid w:val="0068520A"/>
    <w:rsid w:val="006861F8"/>
    <w:rsid w:val="006863DD"/>
    <w:rsid w:val="0068646D"/>
    <w:rsid w:val="0068678B"/>
    <w:rsid w:val="006867FE"/>
    <w:rsid w:val="00687464"/>
    <w:rsid w:val="006874BC"/>
    <w:rsid w:val="00687A02"/>
    <w:rsid w:val="00687A67"/>
    <w:rsid w:val="00687E0D"/>
    <w:rsid w:val="0069052E"/>
    <w:rsid w:val="00690BA1"/>
    <w:rsid w:val="00690CD0"/>
    <w:rsid w:val="0069299F"/>
    <w:rsid w:val="00692BDF"/>
    <w:rsid w:val="00692C43"/>
    <w:rsid w:val="00692FEA"/>
    <w:rsid w:val="006933B3"/>
    <w:rsid w:val="00693889"/>
    <w:rsid w:val="00693D4D"/>
    <w:rsid w:val="00694292"/>
    <w:rsid w:val="0069443D"/>
    <w:rsid w:val="00694E01"/>
    <w:rsid w:val="006950A6"/>
    <w:rsid w:val="00695A16"/>
    <w:rsid w:val="00695D9B"/>
    <w:rsid w:val="006962EE"/>
    <w:rsid w:val="00696439"/>
    <w:rsid w:val="006967F3"/>
    <w:rsid w:val="00696DB6"/>
    <w:rsid w:val="00696FB1"/>
    <w:rsid w:val="00696FE3"/>
    <w:rsid w:val="006971A9"/>
    <w:rsid w:val="006975D2"/>
    <w:rsid w:val="00697749"/>
    <w:rsid w:val="00697DEB"/>
    <w:rsid w:val="006A005E"/>
    <w:rsid w:val="006A06EB"/>
    <w:rsid w:val="006A0941"/>
    <w:rsid w:val="006A0FFA"/>
    <w:rsid w:val="006A11BA"/>
    <w:rsid w:val="006A1885"/>
    <w:rsid w:val="006A21EC"/>
    <w:rsid w:val="006A25A2"/>
    <w:rsid w:val="006A25DF"/>
    <w:rsid w:val="006A2772"/>
    <w:rsid w:val="006A3229"/>
    <w:rsid w:val="006A324E"/>
    <w:rsid w:val="006A3306"/>
    <w:rsid w:val="006A36A7"/>
    <w:rsid w:val="006A3A4F"/>
    <w:rsid w:val="006A41EE"/>
    <w:rsid w:val="006A4225"/>
    <w:rsid w:val="006A4484"/>
    <w:rsid w:val="006A4C15"/>
    <w:rsid w:val="006A5A54"/>
    <w:rsid w:val="006A5A90"/>
    <w:rsid w:val="006A5D69"/>
    <w:rsid w:val="006A5E91"/>
    <w:rsid w:val="006A5F85"/>
    <w:rsid w:val="006A68ED"/>
    <w:rsid w:val="006A6D23"/>
    <w:rsid w:val="006A6D8B"/>
    <w:rsid w:val="006A6F85"/>
    <w:rsid w:val="006A7113"/>
    <w:rsid w:val="006A7742"/>
    <w:rsid w:val="006B0130"/>
    <w:rsid w:val="006B0AC6"/>
    <w:rsid w:val="006B12C0"/>
    <w:rsid w:val="006B13BF"/>
    <w:rsid w:val="006B1718"/>
    <w:rsid w:val="006B220E"/>
    <w:rsid w:val="006B2A93"/>
    <w:rsid w:val="006B31B9"/>
    <w:rsid w:val="006B36CB"/>
    <w:rsid w:val="006B3B52"/>
    <w:rsid w:val="006B3F03"/>
    <w:rsid w:val="006B42F1"/>
    <w:rsid w:val="006B478D"/>
    <w:rsid w:val="006B47E1"/>
    <w:rsid w:val="006B5099"/>
    <w:rsid w:val="006B52F2"/>
    <w:rsid w:val="006B5B51"/>
    <w:rsid w:val="006B66CE"/>
    <w:rsid w:val="006B6B26"/>
    <w:rsid w:val="006B6D89"/>
    <w:rsid w:val="006B776D"/>
    <w:rsid w:val="006B77A9"/>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2C5"/>
    <w:rsid w:val="006C4587"/>
    <w:rsid w:val="006C4883"/>
    <w:rsid w:val="006C4DC4"/>
    <w:rsid w:val="006C4F95"/>
    <w:rsid w:val="006C5107"/>
    <w:rsid w:val="006C5D6E"/>
    <w:rsid w:val="006C5FE9"/>
    <w:rsid w:val="006C5FEB"/>
    <w:rsid w:val="006C6124"/>
    <w:rsid w:val="006C6573"/>
    <w:rsid w:val="006C6A8E"/>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00A"/>
    <w:rsid w:val="006D4691"/>
    <w:rsid w:val="006D46D6"/>
    <w:rsid w:val="006D472B"/>
    <w:rsid w:val="006D4B17"/>
    <w:rsid w:val="006D4CA1"/>
    <w:rsid w:val="006D4D29"/>
    <w:rsid w:val="006D622D"/>
    <w:rsid w:val="006D6380"/>
    <w:rsid w:val="006D64BB"/>
    <w:rsid w:val="006D68F9"/>
    <w:rsid w:val="006D71C7"/>
    <w:rsid w:val="006D7756"/>
    <w:rsid w:val="006D77D7"/>
    <w:rsid w:val="006D7CA4"/>
    <w:rsid w:val="006E11FB"/>
    <w:rsid w:val="006E1F51"/>
    <w:rsid w:val="006E1FDA"/>
    <w:rsid w:val="006E232A"/>
    <w:rsid w:val="006E2B8F"/>
    <w:rsid w:val="006E3288"/>
    <w:rsid w:val="006E38B3"/>
    <w:rsid w:val="006E3EC4"/>
    <w:rsid w:val="006E3EC9"/>
    <w:rsid w:val="006E4013"/>
    <w:rsid w:val="006E5012"/>
    <w:rsid w:val="006E573A"/>
    <w:rsid w:val="006E582A"/>
    <w:rsid w:val="006E584A"/>
    <w:rsid w:val="006E6185"/>
    <w:rsid w:val="006E6917"/>
    <w:rsid w:val="006E6AD4"/>
    <w:rsid w:val="006F034F"/>
    <w:rsid w:val="006F05EC"/>
    <w:rsid w:val="006F109D"/>
    <w:rsid w:val="006F185F"/>
    <w:rsid w:val="006F1AD6"/>
    <w:rsid w:val="006F1D71"/>
    <w:rsid w:val="006F20F9"/>
    <w:rsid w:val="006F3492"/>
    <w:rsid w:val="006F356D"/>
    <w:rsid w:val="006F35BF"/>
    <w:rsid w:val="006F3CC0"/>
    <w:rsid w:val="006F43AF"/>
    <w:rsid w:val="006F48BD"/>
    <w:rsid w:val="006F4C19"/>
    <w:rsid w:val="006F53BB"/>
    <w:rsid w:val="006F560C"/>
    <w:rsid w:val="006F58CA"/>
    <w:rsid w:val="006F6677"/>
    <w:rsid w:val="006F6E90"/>
    <w:rsid w:val="006F6F89"/>
    <w:rsid w:val="006F7346"/>
    <w:rsid w:val="006F78ED"/>
    <w:rsid w:val="006F7D9D"/>
    <w:rsid w:val="007013B6"/>
    <w:rsid w:val="00701B01"/>
    <w:rsid w:val="00701D89"/>
    <w:rsid w:val="00701E64"/>
    <w:rsid w:val="00702993"/>
    <w:rsid w:val="00702ADB"/>
    <w:rsid w:val="0070353E"/>
    <w:rsid w:val="007043FD"/>
    <w:rsid w:val="00704735"/>
    <w:rsid w:val="00704AA4"/>
    <w:rsid w:val="00704D95"/>
    <w:rsid w:val="00705D5C"/>
    <w:rsid w:val="00706AD6"/>
    <w:rsid w:val="00706FA4"/>
    <w:rsid w:val="00707217"/>
    <w:rsid w:val="007078CE"/>
    <w:rsid w:val="00707F90"/>
    <w:rsid w:val="00710766"/>
    <w:rsid w:val="00710953"/>
    <w:rsid w:val="00710F82"/>
    <w:rsid w:val="007110CC"/>
    <w:rsid w:val="00711772"/>
    <w:rsid w:val="00711926"/>
    <w:rsid w:val="0071192B"/>
    <w:rsid w:val="00712348"/>
    <w:rsid w:val="00712A26"/>
    <w:rsid w:val="007138A0"/>
    <w:rsid w:val="007142E6"/>
    <w:rsid w:val="00714481"/>
    <w:rsid w:val="00714778"/>
    <w:rsid w:val="007147BA"/>
    <w:rsid w:val="00714EE3"/>
    <w:rsid w:val="00714F1A"/>
    <w:rsid w:val="00715204"/>
    <w:rsid w:val="00715B07"/>
    <w:rsid w:val="00716141"/>
    <w:rsid w:val="00716208"/>
    <w:rsid w:val="007167D0"/>
    <w:rsid w:val="00716869"/>
    <w:rsid w:val="00716E05"/>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6B3"/>
    <w:rsid w:val="00723942"/>
    <w:rsid w:val="00723A8A"/>
    <w:rsid w:val="00723CDD"/>
    <w:rsid w:val="007242DB"/>
    <w:rsid w:val="007246CC"/>
    <w:rsid w:val="0072472A"/>
    <w:rsid w:val="00724A63"/>
    <w:rsid w:val="007255A1"/>
    <w:rsid w:val="00725A06"/>
    <w:rsid w:val="00725FC6"/>
    <w:rsid w:val="007262EF"/>
    <w:rsid w:val="00726C9D"/>
    <w:rsid w:val="00727418"/>
    <w:rsid w:val="00727C27"/>
    <w:rsid w:val="007309D8"/>
    <w:rsid w:val="00730C4A"/>
    <w:rsid w:val="00730EC9"/>
    <w:rsid w:val="007314D5"/>
    <w:rsid w:val="00731EEA"/>
    <w:rsid w:val="007321AC"/>
    <w:rsid w:val="00732282"/>
    <w:rsid w:val="007323D5"/>
    <w:rsid w:val="007327B6"/>
    <w:rsid w:val="007328B5"/>
    <w:rsid w:val="00732FD7"/>
    <w:rsid w:val="007330B8"/>
    <w:rsid w:val="0073321A"/>
    <w:rsid w:val="0073372F"/>
    <w:rsid w:val="00734734"/>
    <w:rsid w:val="00734A4C"/>
    <w:rsid w:val="00734E75"/>
    <w:rsid w:val="00735AA8"/>
    <w:rsid w:val="00735C16"/>
    <w:rsid w:val="00736031"/>
    <w:rsid w:val="007362CE"/>
    <w:rsid w:val="007363FF"/>
    <w:rsid w:val="00736CE3"/>
    <w:rsid w:val="00736E74"/>
    <w:rsid w:val="007378DA"/>
    <w:rsid w:val="00737DB6"/>
    <w:rsid w:val="00740EBD"/>
    <w:rsid w:val="00741509"/>
    <w:rsid w:val="00741636"/>
    <w:rsid w:val="007417C1"/>
    <w:rsid w:val="00741931"/>
    <w:rsid w:val="00741A84"/>
    <w:rsid w:val="00741E51"/>
    <w:rsid w:val="007423CF"/>
    <w:rsid w:val="00742721"/>
    <w:rsid w:val="00742949"/>
    <w:rsid w:val="00743D43"/>
    <w:rsid w:val="007442B9"/>
    <w:rsid w:val="00745164"/>
    <w:rsid w:val="007459A8"/>
    <w:rsid w:val="00745AAC"/>
    <w:rsid w:val="007465EB"/>
    <w:rsid w:val="00746BF2"/>
    <w:rsid w:val="00746F52"/>
    <w:rsid w:val="00746FC7"/>
    <w:rsid w:val="00747187"/>
    <w:rsid w:val="00747191"/>
    <w:rsid w:val="0075017C"/>
    <w:rsid w:val="0075077F"/>
    <w:rsid w:val="007507ED"/>
    <w:rsid w:val="00750C4E"/>
    <w:rsid w:val="007516BF"/>
    <w:rsid w:val="00751D7A"/>
    <w:rsid w:val="007526D1"/>
    <w:rsid w:val="00752ABC"/>
    <w:rsid w:val="00752C60"/>
    <w:rsid w:val="00753643"/>
    <w:rsid w:val="0075381A"/>
    <w:rsid w:val="00754552"/>
    <w:rsid w:val="007558D5"/>
    <w:rsid w:val="00755987"/>
    <w:rsid w:val="00755B8A"/>
    <w:rsid w:val="00755E08"/>
    <w:rsid w:val="0075620F"/>
    <w:rsid w:val="007566CA"/>
    <w:rsid w:val="00756F69"/>
    <w:rsid w:val="007572FF"/>
    <w:rsid w:val="00760460"/>
    <w:rsid w:val="007604F5"/>
    <w:rsid w:val="007609AD"/>
    <w:rsid w:val="007617F0"/>
    <w:rsid w:val="00761979"/>
    <w:rsid w:val="00761A9C"/>
    <w:rsid w:val="00761B14"/>
    <w:rsid w:val="00761C56"/>
    <w:rsid w:val="00761C7A"/>
    <w:rsid w:val="00761ECB"/>
    <w:rsid w:val="00761FF7"/>
    <w:rsid w:val="007623E1"/>
    <w:rsid w:val="00762444"/>
    <w:rsid w:val="007630AB"/>
    <w:rsid w:val="007638F2"/>
    <w:rsid w:val="00763EAC"/>
    <w:rsid w:val="00764079"/>
    <w:rsid w:val="007640F8"/>
    <w:rsid w:val="007648EE"/>
    <w:rsid w:val="00764A68"/>
    <w:rsid w:val="0076587E"/>
    <w:rsid w:val="00765D55"/>
    <w:rsid w:val="0076625F"/>
    <w:rsid w:val="007667F2"/>
    <w:rsid w:val="00766936"/>
    <w:rsid w:val="007669AF"/>
    <w:rsid w:val="007669C0"/>
    <w:rsid w:val="00766B54"/>
    <w:rsid w:val="00766BE2"/>
    <w:rsid w:val="00766C3D"/>
    <w:rsid w:val="0076768F"/>
    <w:rsid w:val="0076794A"/>
    <w:rsid w:val="0077003D"/>
    <w:rsid w:val="00771451"/>
    <w:rsid w:val="00771A9F"/>
    <w:rsid w:val="007720E6"/>
    <w:rsid w:val="007721C8"/>
    <w:rsid w:val="00772678"/>
    <w:rsid w:val="007726AB"/>
    <w:rsid w:val="00772DAD"/>
    <w:rsid w:val="00773154"/>
    <w:rsid w:val="00773465"/>
    <w:rsid w:val="007734C7"/>
    <w:rsid w:val="00773583"/>
    <w:rsid w:val="0077374E"/>
    <w:rsid w:val="007737D3"/>
    <w:rsid w:val="0077394F"/>
    <w:rsid w:val="00773C35"/>
    <w:rsid w:val="007741F7"/>
    <w:rsid w:val="00774618"/>
    <w:rsid w:val="0077468C"/>
    <w:rsid w:val="00774893"/>
    <w:rsid w:val="00774ADA"/>
    <w:rsid w:val="00774BF5"/>
    <w:rsid w:val="00774C03"/>
    <w:rsid w:val="00774F72"/>
    <w:rsid w:val="0077539C"/>
    <w:rsid w:val="00775879"/>
    <w:rsid w:val="007759E1"/>
    <w:rsid w:val="007762D7"/>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7A"/>
    <w:rsid w:val="007833CA"/>
    <w:rsid w:val="0078343F"/>
    <w:rsid w:val="00783531"/>
    <w:rsid w:val="007859F9"/>
    <w:rsid w:val="00785FEC"/>
    <w:rsid w:val="007863EF"/>
    <w:rsid w:val="007868EB"/>
    <w:rsid w:val="00786980"/>
    <w:rsid w:val="0078704D"/>
    <w:rsid w:val="0078772A"/>
    <w:rsid w:val="00787CF4"/>
    <w:rsid w:val="00787DFF"/>
    <w:rsid w:val="00790331"/>
    <w:rsid w:val="00791D0F"/>
    <w:rsid w:val="007921B9"/>
    <w:rsid w:val="00792C0A"/>
    <w:rsid w:val="00792F90"/>
    <w:rsid w:val="00793078"/>
    <w:rsid w:val="0079319E"/>
    <w:rsid w:val="00793E86"/>
    <w:rsid w:val="0079478A"/>
    <w:rsid w:val="007949B6"/>
    <w:rsid w:val="007949D3"/>
    <w:rsid w:val="00794A3E"/>
    <w:rsid w:val="00794FA3"/>
    <w:rsid w:val="0079520C"/>
    <w:rsid w:val="00795504"/>
    <w:rsid w:val="00795510"/>
    <w:rsid w:val="00795661"/>
    <w:rsid w:val="007958FC"/>
    <w:rsid w:val="00795A0D"/>
    <w:rsid w:val="00795B98"/>
    <w:rsid w:val="0079644A"/>
    <w:rsid w:val="007964D3"/>
    <w:rsid w:val="00796583"/>
    <w:rsid w:val="00796A2C"/>
    <w:rsid w:val="00796A50"/>
    <w:rsid w:val="0079712E"/>
    <w:rsid w:val="0079716E"/>
    <w:rsid w:val="00797557"/>
    <w:rsid w:val="0079760C"/>
    <w:rsid w:val="00797C1E"/>
    <w:rsid w:val="00797EB6"/>
    <w:rsid w:val="007A047E"/>
    <w:rsid w:val="007A1028"/>
    <w:rsid w:val="007A11EC"/>
    <w:rsid w:val="007A13E5"/>
    <w:rsid w:val="007A160B"/>
    <w:rsid w:val="007A2888"/>
    <w:rsid w:val="007A310B"/>
    <w:rsid w:val="007A34C4"/>
    <w:rsid w:val="007A3707"/>
    <w:rsid w:val="007A39E4"/>
    <w:rsid w:val="007A3B5F"/>
    <w:rsid w:val="007A3C0B"/>
    <w:rsid w:val="007A42CB"/>
    <w:rsid w:val="007A4372"/>
    <w:rsid w:val="007A44AD"/>
    <w:rsid w:val="007A457F"/>
    <w:rsid w:val="007A46A2"/>
    <w:rsid w:val="007A4802"/>
    <w:rsid w:val="007A4CBA"/>
    <w:rsid w:val="007A4E2E"/>
    <w:rsid w:val="007A5010"/>
    <w:rsid w:val="007A53BD"/>
    <w:rsid w:val="007A596C"/>
    <w:rsid w:val="007A6063"/>
    <w:rsid w:val="007A608D"/>
    <w:rsid w:val="007A6531"/>
    <w:rsid w:val="007A6788"/>
    <w:rsid w:val="007A691D"/>
    <w:rsid w:val="007A6F6B"/>
    <w:rsid w:val="007A72F2"/>
    <w:rsid w:val="007A79D4"/>
    <w:rsid w:val="007A7B92"/>
    <w:rsid w:val="007A7CB5"/>
    <w:rsid w:val="007A7E45"/>
    <w:rsid w:val="007B0449"/>
    <w:rsid w:val="007B04DC"/>
    <w:rsid w:val="007B0803"/>
    <w:rsid w:val="007B1046"/>
    <w:rsid w:val="007B1299"/>
    <w:rsid w:val="007B12AC"/>
    <w:rsid w:val="007B1326"/>
    <w:rsid w:val="007B22FF"/>
    <w:rsid w:val="007B23A3"/>
    <w:rsid w:val="007B2425"/>
    <w:rsid w:val="007B2EDA"/>
    <w:rsid w:val="007B37AD"/>
    <w:rsid w:val="007B4BD9"/>
    <w:rsid w:val="007B4BFE"/>
    <w:rsid w:val="007B4E37"/>
    <w:rsid w:val="007B50A7"/>
    <w:rsid w:val="007B5C8C"/>
    <w:rsid w:val="007B5C9F"/>
    <w:rsid w:val="007B5E72"/>
    <w:rsid w:val="007B667A"/>
    <w:rsid w:val="007B6929"/>
    <w:rsid w:val="007B6A31"/>
    <w:rsid w:val="007B729E"/>
    <w:rsid w:val="007B7479"/>
    <w:rsid w:val="007B7F36"/>
    <w:rsid w:val="007C00F5"/>
    <w:rsid w:val="007C0413"/>
    <w:rsid w:val="007C0541"/>
    <w:rsid w:val="007C0570"/>
    <w:rsid w:val="007C09FD"/>
    <w:rsid w:val="007C1292"/>
    <w:rsid w:val="007C1BC5"/>
    <w:rsid w:val="007C1DDC"/>
    <w:rsid w:val="007C1EC6"/>
    <w:rsid w:val="007C1F03"/>
    <w:rsid w:val="007C2052"/>
    <w:rsid w:val="007C2EA5"/>
    <w:rsid w:val="007C3298"/>
    <w:rsid w:val="007C3DD1"/>
    <w:rsid w:val="007C4760"/>
    <w:rsid w:val="007C4761"/>
    <w:rsid w:val="007C5817"/>
    <w:rsid w:val="007C6EC2"/>
    <w:rsid w:val="007C760D"/>
    <w:rsid w:val="007D0C09"/>
    <w:rsid w:val="007D1152"/>
    <w:rsid w:val="007D1EBD"/>
    <w:rsid w:val="007D2125"/>
    <w:rsid w:val="007D21C9"/>
    <w:rsid w:val="007D29C2"/>
    <w:rsid w:val="007D2B8E"/>
    <w:rsid w:val="007D313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6FD2"/>
    <w:rsid w:val="007D712D"/>
    <w:rsid w:val="007D7702"/>
    <w:rsid w:val="007D781D"/>
    <w:rsid w:val="007D7C3A"/>
    <w:rsid w:val="007E1129"/>
    <w:rsid w:val="007E13F9"/>
    <w:rsid w:val="007E175F"/>
    <w:rsid w:val="007E2371"/>
    <w:rsid w:val="007E244B"/>
    <w:rsid w:val="007E2F73"/>
    <w:rsid w:val="007E354E"/>
    <w:rsid w:val="007E3825"/>
    <w:rsid w:val="007E3EFD"/>
    <w:rsid w:val="007E3FDB"/>
    <w:rsid w:val="007E45B0"/>
    <w:rsid w:val="007E4A3F"/>
    <w:rsid w:val="007E4BA0"/>
    <w:rsid w:val="007E5676"/>
    <w:rsid w:val="007E5D83"/>
    <w:rsid w:val="007E6024"/>
    <w:rsid w:val="007E7689"/>
    <w:rsid w:val="007E7783"/>
    <w:rsid w:val="007E7877"/>
    <w:rsid w:val="007E7962"/>
    <w:rsid w:val="007F0133"/>
    <w:rsid w:val="007F09DD"/>
    <w:rsid w:val="007F0B88"/>
    <w:rsid w:val="007F0C04"/>
    <w:rsid w:val="007F0CC6"/>
    <w:rsid w:val="007F109A"/>
    <w:rsid w:val="007F109D"/>
    <w:rsid w:val="007F1C8D"/>
    <w:rsid w:val="007F1D49"/>
    <w:rsid w:val="007F2886"/>
    <w:rsid w:val="007F29B6"/>
    <w:rsid w:val="007F2C4D"/>
    <w:rsid w:val="007F2EEA"/>
    <w:rsid w:val="007F3326"/>
    <w:rsid w:val="007F346B"/>
    <w:rsid w:val="007F3F1F"/>
    <w:rsid w:val="007F420A"/>
    <w:rsid w:val="007F42F4"/>
    <w:rsid w:val="007F4B81"/>
    <w:rsid w:val="007F5111"/>
    <w:rsid w:val="007F5334"/>
    <w:rsid w:val="007F5819"/>
    <w:rsid w:val="007F5BDC"/>
    <w:rsid w:val="007F69BD"/>
    <w:rsid w:val="007F6C6B"/>
    <w:rsid w:val="007F71C3"/>
    <w:rsid w:val="007F74E1"/>
    <w:rsid w:val="007F769A"/>
    <w:rsid w:val="007F7829"/>
    <w:rsid w:val="00800394"/>
    <w:rsid w:val="0080047C"/>
    <w:rsid w:val="008005BB"/>
    <w:rsid w:val="00800709"/>
    <w:rsid w:val="00800820"/>
    <w:rsid w:val="00800A25"/>
    <w:rsid w:val="00800EBD"/>
    <w:rsid w:val="00802889"/>
    <w:rsid w:val="00802A30"/>
    <w:rsid w:val="00803171"/>
    <w:rsid w:val="008033D4"/>
    <w:rsid w:val="00803A2C"/>
    <w:rsid w:val="008046C3"/>
    <w:rsid w:val="008048CF"/>
    <w:rsid w:val="00804EA7"/>
    <w:rsid w:val="00805B40"/>
    <w:rsid w:val="00805FCD"/>
    <w:rsid w:val="0080609D"/>
    <w:rsid w:val="008065CF"/>
    <w:rsid w:val="00806B33"/>
    <w:rsid w:val="00806E01"/>
    <w:rsid w:val="0080719B"/>
    <w:rsid w:val="008073C4"/>
    <w:rsid w:val="008079EE"/>
    <w:rsid w:val="00810C6A"/>
    <w:rsid w:val="00810FDE"/>
    <w:rsid w:val="00811114"/>
    <w:rsid w:val="0081125F"/>
    <w:rsid w:val="0081127A"/>
    <w:rsid w:val="00811574"/>
    <w:rsid w:val="00811F7F"/>
    <w:rsid w:val="00812459"/>
    <w:rsid w:val="008124F8"/>
    <w:rsid w:val="0081279C"/>
    <w:rsid w:val="0081395F"/>
    <w:rsid w:val="00813F6E"/>
    <w:rsid w:val="00814798"/>
    <w:rsid w:val="00815098"/>
    <w:rsid w:val="00815204"/>
    <w:rsid w:val="00815270"/>
    <w:rsid w:val="0081556C"/>
    <w:rsid w:val="00815864"/>
    <w:rsid w:val="00815872"/>
    <w:rsid w:val="008166B3"/>
    <w:rsid w:val="008168B1"/>
    <w:rsid w:val="00816959"/>
    <w:rsid w:val="008169E2"/>
    <w:rsid w:val="00816F2F"/>
    <w:rsid w:val="00816FFC"/>
    <w:rsid w:val="00817AF9"/>
    <w:rsid w:val="008206B7"/>
    <w:rsid w:val="00820C0B"/>
    <w:rsid w:val="00820D09"/>
    <w:rsid w:val="0082146D"/>
    <w:rsid w:val="00822729"/>
    <w:rsid w:val="008232A5"/>
    <w:rsid w:val="00823FD2"/>
    <w:rsid w:val="00824316"/>
    <w:rsid w:val="008244EB"/>
    <w:rsid w:val="00824AE2"/>
    <w:rsid w:val="0082545E"/>
    <w:rsid w:val="008260C3"/>
    <w:rsid w:val="008265B9"/>
    <w:rsid w:val="00827231"/>
    <w:rsid w:val="00827545"/>
    <w:rsid w:val="00827FC2"/>
    <w:rsid w:val="00830D9B"/>
    <w:rsid w:val="00830ECB"/>
    <w:rsid w:val="00830FB8"/>
    <w:rsid w:val="00831240"/>
    <w:rsid w:val="00831F92"/>
    <w:rsid w:val="00832073"/>
    <w:rsid w:val="008329AF"/>
    <w:rsid w:val="00832F91"/>
    <w:rsid w:val="0083305E"/>
    <w:rsid w:val="0083365F"/>
    <w:rsid w:val="00833824"/>
    <w:rsid w:val="008346BD"/>
    <w:rsid w:val="008347B3"/>
    <w:rsid w:val="00835066"/>
    <w:rsid w:val="00835D97"/>
    <w:rsid w:val="00836074"/>
    <w:rsid w:val="008376D9"/>
    <w:rsid w:val="008376DC"/>
    <w:rsid w:val="0083779C"/>
    <w:rsid w:val="00837D42"/>
    <w:rsid w:val="00837F6E"/>
    <w:rsid w:val="00840418"/>
    <w:rsid w:val="008425AC"/>
    <w:rsid w:val="008425FC"/>
    <w:rsid w:val="00842908"/>
    <w:rsid w:val="00842FBF"/>
    <w:rsid w:val="008431A6"/>
    <w:rsid w:val="00843325"/>
    <w:rsid w:val="0084338C"/>
    <w:rsid w:val="00843B48"/>
    <w:rsid w:val="00843E77"/>
    <w:rsid w:val="00843EFC"/>
    <w:rsid w:val="008440FE"/>
    <w:rsid w:val="00844F53"/>
    <w:rsid w:val="008457A2"/>
    <w:rsid w:val="00845DE6"/>
    <w:rsid w:val="008462E2"/>
    <w:rsid w:val="00847178"/>
    <w:rsid w:val="008472C4"/>
    <w:rsid w:val="00847778"/>
    <w:rsid w:val="00847AE1"/>
    <w:rsid w:val="00847ECA"/>
    <w:rsid w:val="0085098A"/>
    <w:rsid w:val="00852AA4"/>
    <w:rsid w:val="00852FD2"/>
    <w:rsid w:val="0085345B"/>
    <w:rsid w:val="0085377A"/>
    <w:rsid w:val="008539D4"/>
    <w:rsid w:val="00853A15"/>
    <w:rsid w:val="00853AEF"/>
    <w:rsid w:val="00853C02"/>
    <w:rsid w:val="00853C51"/>
    <w:rsid w:val="00854229"/>
    <w:rsid w:val="008543DB"/>
    <w:rsid w:val="00854848"/>
    <w:rsid w:val="00856089"/>
    <w:rsid w:val="008563BC"/>
    <w:rsid w:val="008563D6"/>
    <w:rsid w:val="008603E3"/>
    <w:rsid w:val="008605B4"/>
    <w:rsid w:val="00861667"/>
    <w:rsid w:val="00862420"/>
    <w:rsid w:val="008629B5"/>
    <w:rsid w:val="00862A7D"/>
    <w:rsid w:val="00862B3D"/>
    <w:rsid w:val="00863159"/>
    <w:rsid w:val="008637B3"/>
    <w:rsid w:val="00863DD1"/>
    <w:rsid w:val="0086414A"/>
    <w:rsid w:val="00864605"/>
    <w:rsid w:val="0086466A"/>
    <w:rsid w:val="008649EB"/>
    <w:rsid w:val="00864E20"/>
    <w:rsid w:val="00864FD5"/>
    <w:rsid w:val="00865DCC"/>
    <w:rsid w:val="008661E6"/>
    <w:rsid w:val="0086637C"/>
    <w:rsid w:val="0086645F"/>
    <w:rsid w:val="008664CA"/>
    <w:rsid w:val="00866785"/>
    <w:rsid w:val="00866CF1"/>
    <w:rsid w:val="00866F0C"/>
    <w:rsid w:val="008672B9"/>
    <w:rsid w:val="00867A14"/>
    <w:rsid w:val="008701ED"/>
    <w:rsid w:val="0087085F"/>
    <w:rsid w:val="00870A15"/>
    <w:rsid w:val="00870FB6"/>
    <w:rsid w:val="008711F8"/>
    <w:rsid w:val="008714D1"/>
    <w:rsid w:val="00871BE9"/>
    <w:rsid w:val="00871F17"/>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6ED4"/>
    <w:rsid w:val="00877442"/>
    <w:rsid w:val="00877538"/>
    <w:rsid w:val="008801FB"/>
    <w:rsid w:val="0088041B"/>
    <w:rsid w:val="00881D50"/>
    <w:rsid w:val="00881E37"/>
    <w:rsid w:val="00881E76"/>
    <w:rsid w:val="00882339"/>
    <w:rsid w:val="00882A70"/>
    <w:rsid w:val="00883D00"/>
    <w:rsid w:val="00883E83"/>
    <w:rsid w:val="0088423B"/>
    <w:rsid w:val="00884CAF"/>
    <w:rsid w:val="00885EED"/>
    <w:rsid w:val="00886906"/>
    <w:rsid w:val="008869A9"/>
    <w:rsid w:val="00886A26"/>
    <w:rsid w:val="00886BBF"/>
    <w:rsid w:val="00886FCE"/>
    <w:rsid w:val="00887361"/>
    <w:rsid w:val="00887A31"/>
    <w:rsid w:val="00887D16"/>
    <w:rsid w:val="00891025"/>
    <w:rsid w:val="00891193"/>
    <w:rsid w:val="00891629"/>
    <w:rsid w:val="008917B9"/>
    <w:rsid w:val="00891831"/>
    <w:rsid w:val="00892544"/>
    <w:rsid w:val="008927A8"/>
    <w:rsid w:val="00892ADE"/>
    <w:rsid w:val="00892AF7"/>
    <w:rsid w:val="008936A6"/>
    <w:rsid w:val="00893A2C"/>
    <w:rsid w:val="00893C37"/>
    <w:rsid w:val="00893C41"/>
    <w:rsid w:val="008943B7"/>
    <w:rsid w:val="00894FE3"/>
    <w:rsid w:val="00895591"/>
    <w:rsid w:val="0089582D"/>
    <w:rsid w:val="00895DCE"/>
    <w:rsid w:val="00897DF2"/>
    <w:rsid w:val="00897E43"/>
    <w:rsid w:val="008A02DC"/>
    <w:rsid w:val="008A0946"/>
    <w:rsid w:val="008A0BAF"/>
    <w:rsid w:val="008A14D5"/>
    <w:rsid w:val="008A1B35"/>
    <w:rsid w:val="008A1D74"/>
    <w:rsid w:val="008A2541"/>
    <w:rsid w:val="008A26AD"/>
    <w:rsid w:val="008A2730"/>
    <w:rsid w:val="008A2973"/>
    <w:rsid w:val="008A3AC3"/>
    <w:rsid w:val="008A3D70"/>
    <w:rsid w:val="008A4636"/>
    <w:rsid w:val="008A4F03"/>
    <w:rsid w:val="008A54B9"/>
    <w:rsid w:val="008A54E0"/>
    <w:rsid w:val="008A574F"/>
    <w:rsid w:val="008A5D67"/>
    <w:rsid w:val="008A5F0D"/>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652"/>
    <w:rsid w:val="008B1D01"/>
    <w:rsid w:val="008B1E02"/>
    <w:rsid w:val="008B2096"/>
    <w:rsid w:val="008B21CD"/>
    <w:rsid w:val="008B21E8"/>
    <w:rsid w:val="008B2216"/>
    <w:rsid w:val="008B29AA"/>
    <w:rsid w:val="008B36EC"/>
    <w:rsid w:val="008B3864"/>
    <w:rsid w:val="008B44FB"/>
    <w:rsid w:val="008B4ADB"/>
    <w:rsid w:val="008B4D8C"/>
    <w:rsid w:val="008B57F3"/>
    <w:rsid w:val="008B581A"/>
    <w:rsid w:val="008B594A"/>
    <w:rsid w:val="008B5A51"/>
    <w:rsid w:val="008B5C1B"/>
    <w:rsid w:val="008B6637"/>
    <w:rsid w:val="008B6A58"/>
    <w:rsid w:val="008B6E82"/>
    <w:rsid w:val="008B78EB"/>
    <w:rsid w:val="008B793E"/>
    <w:rsid w:val="008C00E4"/>
    <w:rsid w:val="008C027C"/>
    <w:rsid w:val="008C043B"/>
    <w:rsid w:val="008C14C6"/>
    <w:rsid w:val="008C2062"/>
    <w:rsid w:val="008C28FA"/>
    <w:rsid w:val="008C2A67"/>
    <w:rsid w:val="008C2ACA"/>
    <w:rsid w:val="008C2D73"/>
    <w:rsid w:val="008C2DFB"/>
    <w:rsid w:val="008C2EE4"/>
    <w:rsid w:val="008C335C"/>
    <w:rsid w:val="008C342B"/>
    <w:rsid w:val="008C3B75"/>
    <w:rsid w:val="008C4296"/>
    <w:rsid w:val="008C5137"/>
    <w:rsid w:val="008C5352"/>
    <w:rsid w:val="008C568A"/>
    <w:rsid w:val="008C5F4F"/>
    <w:rsid w:val="008C6D9D"/>
    <w:rsid w:val="008C7101"/>
    <w:rsid w:val="008C72E8"/>
    <w:rsid w:val="008C7756"/>
    <w:rsid w:val="008C77C6"/>
    <w:rsid w:val="008C792E"/>
    <w:rsid w:val="008C7B80"/>
    <w:rsid w:val="008C7B8F"/>
    <w:rsid w:val="008C7DA8"/>
    <w:rsid w:val="008D06BA"/>
    <w:rsid w:val="008D0D55"/>
    <w:rsid w:val="008D0E61"/>
    <w:rsid w:val="008D1239"/>
    <w:rsid w:val="008D134D"/>
    <w:rsid w:val="008D1DC9"/>
    <w:rsid w:val="008D1FE3"/>
    <w:rsid w:val="008D2CD1"/>
    <w:rsid w:val="008D2F75"/>
    <w:rsid w:val="008D31A5"/>
    <w:rsid w:val="008D3431"/>
    <w:rsid w:val="008D3C1D"/>
    <w:rsid w:val="008D4222"/>
    <w:rsid w:val="008D4559"/>
    <w:rsid w:val="008D4A03"/>
    <w:rsid w:val="008D4B10"/>
    <w:rsid w:val="008D4DD2"/>
    <w:rsid w:val="008D5287"/>
    <w:rsid w:val="008D558A"/>
    <w:rsid w:val="008D5E00"/>
    <w:rsid w:val="008D65CE"/>
    <w:rsid w:val="008D6D07"/>
    <w:rsid w:val="008D6D19"/>
    <w:rsid w:val="008D6FC9"/>
    <w:rsid w:val="008D71BE"/>
    <w:rsid w:val="008D7288"/>
    <w:rsid w:val="008D728D"/>
    <w:rsid w:val="008D7AC2"/>
    <w:rsid w:val="008D7FE8"/>
    <w:rsid w:val="008E0BE8"/>
    <w:rsid w:val="008E1064"/>
    <w:rsid w:val="008E1CA4"/>
    <w:rsid w:val="008E1E61"/>
    <w:rsid w:val="008E2284"/>
    <w:rsid w:val="008E2362"/>
    <w:rsid w:val="008E2464"/>
    <w:rsid w:val="008E24C2"/>
    <w:rsid w:val="008E2520"/>
    <w:rsid w:val="008E281F"/>
    <w:rsid w:val="008E293E"/>
    <w:rsid w:val="008E324F"/>
    <w:rsid w:val="008E329D"/>
    <w:rsid w:val="008E33A0"/>
    <w:rsid w:val="008E3F4C"/>
    <w:rsid w:val="008E44FF"/>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02F"/>
    <w:rsid w:val="008F5222"/>
    <w:rsid w:val="008F54C5"/>
    <w:rsid w:val="008F5552"/>
    <w:rsid w:val="008F5624"/>
    <w:rsid w:val="008F5688"/>
    <w:rsid w:val="008F5CA5"/>
    <w:rsid w:val="008F63B6"/>
    <w:rsid w:val="008F6718"/>
    <w:rsid w:val="008F67B1"/>
    <w:rsid w:val="008F68F4"/>
    <w:rsid w:val="008F6A38"/>
    <w:rsid w:val="008F6BD1"/>
    <w:rsid w:val="008F6E67"/>
    <w:rsid w:val="008F75BF"/>
    <w:rsid w:val="008F7804"/>
    <w:rsid w:val="008F7931"/>
    <w:rsid w:val="008F7C26"/>
    <w:rsid w:val="009004BB"/>
    <w:rsid w:val="00900794"/>
    <w:rsid w:val="009011BD"/>
    <w:rsid w:val="00901241"/>
    <w:rsid w:val="009015D4"/>
    <w:rsid w:val="00902119"/>
    <w:rsid w:val="00902955"/>
    <w:rsid w:val="00902A2C"/>
    <w:rsid w:val="00903021"/>
    <w:rsid w:val="00903681"/>
    <w:rsid w:val="00903998"/>
    <w:rsid w:val="00903EB4"/>
    <w:rsid w:val="00904209"/>
    <w:rsid w:val="00904490"/>
    <w:rsid w:val="00904B19"/>
    <w:rsid w:val="00904C65"/>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9A8"/>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68E7"/>
    <w:rsid w:val="00916F25"/>
    <w:rsid w:val="00917267"/>
    <w:rsid w:val="009174A5"/>
    <w:rsid w:val="00917A7D"/>
    <w:rsid w:val="00920441"/>
    <w:rsid w:val="00920800"/>
    <w:rsid w:val="00920C9F"/>
    <w:rsid w:val="00921134"/>
    <w:rsid w:val="0092120A"/>
    <w:rsid w:val="00921D5C"/>
    <w:rsid w:val="00921FF2"/>
    <w:rsid w:val="009226AA"/>
    <w:rsid w:val="00922EE1"/>
    <w:rsid w:val="00923467"/>
    <w:rsid w:val="009234FB"/>
    <w:rsid w:val="00923918"/>
    <w:rsid w:val="0092467F"/>
    <w:rsid w:val="00924A87"/>
    <w:rsid w:val="0092596A"/>
    <w:rsid w:val="00925A25"/>
    <w:rsid w:val="00926501"/>
    <w:rsid w:val="00926658"/>
    <w:rsid w:val="0092694C"/>
    <w:rsid w:val="00926FC2"/>
    <w:rsid w:val="009270E7"/>
    <w:rsid w:val="00927794"/>
    <w:rsid w:val="0092797C"/>
    <w:rsid w:val="00927EDC"/>
    <w:rsid w:val="0093029C"/>
    <w:rsid w:val="00930376"/>
    <w:rsid w:val="009306F5"/>
    <w:rsid w:val="00930765"/>
    <w:rsid w:val="00930C13"/>
    <w:rsid w:val="00930E08"/>
    <w:rsid w:val="00930E9A"/>
    <w:rsid w:val="00930F17"/>
    <w:rsid w:val="0093211C"/>
    <w:rsid w:val="00932916"/>
    <w:rsid w:val="00932A45"/>
    <w:rsid w:val="00932F63"/>
    <w:rsid w:val="009333D0"/>
    <w:rsid w:val="00933AFA"/>
    <w:rsid w:val="00933C9F"/>
    <w:rsid w:val="009343C8"/>
    <w:rsid w:val="00934BE1"/>
    <w:rsid w:val="00935022"/>
    <w:rsid w:val="00935460"/>
    <w:rsid w:val="00935AC7"/>
    <w:rsid w:val="00935ADA"/>
    <w:rsid w:val="00935D76"/>
    <w:rsid w:val="00935FE2"/>
    <w:rsid w:val="00936069"/>
    <w:rsid w:val="009361F9"/>
    <w:rsid w:val="0093652B"/>
    <w:rsid w:val="009365E2"/>
    <w:rsid w:val="00936985"/>
    <w:rsid w:val="00937AC0"/>
    <w:rsid w:val="00940647"/>
    <w:rsid w:val="0094073E"/>
    <w:rsid w:val="00940DA0"/>
    <w:rsid w:val="00940F12"/>
    <w:rsid w:val="009412BF"/>
    <w:rsid w:val="0094149A"/>
    <w:rsid w:val="009417ED"/>
    <w:rsid w:val="009421CA"/>
    <w:rsid w:val="009421CD"/>
    <w:rsid w:val="009427CE"/>
    <w:rsid w:val="00942C23"/>
    <w:rsid w:val="00942CB0"/>
    <w:rsid w:val="0094342D"/>
    <w:rsid w:val="0094353D"/>
    <w:rsid w:val="00943A88"/>
    <w:rsid w:val="0094405E"/>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A5D"/>
    <w:rsid w:val="00951BD4"/>
    <w:rsid w:val="00951C34"/>
    <w:rsid w:val="009522BC"/>
    <w:rsid w:val="0095257D"/>
    <w:rsid w:val="009527F7"/>
    <w:rsid w:val="00952DAC"/>
    <w:rsid w:val="009537B7"/>
    <w:rsid w:val="00953D22"/>
    <w:rsid w:val="00953E3C"/>
    <w:rsid w:val="009542D2"/>
    <w:rsid w:val="00955728"/>
    <w:rsid w:val="0095591C"/>
    <w:rsid w:val="0095682C"/>
    <w:rsid w:val="00956C77"/>
    <w:rsid w:val="009575E5"/>
    <w:rsid w:val="00957B83"/>
    <w:rsid w:val="00957E41"/>
    <w:rsid w:val="00960D63"/>
    <w:rsid w:val="0096103D"/>
    <w:rsid w:val="00961190"/>
    <w:rsid w:val="00961282"/>
    <w:rsid w:val="009618B7"/>
    <w:rsid w:val="00961AE4"/>
    <w:rsid w:val="00961B96"/>
    <w:rsid w:val="00962B95"/>
    <w:rsid w:val="00962D49"/>
    <w:rsid w:val="00962EEA"/>
    <w:rsid w:val="009632F8"/>
    <w:rsid w:val="0096429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1F04"/>
    <w:rsid w:val="009722CF"/>
    <w:rsid w:val="009726AD"/>
    <w:rsid w:val="00972C96"/>
    <w:rsid w:val="009732F4"/>
    <w:rsid w:val="009746D1"/>
    <w:rsid w:val="00974C0C"/>
    <w:rsid w:val="009751D3"/>
    <w:rsid w:val="00975779"/>
    <w:rsid w:val="00976938"/>
    <w:rsid w:val="00976AFF"/>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309F"/>
    <w:rsid w:val="009835BE"/>
    <w:rsid w:val="00983743"/>
    <w:rsid w:val="009838C1"/>
    <w:rsid w:val="00984B9A"/>
    <w:rsid w:val="00986242"/>
    <w:rsid w:val="0098663C"/>
    <w:rsid w:val="009867DB"/>
    <w:rsid w:val="00986AC3"/>
    <w:rsid w:val="00987286"/>
    <w:rsid w:val="00987EC3"/>
    <w:rsid w:val="00987F30"/>
    <w:rsid w:val="009916EC"/>
    <w:rsid w:val="00991834"/>
    <w:rsid w:val="00991C56"/>
    <w:rsid w:val="00991F02"/>
    <w:rsid w:val="00992970"/>
    <w:rsid w:val="00992D3F"/>
    <w:rsid w:val="00992ED8"/>
    <w:rsid w:val="009935EB"/>
    <w:rsid w:val="00993607"/>
    <w:rsid w:val="009943AA"/>
    <w:rsid w:val="00994946"/>
    <w:rsid w:val="00994BF8"/>
    <w:rsid w:val="00994F61"/>
    <w:rsid w:val="0099565B"/>
    <w:rsid w:val="00996637"/>
    <w:rsid w:val="009973FC"/>
    <w:rsid w:val="009A0113"/>
    <w:rsid w:val="009A08EE"/>
    <w:rsid w:val="009A12EA"/>
    <w:rsid w:val="009A1780"/>
    <w:rsid w:val="009A1B02"/>
    <w:rsid w:val="009A1B68"/>
    <w:rsid w:val="009A25A4"/>
    <w:rsid w:val="009A2C12"/>
    <w:rsid w:val="009A2DF1"/>
    <w:rsid w:val="009A2F73"/>
    <w:rsid w:val="009A34CA"/>
    <w:rsid w:val="009A36D1"/>
    <w:rsid w:val="009A38C9"/>
    <w:rsid w:val="009A3C27"/>
    <w:rsid w:val="009A3FFF"/>
    <w:rsid w:val="009A4065"/>
    <w:rsid w:val="009A4A66"/>
    <w:rsid w:val="009A5223"/>
    <w:rsid w:val="009A55F8"/>
    <w:rsid w:val="009A6A43"/>
    <w:rsid w:val="009A6DB7"/>
    <w:rsid w:val="009A750D"/>
    <w:rsid w:val="009A7979"/>
    <w:rsid w:val="009A7A23"/>
    <w:rsid w:val="009A7F0F"/>
    <w:rsid w:val="009B008A"/>
    <w:rsid w:val="009B05B2"/>
    <w:rsid w:val="009B0631"/>
    <w:rsid w:val="009B075D"/>
    <w:rsid w:val="009B1238"/>
    <w:rsid w:val="009B1329"/>
    <w:rsid w:val="009B1477"/>
    <w:rsid w:val="009B1569"/>
    <w:rsid w:val="009B1989"/>
    <w:rsid w:val="009B19BA"/>
    <w:rsid w:val="009B1D3B"/>
    <w:rsid w:val="009B1F00"/>
    <w:rsid w:val="009B2C69"/>
    <w:rsid w:val="009B2DD1"/>
    <w:rsid w:val="009B344D"/>
    <w:rsid w:val="009B3479"/>
    <w:rsid w:val="009B4738"/>
    <w:rsid w:val="009B561A"/>
    <w:rsid w:val="009B5788"/>
    <w:rsid w:val="009B5E34"/>
    <w:rsid w:val="009B6575"/>
    <w:rsid w:val="009B67E0"/>
    <w:rsid w:val="009B6A49"/>
    <w:rsid w:val="009B6CB3"/>
    <w:rsid w:val="009B6CE0"/>
    <w:rsid w:val="009B6E5D"/>
    <w:rsid w:val="009B724F"/>
    <w:rsid w:val="009B76D2"/>
    <w:rsid w:val="009B7A06"/>
    <w:rsid w:val="009C15E7"/>
    <w:rsid w:val="009C18F9"/>
    <w:rsid w:val="009C1C09"/>
    <w:rsid w:val="009C1E6F"/>
    <w:rsid w:val="009C2E99"/>
    <w:rsid w:val="009C35AD"/>
    <w:rsid w:val="009C39F4"/>
    <w:rsid w:val="009C3EA7"/>
    <w:rsid w:val="009C3F5A"/>
    <w:rsid w:val="009C3F92"/>
    <w:rsid w:val="009C4380"/>
    <w:rsid w:val="009C44B5"/>
    <w:rsid w:val="009C4975"/>
    <w:rsid w:val="009C4F76"/>
    <w:rsid w:val="009C58CB"/>
    <w:rsid w:val="009C59E4"/>
    <w:rsid w:val="009C6271"/>
    <w:rsid w:val="009C692A"/>
    <w:rsid w:val="009C7B7B"/>
    <w:rsid w:val="009C7FBB"/>
    <w:rsid w:val="009D0029"/>
    <w:rsid w:val="009D06A4"/>
    <w:rsid w:val="009D07FD"/>
    <w:rsid w:val="009D0B6B"/>
    <w:rsid w:val="009D113E"/>
    <w:rsid w:val="009D1226"/>
    <w:rsid w:val="009D1238"/>
    <w:rsid w:val="009D14BE"/>
    <w:rsid w:val="009D1577"/>
    <w:rsid w:val="009D15E0"/>
    <w:rsid w:val="009D18E8"/>
    <w:rsid w:val="009D1AD6"/>
    <w:rsid w:val="009D1EF6"/>
    <w:rsid w:val="009D2121"/>
    <w:rsid w:val="009D2393"/>
    <w:rsid w:val="009D2685"/>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72E"/>
    <w:rsid w:val="009E0763"/>
    <w:rsid w:val="009E151F"/>
    <w:rsid w:val="009E155F"/>
    <w:rsid w:val="009E15F1"/>
    <w:rsid w:val="009E2079"/>
    <w:rsid w:val="009E23B2"/>
    <w:rsid w:val="009E2D8D"/>
    <w:rsid w:val="009E2EAD"/>
    <w:rsid w:val="009E2FB5"/>
    <w:rsid w:val="009E2FBE"/>
    <w:rsid w:val="009E2FC1"/>
    <w:rsid w:val="009E4083"/>
    <w:rsid w:val="009E42F1"/>
    <w:rsid w:val="009E4375"/>
    <w:rsid w:val="009E461C"/>
    <w:rsid w:val="009E4B74"/>
    <w:rsid w:val="009E5022"/>
    <w:rsid w:val="009E61C3"/>
    <w:rsid w:val="009E6284"/>
    <w:rsid w:val="009E6884"/>
    <w:rsid w:val="009E6D0E"/>
    <w:rsid w:val="009E6F64"/>
    <w:rsid w:val="009E6FB7"/>
    <w:rsid w:val="009E7496"/>
    <w:rsid w:val="009E7638"/>
    <w:rsid w:val="009F047C"/>
    <w:rsid w:val="009F0ADE"/>
    <w:rsid w:val="009F109B"/>
    <w:rsid w:val="009F1A0F"/>
    <w:rsid w:val="009F2DBF"/>
    <w:rsid w:val="009F3061"/>
    <w:rsid w:val="009F35E5"/>
    <w:rsid w:val="009F377C"/>
    <w:rsid w:val="009F38F7"/>
    <w:rsid w:val="009F3E3E"/>
    <w:rsid w:val="009F4306"/>
    <w:rsid w:val="009F467A"/>
    <w:rsid w:val="009F47DD"/>
    <w:rsid w:val="009F48E7"/>
    <w:rsid w:val="009F519C"/>
    <w:rsid w:val="009F5535"/>
    <w:rsid w:val="009F59E0"/>
    <w:rsid w:val="009F5D7B"/>
    <w:rsid w:val="009F5E7B"/>
    <w:rsid w:val="009F5F98"/>
    <w:rsid w:val="009F6366"/>
    <w:rsid w:val="009F65F3"/>
    <w:rsid w:val="009F6C1A"/>
    <w:rsid w:val="009F6C6D"/>
    <w:rsid w:val="009F708C"/>
    <w:rsid w:val="009F73DD"/>
    <w:rsid w:val="009F7803"/>
    <w:rsid w:val="009F7BF4"/>
    <w:rsid w:val="00A00212"/>
    <w:rsid w:val="00A00247"/>
    <w:rsid w:val="00A00249"/>
    <w:rsid w:val="00A00D70"/>
    <w:rsid w:val="00A00DD5"/>
    <w:rsid w:val="00A01045"/>
    <w:rsid w:val="00A01DBD"/>
    <w:rsid w:val="00A02315"/>
    <w:rsid w:val="00A02D83"/>
    <w:rsid w:val="00A03344"/>
    <w:rsid w:val="00A03886"/>
    <w:rsid w:val="00A045D7"/>
    <w:rsid w:val="00A0478C"/>
    <w:rsid w:val="00A05247"/>
    <w:rsid w:val="00A05B09"/>
    <w:rsid w:val="00A05C86"/>
    <w:rsid w:val="00A0646B"/>
    <w:rsid w:val="00A0650B"/>
    <w:rsid w:val="00A06CC2"/>
    <w:rsid w:val="00A07038"/>
    <w:rsid w:val="00A07103"/>
    <w:rsid w:val="00A07114"/>
    <w:rsid w:val="00A07870"/>
    <w:rsid w:val="00A079FE"/>
    <w:rsid w:val="00A07B95"/>
    <w:rsid w:val="00A10027"/>
    <w:rsid w:val="00A106ED"/>
    <w:rsid w:val="00A1077C"/>
    <w:rsid w:val="00A108F5"/>
    <w:rsid w:val="00A10AC3"/>
    <w:rsid w:val="00A10F53"/>
    <w:rsid w:val="00A11402"/>
    <w:rsid w:val="00A115EC"/>
    <w:rsid w:val="00A11984"/>
    <w:rsid w:val="00A11E4E"/>
    <w:rsid w:val="00A11ED7"/>
    <w:rsid w:val="00A12341"/>
    <w:rsid w:val="00A129BB"/>
    <w:rsid w:val="00A12BF9"/>
    <w:rsid w:val="00A1312D"/>
    <w:rsid w:val="00A139A8"/>
    <w:rsid w:val="00A13B95"/>
    <w:rsid w:val="00A13BBC"/>
    <w:rsid w:val="00A13C4C"/>
    <w:rsid w:val="00A14873"/>
    <w:rsid w:val="00A14FB1"/>
    <w:rsid w:val="00A1616F"/>
    <w:rsid w:val="00A16483"/>
    <w:rsid w:val="00A16FAB"/>
    <w:rsid w:val="00A17791"/>
    <w:rsid w:val="00A17C98"/>
    <w:rsid w:val="00A17CF4"/>
    <w:rsid w:val="00A2058F"/>
    <w:rsid w:val="00A21043"/>
    <w:rsid w:val="00A21221"/>
    <w:rsid w:val="00A2255F"/>
    <w:rsid w:val="00A2284D"/>
    <w:rsid w:val="00A22CBD"/>
    <w:rsid w:val="00A22D2C"/>
    <w:rsid w:val="00A22D70"/>
    <w:rsid w:val="00A230BA"/>
    <w:rsid w:val="00A234D1"/>
    <w:rsid w:val="00A23FFF"/>
    <w:rsid w:val="00A244BC"/>
    <w:rsid w:val="00A24F28"/>
    <w:rsid w:val="00A2568E"/>
    <w:rsid w:val="00A26655"/>
    <w:rsid w:val="00A26D92"/>
    <w:rsid w:val="00A2731E"/>
    <w:rsid w:val="00A27C84"/>
    <w:rsid w:val="00A27CD7"/>
    <w:rsid w:val="00A30025"/>
    <w:rsid w:val="00A3006C"/>
    <w:rsid w:val="00A304A8"/>
    <w:rsid w:val="00A30676"/>
    <w:rsid w:val="00A30B7C"/>
    <w:rsid w:val="00A30C4E"/>
    <w:rsid w:val="00A30E0D"/>
    <w:rsid w:val="00A30E73"/>
    <w:rsid w:val="00A3105A"/>
    <w:rsid w:val="00A315EB"/>
    <w:rsid w:val="00A31F7E"/>
    <w:rsid w:val="00A322B8"/>
    <w:rsid w:val="00A322BC"/>
    <w:rsid w:val="00A322F6"/>
    <w:rsid w:val="00A324AD"/>
    <w:rsid w:val="00A325DF"/>
    <w:rsid w:val="00A32A7E"/>
    <w:rsid w:val="00A32D98"/>
    <w:rsid w:val="00A32E04"/>
    <w:rsid w:val="00A34667"/>
    <w:rsid w:val="00A3522E"/>
    <w:rsid w:val="00A35634"/>
    <w:rsid w:val="00A3594C"/>
    <w:rsid w:val="00A35A38"/>
    <w:rsid w:val="00A35D29"/>
    <w:rsid w:val="00A35F88"/>
    <w:rsid w:val="00A36127"/>
    <w:rsid w:val="00A363F7"/>
    <w:rsid w:val="00A3660C"/>
    <w:rsid w:val="00A366C0"/>
    <w:rsid w:val="00A36911"/>
    <w:rsid w:val="00A37034"/>
    <w:rsid w:val="00A37301"/>
    <w:rsid w:val="00A3782F"/>
    <w:rsid w:val="00A37BBC"/>
    <w:rsid w:val="00A37D62"/>
    <w:rsid w:val="00A40755"/>
    <w:rsid w:val="00A40980"/>
    <w:rsid w:val="00A41420"/>
    <w:rsid w:val="00A41573"/>
    <w:rsid w:val="00A41AD2"/>
    <w:rsid w:val="00A425F6"/>
    <w:rsid w:val="00A43114"/>
    <w:rsid w:val="00A44100"/>
    <w:rsid w:val="00A451FD"/>
    <w:rsid w:val="00A453A7"/>
    <w:rsid w:val="00A453D5"/>
    <w:rsid w:val="00A45439"/>
    <w:rsid w:val="00A455C0"/>
    <w:rsid w:val="00A45948"/>
    <w:rsid w:val="00A461B9"/>
    <w:rsid w:val="00A463E2"/>
    <w:rsid w:val="00A46640"/>
    <w:rsid w:val="00A4678A"/>
    <w:rsid w:val="00A46FF8"/>
    <w:rsid w:val="00A47BDC"/>
    <w:rsid w:val="00A47DFC"/>
    <w:rsid w:val="00A50024"/>
    <w:rsid w:val="00A5033C"/>
    <w:rsid w:val="00A51257"/>
    <w:rsid w:val="00A513B6"/>
    <w:rsid w:val="00A51A59"/>
    <w:rsid w:val="00A51D00"/>
    <w:rsid w:val="00A5224F"/>
    <w:rsid w:val="00A52303"/>
    <w:rsid w:val="00A52488"/>
    <w:rsid w:val="00A527F5"/>
    <w:rsid w:val="00A52F5B"/>
    <w:rsid w:val="00A5308B"/>
    <w:rsid w:val="00A530D1"/>
    <w:rsid w:val="00A5320A"/>
    <w:rsid w:val="00A5330E"/>
    <w:rsid w:val="00A5357F"/>
    <w:rsid w:val="00A53583"/>
    <w:rsid w:val="00A53A89"/>
    <w:rsid w:val="00A53F30"/>
    <w:rsid w:val="00A548D9"/>
    <w:rsid w:val="00A54B56"/>
    <w:rsid w:val="00A552E5"/>
    <w:rsid w:val="00A55313"/>
    <w:rsid w:val="00A55604"/>
    <w:rsid w:val="00A557F5"/>
    <w:rsid w:val="00A55C1E"/>
    <w:rsid w:val="00A562AB"/>
    <w:rsid w:val="00A564A7"/>
    <w:rsid w:val="00A566EC"/>
    <w:rsid w:val="00A56BD5"/>
    <w:rsid w:val="00A576DC"/>
    <w:rsid w:val="00A6024B"/>
    <w:rsid w:val="00A61113"/>
    <w:rsid w:val="00A613C2"/>
    <w:rsid w:val="00A61BDA"/>
    <w:rsid w:val="00A6211A"/>
    <w:rsid w:val="00A629BF"/>
    <w:rsid w:val="00A62A0E"/>
    <w:rsid w:val="00A62E60"/>
    <w:rsid w:val="00A62F2D"/>
    <w:rsid w:val="00A632CA"/>
    <w:rsid w:val="00A63EF1"/>
    <w:rsid w:val="00A646DD"/>
    <w:rsid w:val="00A64795"/>
    <w:rsid w:val="00A64DE3"/>
    <w:rsid w:val="00A6524E"/>
    <w:rsid w:val="00A655D7"/>
    <w:rsid w:val="00A65ED5"/>
    <w:rsid w:val="00A661FF"/>
    <w:rsid w:val="00A671C7"/>
    <w:rsid w:val="00A67618"/>
    <w:rsid w:val="00A70086"/>
    <w:rsid w:val="00A706B6"/>
    <w:rsid w:val="00A707B5"/>
    <w:rsid w:val="00A70A68"/>
    <w:rsid w:val="00A71520"/>
    <w:rsid w:val="00A7173F"/>
    <w:rsid w:val="00A72439"/>
    <w:rsid w:val="00A7259E"/>
    <w:rsid w:val="00A7326D"/>
    <w:rsid w:val="00A73808"/>
    <w:rsid w:val="00A73970"/>
    <w:rsid w:val="00A73D44"/>
    <w:rsid w:val="00A74463"/>
    <w:rsid w:val="00A7457F"/>
    <w:rsid w:val="00A74B13"/>
    <w:rsid w:val="00A74C7D"/>
    <w:rsid w:val="00A755E7"/>
    <w:rsid w:val="00A75AE2"/>
    <w:rsid w:val="00A75D8F"/>
    <w:rsid w:val="00A7625B"/>
    <w:rsid w:val="00A76A55"/>
    <w:rsid w:val="00A7756D"/>
    <w:rsid w:val="00A77DE2"/>
    <w:rsid w:val="00A804C2"/>
    <w:rsid w:val="00A80CB8"/>
    <w:rsid w:val="00A81142"/>
    <w:rsid w:val="00A81207"/>
    <w:rsid w:val="00A81686"/>
    <w:rsid w:val="00A8235A"/>
    <w:rsid w:val="00A82A21"/>
    <w:rsid w:val="00A83018"/>
    <w:rsid w:val="00A830C2"/>
    <w:rsid w:val="00A838B3"/>
    <w:rsid w:val="00A83C36"/>
    <w:rsid w:val="00A83C82"/>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CF1"/>
    <w:rsid w:val="00A90351"/>
    <w:rsid w:val="00A90492"/>
    <w:rsid w:val="00A9068D"/>
    <w:rsid w:val="00A90716"/>
    <w:rsid w:val="00A90D5E"/>
    <w:rsid w:val="00A90FBC"/>
    <w:rsid w:val="00A914D0"/>
    <w:rsid w:val="00A91937"/>
    <w:rsid w:val="00A91B1C"/>
    <w:rsid w:val="00A92BF3"/>
    <w:rsid w:val="00A92CD0"/>
    <w:rsid w:val="00A92DDE"/>
    <w:rsid w:val="00A93086"/>
    <w:rsid w:val="00A93819"/>
    <w:rsid w:val="00A93961"/>
    <w:rsid w:val="00A93A34"/>
    <w:rsid w:val="00A93CEE"/>
    <w:rsid w:val="00A94888"/>
    <w:rsid w:val="00A94BE0"/>
    <w:rsid w:val="00A951BA"/>
    <w:rsid w:val="00A956CF"/>
    <w:rsid w:val="00A9671F"/>
    <w:rsid w:val="00A97034"/>
    <w:rsid w:val="00A9747E"/>
    <w:rsid w:val="00A9755F"/>
    <w:rsid w:val="00A976A8"/>
    <w:rsid w:val="00A97794"/>
    <w:rsid w:val="00A97872"/>
    <w:rsid w:val="00A97A7D"/>
    <w:rsid w:val="00AA0128"/>
    <w:rsid w:val="00AA0176"/>
    <w:rsid w:val="00AA0578"/>
    <w:rsid w:val="00AA059D"/>
    <w:rsid w:val="00AA0764"/>
    <w:rsid w:val="00AA1205"/>
    <w:rsid w:val="00AA1474"/>
    <w:rsid w:val="00AA1476"/>
    <w:rsid w:val="00AA1639"/>
    <w:rsid w:val="00AA1CDB"/>
    <w:rsid w:val="00AA25C1"/>
    <w:rsid w:val="00AA2A30"/>
    <w:rsid w:val="00AA32EC"/>
    <w:rsid w:val="00AA3748"/>
    <w:rsid w:val="00AA383C"/>
    <w:rsid w:val="00AA3A01"/>
    <w:rsid w:val="00AA3A18"/>
    <w:rsid w:val="00AA3ADA"/>
    <w:rsid w:val="00AA3BF8"/>
    <w:rsid w:val="00AA3CE0"/>
    <w:rsid w:val="00AA4052"/>
    <w:rsid w:val="00AA43ED"/>
    <w:rsid w:val="00AA493D"/>
    <w:rsid w:val="00AA4C2C"/>
    <w:rsid w:val="00AA4D27"/>
    <w:rsid w:val="00AA516A"/>
    <w:rsid w:val="00AA5894"/>
    <w:rsid w:val="00AA5E97"/>
    <w:rsid w:val="00AA63CE"/>
    <w:rsid w:val="00AA63F0"/>
    <w:rsid w:val="00AA6D3D"/>
    <w:rsid w:val="00AA75B5"/>
    <w:rsid w:val="00AA765B"/>
    <w:rsid w:val="00AA7CC4"/>
    <w:rsid w:val="00AA7F8C"/>
    <w:rsid w:val="00AB0041"/>
    <w:rsid w:val="00AB0977"/>
    <w:rsid w:val="00AB0AAA"/>
    <w:rsid w:val="00AB1C3C"/>
    <w:rsid w:val="00AB1D88"/>
    <w:rsid w:val="00AB2155"/>
    <w:rsid w:val="00AB28A3"/>
    <w:rsid w:val="00AB2A58"/>
    <w:rsid w:val="00AB2D74"/>
    <w:rsid w:val="00AB2F06"/>
    <w:rsid w:val="00AB3051"/>
    <w:rsid w:val="00AB38E0"/>
    <w:rsid w:val="00AB4D80"/>
    <w:rsid w:val="00AB4E01"/>
    <w:rsid w:val="00AB4FFD"/>
    <w:rsid w:val="00AB5073"/>
    <w:rsid w:val="00AB5C08"/>
    <w:rsid w:val="00AB61A9"/>
    <w:rsid w:val="00AB654E"/>
    <w:rsid w:val="00AB78CF"/>
    <w:rsid w:val="00AB7A97"/>
    <w:rsid w:val="00AB7E1D"/>
    <w:rsid w:val="00AB7E26"/>
    <w:rsid w:val="00AC0282"/>
    <w:rsid w:val="00AC05FB"/>
    <w:rsid w:val="00AC07AC"/>
    <w:rsid w:val="00AC0CB1"/>
    <w:rsid w:val="00AC1335"/>
    <w:rsid w:val="00AC218F"/>
    <w:rsid w:val="00AC2858"/>
    <w:rsid w:val="00AC2B8D"/>
    <w:rsid w:val="00AC2E86"/>
    <w:rsid w:val="00AC3235"/>
    <w:rsid w:val="00AC3B03"/>
    <w:rsid w:val="00AC3C2D"/>
    <w:rsid w:val="00AC485B"/>
    <w:rsid w:val="00AC4950"/>
    <w:rsid w:val="00AC4D79"/>
    <w:rsid w:val="00AC4DF7"/>
    <w:rsid w:val="00AC534A"/>
    <w:rsid w:val="00AC58EC"/>
    <w:rsid w:val="00AC5975"/>
    <w:rsid w:val="00AC5A51"/>
    <w:rsid w:val="00AC5ACE"/>
    <w:rsid w:val="00AC6197"/>
    <w:rsid w:val="00AC6CD1"/>
    <w:rsid w:val="00AC71DA"/>
    <w:rsid w:val="00AC7E3C"/>
    <w:rsid w:val="00AC7F71"/>
    <w:rsid w:val="00AD018B"/>
    <w:rsid w:val="00AD0247"/>
    <w:rsid w:val="00AD057B"/>
    <w:rsid w:val="00AD074B"/>
    <w:rsid w:val="00AD0987"/>
    <w:rsid w:val="00AD0BE0"/>
    <w:rsid w:val="00AD0C8A"/>
    <w:rsid w:val="00AD14FB"/>
    <w:rsid w:val="00AD1529"/>
    <w:rsid w:val="00AD215A"/>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391"/>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E7F5F"/>
    <w:rsid w:val="00AF03DA"/>
    <w:rsid w:val="00AF100A"/>
    <w:rsid w:val="00AF10D8"/>
    <w:rsid w:val="00AF12FB"/>
    <w:rsid w:val="00AF136C"/>
    <w:rsid w:val="00AF14BF"/>
    <w:rsid w:val="00AF1F36"/>
    <w:rsid w:val="00AF24D1"/>
    <w:rsid w:val="00AF277F"/>
    <w:rsid w:val="00AF28A5"/>
    <w:rsid w:val="00AF2CE1"/>
    <w:rsid w:val="00AF31BD"/>
    <w:rsid w:val="00AF34F7"/>
    <w:rsid w:val="00AF39E3"/>
    <w:rsid w:val="00AF3A75"/>
    <w:rsid w:val="00AF3ED2"/>
    <w:rsid w:val="00AF43E8"/>
    <w:rsid w:val="00AF476A"/>
    <w:rsid w:val="00AF49BD"/>
    <w:rsid w:val="00AF4A8A"/>
    <w:rsid w:val="00AF4B60"/>
    <w:rsid w:val="00AF4BD7"/>
    <w:rsid w:val="00AF501F"/>
    <w:rsid w:val="00AF5CC3"/>
    <w:rsid w:val="00AF5CF0"/>
    <w:rsid w:val="00AF5DA2"/>
    <w:rsid w:val="00AF6058"/>
    <w:rsid w:val="00AF6694"/>
    <w:rsid w:val="00AF6BE9"/>
    <w:rsid w:val="00AF70E7"/>
    <w:rsid w:val="00AF70EA"/>
    <w:rsid w:val="00AF7190"/>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3238"/>
    <w:rsid w:val="00B043EE"/>
    <w:rsid w:val="00B04421"/>
    <w:rsid w:val="00B05118"/>
    <w:rsid w:val="00B0675A"/>
    <w:rsid w:val="00B068FC"/>
    <w:rsid w:val="00B06F3B"/>
    <w:rsid w:val="00B07531"/>
    <w:rsid w:val="00B076BA"/>
    <w:rsid w:val="00B07945"/>
    <w:rsid w:val="00B07C0C"/>
    <w:rsid w:val="00B110D9"/>
    <w:rsid w:val="00B1226B"/>
    <w:rsid w:val="00B12540"/>
    <w:rsid w:val="00B12847"/>
    <w:rsid w:val="00B1290B"/>
    <w:rsid w:val="00B12F0D"/>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1DCE"/>
    <w:rsid w:val="00B22BA2"/>
    <w:rsid w:val="00B22FCE"/>
    <w:rsid w:val="00B2315E"/>
    <w:rsid w:val="00B237FE"/>
    <w:rsid w:val="00B23C6E"/>
    <w:rsid w:val="00B25306"/>
    <w:rsid w:val="00B25921"/>
    <w:rsid w:val="00B26781"/>
    <w:rsid w:val="00B26AE8"/>
    <w:rsid w:val="00B26C67"/>
    <w:rsid w:val="00B270D3"/>
    <w:rsid w:val="00B27322"/>
    <w:rsid w:val="00B27816"/>
    <w:rsid w:val="00B27DB3"/>
    <w:rsid w:val="00B300ED"/>
    <w:rsid w:val="00B3030E"/>
    <w:rsid w:val="00B31198"/>
    <w:rsid w:val="00B31288"/>
    <w:rsid w:val="00B31D52"/>
    <w:rsid w:val="00B31FE6"/>
    <w:rsid w:val="00B32002"/>
    <w:rsid w:val="00B323E5"/>
    <w:rsid w:val="00B32716"/>
    <w:rsid w:val="00B329F2"/>
    <w:rsid w:val="00B32BEC"/>
    <w:rsid w:val="00B32D47"/>
    <w:rsid w:val="00B33677"/>
    <w:rsid w:val="00B33ABE"/>
    <w:rsid w:val="00B34369"/>
    <w:rsid w:val="00B34829"/>
    <w:rsid w:val="00B34D7A"/>
    <w:rsid w:val="00B35782"/>
    <w:rsid w:val="00B3589C"/>
    <w:rsid w:val="00B36050"/>
    <w:rsid w:val="00B361D7"/>
    <w:rsid w:val="00B3624C"/>
    <w:rsid w:val="00B36E3C"/>
    <w:rsid w:val="00B37384"/>
    <w:rsid w:val="00B3774D"/>
    <w:rsid w:val="00B37B2A"/>
    <w:rsid w:val="00B37DAC"/>
    <w:rsid w:val="00B37E9B"/>
    <w:rsid w:val="00B37FBA"/>
    <w:rsid w:val="00B4008D"/>
    <w:rsid w:val="00B41339"/>
    <w:rsid w:val="00B41784"/>
    <w:rsid w:val="00B41F1E"/>
    <w:rsid w:val="00B41F83"/>
    <w:rsid w:val="00B4246E"/>
    <w:rsid w:val="00B42686"/>
    <w:rsid w:val="00B43497"/>
    <w:rsid w:val="00B43E5D"/>
    <w:rsid w:val="00B440B0"/>
    <w:rsid w:val="00B44874"/>
    <w:rsid w:val="00B4489B"/>
    <w:rsid w:val="00B45170"/>
    <w:rsid w:val="00B4551C"/>
    <w:rsid w:val="00B45C65"/>
    <w:rsid w:val="00B4600D"/>
    <w:rsid w:val="00B463A6"/>
    <w:rsid w:val="00B46799"/>
    <w:rsid w:val="00B47193"/>
    <w:rsid w:val="00B47218"/>
    <w:rsid w:val="00B475CC"/>
    <w:rsid w:val="00B4777B"/>
    <w:rsid w:val="00B47F42"/>
    <w:rsid w:val="00B50025"/>
    <w:rsid w:val="00B503FC"/>
    <w:rsid w:val="00B51108"/>
    <w:rsid w:val="00B513A7"/>
    <w:rsid w:val="00B51A0E"/>
    <w:rsid w:val="00B51CAE"/>
    <w:rsid w:val="00B5207D"/>
    <w:rsid w:val="00B52112"/>
    <w:rsid w:val="00B524BE"/>
    <w:rsid w:val="00B529C6"/>
    <w:rsid w:val="00B52E62"/>
    <w:rsid w:val="00B53556"/>
    <w:rsid w:val="00B53B45"/>
    <w:rsid w:val="00B53CB3"/>
    <w:rsid w:val="00B53F9E"/>
    <w:rsid w:val="00B54905"/>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5B9"/>
    <w:rsid w:val="00B61080"/>
    <w:rsid w:val="00B62644"/>
    <w:rsid w:val="00B62DD9"/>
    <w:rsid w:val="00B63341"/>
    <w:rsid w:val="00B63C87"/>
    <w:rsid w:val="00B63F14"/>
    <w:rsid w:val="00B64068"/>
    <w:rsid w:val="00B646FE"/>
    <w:rsid w:val="00B65108"/>
    <w:rsid w:val="00B65E4A"/>
    <w:rsid w:val="00B662EF"/>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01B"/>
    <w:rsid w:val="00B72197"/>
    <w:rsid w:val="00B72850"/>
    <w:rsid w:val="00B72D75"/>
    <w:rsid w:val="00B73543"/>
    <w:rsid w:val="00B73FCF"/>
    <w:rsid w:val="00B7426F"/>
    <w:rsid w:val="00B751C2"/>
    <w:rsid w:val="00B757C0"/>
    <w:rsid w:val="00B75BFD"/>
    <w:rsid w:val="00B76109"/>
    <w:rsid w:val="00B76A05"/>
    <w:rsid w:val="00B76DB4"/>
    <w:rsid w:val="00B776D2"/>
    <w:rsid w:val="00B80165"/>
    <w:rsid w:val="00B80240"/>
    <w:rsid w:val="00B8051E"/>
    <w:rsid w:val="00B80885"/>
    <w:rsid w:val="00B80C99"/>
    <w:rsid w:val="00B80DCD"/>
    <w:rsid w:val="00B81E7F"/>
    <w:rsid w:val="00B821E5"/>
    <w:rsid w:val="00B824A3"/>
    <w:rsid w:val="00B837F7"/>
    <w:rsid w:val="00B83A51"/>
    <w:rsid w:val="00B84500"/>
    <w:rsid w:val="00B8496A"/>
    <w:rsid w:val="00B84A40"/>
    <w:rsid w:val="00B84F23"/>
    <w:rsid w:val="00B85277"/>
    <w:rsid w:val="00B853BD"/>
    <w:rsid w:val="00B86E65"/>
    <w:rsid w:val="00B87B68"/>
    <w:rsid w:val="00B87E60"/>
    <w:rsid w:val="00B906B4"/>
    <w:rsid w:val="00B91696"/>
    <w:rsid w:val="00B91826"/>
    <w:rsid w:val="00B91AAD"/>
    <w:rsid w:val="00B91F25"/>
    <w:rsid w:val="00B9204C"/>
    <w:rsid w:val="00B92243"/>
    <w:rsid w:val="00B92508"/>
    <w:rsid w:val="00B93F34"/>
    <w:rsid w:val="00B941C4"/>
    <w:rsid w:val="00B9469D"/>
    <w:rsid w:val="00B94C8F"/>
    <w:rsid w:val="00B9502A"/>
    <w:rsid w:val="00B95182"/>
    <w:rsid w:val="00B95380"/>
    <w:rsid w:val="00B9571E"/>
    <w:rsid w:val="00B95943"/>
    <w:rsid w:val="00B95B9D"/>
    <w:rsid w:val="00B95D89"/>
    <w:rsid w:val="00B9653D"/>
    <w:rsid w:val="00B96C6F"/>
    <w:rsid w:val="00B96CE5"/>
    <w:rsid w:val="00B96D76"/>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D7F"/>
    <w:rsid w:val="00BA31AB"/>
    <w:rsid w:val="00BA3399"/>
    <w:rsid w:val="00BA3803"/>
    <w:rsid w:val="00BA39D4"/>
    <w:rsid w:val="00BA3C3A"/>
    <w:rsid w:val="00BA3DF2"/>
    <w:rsid w:val="00BA45B8"/>
    <w:rsid w:val="00BA4659"/>
    <w:rsid w:val="00BA5394"/>
    <w:rsid w:val="00BA6447"/>
    <w:rsid w:val="00BA6B31"/>
    <w:rsid w:val="00BA7280"/>
    <w:rsid w:val="00BA767B"/>
    <w:rsid w:val="00BA7F1B"/>
    <w:rsid w:val="00BB00B7"/>
    <w:rsid w:val="00BB1B5E"/>
    <w:rsid w:val="00BB1E70"/>
    <w:rsid w:val="00BB1E9A"/>
    <w:rsid w:val="00BB257A"/>
    <w:rsid w:val="00BB25FF"/>
    <w:rsid w:val="00BB2BFA"/>
    <w:rsid w:val="00BB2D6A"/>
    <w:rsid w:val="00BB3350"/>
    <w:rsid w:val="00BB33D7"/>
    <w:rsid w:val="00BB34D5"/>
    <w:rsid w:val="00BB4018"/>
    <w:rsid w:val="00BB42DC"/>
    <w:rsid w:val="00BB46E6"/>
    <w:rsid w:val="00BB4ADE"/>
    <w:rsid w:val="00BB4C6C"/>
    <w:rsid w:val="00BB4F3A"/>
    <w:rsid w:val="00BB5A6B"/>
    <w:rsid w:val="00BB5ABC"/>
    <w:rsid w:val="00BB5ED8"/>
    <w:rsid w:val="00BB60A1"/>
    <w:rsid w:val="00BB6320"/>
    <w:rsid w:val="00BB69B7"/>
    <w:rsid w:val="00BB6D11"/>
    <w:rsid w:val="00BB7979"/>
    <w:rsid w:val="00BB7BEA"/>
    <w:rsid w:val="00BB7DEF"/>
    <w:rsid w:val="00BB7E8A"/>
    <w:rsid w:val="00BC0962"/>
    <w:rsid w:val="00BC0B40"/>
    <w:rsid w:val="00BC0F55"/>
    <w:rsid w:val="00BC1041"/>
    <w:rsid w:val="00BC1C50"/>
    <w:rsid w:val="00BC1C6E"/>
    <w:rsid w:val="00BC2F66"/>
    <w:rsid w:val="00BC3349"/>
    <w:rsid w:val="00BC33E8"/>
    <w:rsid w:val="00BC39B5"/>
    <w:rsid w:val="00BC3B23"/>
    <w:rsid w:val="00BC3E0D"/>
    <w:rsid w:val="00BC3F33"/>
    <w:rsid w:val="00BC3F70"/>
    <w:rsid w:val="00BC411B"/>
    <w:rsid w:val="00BC4D8A"/>
    <w:rsid w:val="00BC52AB"/>
    <w:rsid w:val="00BC53E5"/>
    <w:rsid w:val="00BC5ACA"/>
    <w:rsid w:val="00BC5B24"/>
    <w:rsid w:val="00BC6357"/>
    <w:rsid w:val="00BC6591"/>
    <w:rsid w:val="00BC6745"/>
    <w:rsid w:val="00BC69D9"/>
    <w:rsid w:val="00BC6D2C"/>
    <w:rsid w:val="00BC7472"/>
    <w:rsid w:val="00BC7CA8"/>
    <w:rsid w:val="00BD0E50"/>
    <w:rsid w:val="00BD1002"/>
    <w:rsid w:val="00BD16FB"/>
    <w:rsid w:val="00BD26CB"/>
    <w:rsid w:val="00BD2A95"/>
    <w:rsid w:val="00BD4698"/>
    <w:rsid w:val="00BD498D"/>
    <w:rsid w:val="00BD4C8A"/>
    <w:rsid w:val="00BD4E1E"/>
    <w:rsid w:val="00BD56F1"/>
    <w:rsid w:val="00BD5BB3"/>
    <w:rsid w:val="00BD6548"/>
    <w:rsid w:val="00BD6760"/>
    <w:rsid w:val="00BD6915"/>
    <w:rsid w:val="00BD6938"/>
    <w:rsid w:val="00BD694B"/>
    <w:rsid w:val="00BD6DDF"/>
    <w:rsid w:val="00BD743B"/>
    <w:rsid w:val="00BD750E"/>
    <w:rsid w:val="00BE01AE"/>
    <w:rsid w:val="00BE022B"/>
    <w:rsid w:val="00BE0424"/>
    <w:rsid w:val="00BE0D7D"/>
    <w:rsid w:val="00BE1623"/>
    <w:rsid w:val="00BE1796"/>
    <w:rsid w:val="00BE2030"/>
    <w:rsid w:val="00BE236A"/>
    <w:rsid w:val="00BE2464"/>
    <w:rsid w:val="00BE2D10"/>
    <w:rsid w:val="00BE2DAE"/>
    <w:rsid w:val="00BE32D8"/>
    <w:rsid w:val="00BE35DE"/>
    <w:rsid w:val="00BE41F7"/>
    <w:rsid w:val="00BE47E7"/>
    <w:rsid w:val="00BE4D2D"/>
    <w:rsid w:val="00BE4DEA"/>
    <w:rsid w:val="00BE5015"/>
    <w:rsid w:val="00BE5625"/>
    <w:rsid w:val="00BE5642"/>
    <w:rsid w:val="00BE5722"/>
    <w:rsid w:val="00BE602E"/>
    <w:rsid w:val="00BE6603"/>
    <w:rsid w:val="00BE674C"/>
    <w:rsid w:val="00BE6AFB"/>
    <w:rsid w:val="00BE6E13"/>
    <w:rsid w:val="00BE7149"/>
    <w:rsid w:val="00BF0174"/>
    <w:rsid w:val="00BF0C7C"/>
    <w:rsid w:val="00BF1124"/>
    <w:rsid w:val="00BF125F"/>
    <w:rsid w:val="00BF16C7"/>
    <w:rsid w:val="00BF1A13"/>
    <w:rsid w:val="00BF25FB"/>
    <w:rsid w:val="00BF2B7B"/>
    <w:rsid w:val="00BF2F26"/>
    <w:rsid w:val="00BF3B41"/>
    <w:rsid w:val="00BF3B4D"/>
    <w:rsid w:val="00BF3E71"/>
    <w:rsid w:val="00BF3F7B"/>
    <w:rsid w:val="00BF44DC"/>
    <w:rsid w:val="00BF4978"/>
    <w:rsid w:val="00BF4C78"/>
    <w:rsid w:val="00BF554A"/>
    <w:rsid w:val="00BF55D2"/>
    <w:rsid w:val="00BF5CC5"/>
    <w:rsid w:val="00BF631D"/>
    <w:rsid w:val="00BF64F8"/>
    <w:rsid w:val="00BF69CA"/>
    <w:rsid w:val="00BF6DEA"/>
    <w:rsid w:val="00BF6F68"/>
    <w:rsid w:val="00BF75AC"/>
    <w:rsid w:val="00BF7792"/>
    <w:rsid w:val="00C001F0"/>
    <w:rsid w:val="00C0194F"/>
    <w:rsid w:val="00C01A6B"/>
    <w:rsid w:val="00C02493"/>
    <w:rsid w:val="00C028AE"/>
    <w:rsid w:val="00C02C31"/>
    <w:rsid w:val="00C03208"/>
    <w:rsid w:val="00C0433C"/>
    <w:rsid w:val="00C0443E"/>
    <w:rsid w:val="00C04930"/>
    <w:rsid w:val="00C053F9"/>
    <w:rsid w:val="00C05646"/>
    <w:rsid w:val="00C06996"/>
    <w:rsid w:val="00C0761C"/>
    <w:rsid w:val="00C07880"/>
    <w:rsid w:val="00C07914"/>
    <w:rsid w:val="00C07973"/>
    <w:rsid w:val="00C07F3F"/>
    <w:rsid w:val="00C1096A"/>
    <w:rsid w:val="00C11555"/>
    <w:rsid w:val="00C11D7C"/>
    <w:rsid w:val="00C11E37"/>
    <w:rsid w:val="00C11FB3"/>
    <w:rsid w:val="00C1289D"/>
    <w:rsid w:val="00C12AFF"/>
    <w:rsid w:val="00C12C82"/>
    <w:rsid w:val="00C13BCB"/>
    <w:rsid w:val="00C142F1"/>
    <w:rsid w:val="00C14733"/>
    <w:rsid w:val="00C154C3"/>
    <w:rsid w:val="00C1560F"/>
    <w:rsid w:val="00C15637"/>
    <w:rsid w:val="00C1563B"/>
    <w:rsid w:val="00C15F47"/>
    <w:rsid w:val="00C160C4"/>
    <w:rsid w:val="00C1622C"/>
    <w:rsid w:val="00C16594"/>
    <w:rsid w:val="00C165AA"/>
    <w:rsid w:val="00C165F5"/>
    <w:rsid w:val="00C16B11"/>
    <w:rsid w:val="00C16E87"/>
    <w:rsid w:val="00C17B53"/>
    <w:rsid w:val="00C17FEB"/>
    <w:rsid w:val="00C20748"/>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491F"/>
    <w:rsid w:val="00C24A29"/>
    <w:rsid w:val="00C258F2"/>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B84"/>
    <w:rsid w:val="00C32C43"/>
    <w:rsid w:val="00C33168"/>
    <w:rsid w:val="00C3333C"/>
    <w:rsid w:val="00C33B5C"/>
    <w:rsid w:val="00C33EF2"/>
    <w:rsid w:val="00C34044"/>
    <w:rsid w:val="00C34497"/>
    <w:rsid w:val="00C34588"/>
    <w:rsid w:val="00C345E4"/>
    <w:rsid w:val="00C351D7"/>
    <w:rsid w:val="00C35287"/>
    <w:rsid w:val="00C353AE"/>
    <w:rsid w:val="00C354FC"/>
    <w:rsid w:val="00C359C3"/>
    <w:rsid w:val="00C35F34"/>
    <w:rsid w:val="00C376F2"/>
    <w:rsid w:val="00C37B43"/>
    <w:rsid w:val="00C37C2C"/>
    <w:rsid w:val="00C404ED"/>
    <w:rsid w:val="00C40CEE"/>
    <w:rsid w:val="00C412E3"/>
    <w:rsid w:val="00C41C31"/>
    <w:rsid w:val="00C42668"/>
    <w:rsid w:val="00C4270B"/>
    <w:rsid w:val="00C42B1B"/>
    <w:rsid w:val="00C42B36"/>
    <w:rsid w:val="00C4309C"/>
    <w:rsid w:val="00C43E1B"/>
    <w:rsid w:val="00C44042"/>
    <w:rsid w:val="00C440F1"/>
    <w:rsid w:val="00C44421"/>
    <w:rsid w:val="00C4483B"/>
    <w:rsid w:val="00C4491E"/>
    <w:rsid w:val="00C44940"/>
    <w:rsid w:val="00C44999"/>
    <w:rsid w:val="00C45C96"/>
    <w:rsid w:val="00C46007"/>
    <w:rsid w:val="00C461D5"/>
    <w:rsid w:val="00C4625E"/>
    <w:rsid w:val="00C46513"/>
    <w:rsid w:val="00C46D28"/>
    <w:rsid w:val="00C46F72"/>
    <w:rsid w:val="00C472AE"/>
    <w:rsid w:val="00C4730E"/>
    <w:rsid w:val="00C4764A"/>
    <w:rsid w:val="00C47839"/>
    <w:rsid w:val="00C47F86"/>
    <w:rsid w:val="00C50430"/>
    <w:rsid w:val="00C504B1"/>
    <w:rsid w:val="00C508B0"/>
    <w:rsid w:val="00C50DAC"/>
    <w:rsid w:val="00C517CB"/>
    <w:rsid w:val="00C517DD"/>
    <w:rsid w:val="00C519F0"/>
    <w:rsid w:val="00C51BA0"/>
    <w:rsid w:val="00C52399"/>
    <w:rsid w:val="00C52CA1"/>
    <w:rsid w:val="00C52E1B"/>
    <w:rsid w:val="00C531D1"/>
    <w:rsid w:val="00C537A6"/>
    <w:rsid w:val="00C53D23"/>
    <w:rsid w:val="00C542EF"/>
    <w:rsid w:val="00C542F3"/>
    <w:rsid w:val="00C54652"/>
    <w:rsid w:val="00C54B1F"/>
    <w:rsid w:val="00C54CFC"/>
    <w:rsid w:val="00C54E6B"/>
    <w:rsid w:val="00C54F7C"/>
    <w:rsid w:val="00C5600F"/>
    <w:rsid w:val="00C57103"/>
    <w:rsid w:val="00C571F2"/>
    <w:rsid w:val="00C576D7"/>
    <w:rsid w:val="00C57AB2"/>
    <w:rsid w:val="00C57AF9"/>
    <w:rsid w:val="00C57D92"/>
    <w:rsid w:val="00C60CBF"/>
    <w:rsid w:val="00C61227"/>
    <w:rsid w:val="00C61282"/>
    <w:rsid w:val="00C61649"/>
    <w:rsid w:val="00C62E82"/>
    <w:rsid w:val="00C64EB6"/>
    <w:rsid w:val="00C64FB9"/>
    <w:rsid w:val="00C65365"/>
    <w:rsid w:val="00C668BA"/>
    <w:rsid w:val="00C66FE5"/>
    <w:rsid w:val="00C67765"/>
    <w:rsid w:val="00C67841"/>
    <w:rsid w:val="00C7060E"/>
    <w:rsid w:val="00C70630"/>
    <w:rsid w:val="00C715B9"/>
    <w:rsid w:val="00C71697"/>
    <w:rsid w:val="00C719D0"/>
    <w:rsid w:val="00C71E7F"/>
    <w:rsid w:val="00C7215E"/>
    <w:rsid w:val="00C7241E"/>
    <w:rsid w:val="00C72CFF"/>
    <w:rsid w:val="00C72F0D"/>
    <w:rsid w:val="00C732EF"/>
    <w:rsid w:val="00C73724"/>
    <w:rsid w:val="00C7377F"/>
    <w:rsid w:val="00C73D5E"/>
    <w:rsid w:val="00C73FD4"/>
    <w:rsid w:val="00C74942"/>
    <w:rsid w:val="00C74AFE"/>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0B"/>
    <w:rsid w:val="00C80890"/>
    <w:rsid w:val="00C8091F"/>
    <w:rsid w:val="00C80967"/>
    <w:rsid w:val="00C8133F"/>
    <w:rsid w:val="00C814D4"/>
    <w:rsid w:val="00C81878"/>
    <w:rsid w:val="00C81EE1"/>
    <w:rsid w:val="00C82524"/>
    <w:rsid w:val="00C8290E"/>
    <w:rsid w:val="00C82AA0"/>
    <w:rsid w:val="00C82C6D"/>
    <w:rsid w:val="00C84362"/>
    <w:rsid w:val="00C84A6F"/>
    <w:rsid w:val="00C84C34"/>
    <w:rsid w:val="00C84EEA"/>
    <w:rsid w:val="00C8558E"/>
    <w:rsid w:val="00C85E4A"/>
    <w:rsid w:val="00C86338"/>
    <w:rsid w:val="00C863EE"/>
    <w:rsid w:val="00C86800"/>
    <w:rsid w:val="00C86974"/>
    <w:rsid w:val="00C87013"/>
    <w:rsid w:val="00C87B57"/>
    <w:rsid w:val="00C9019A"/>
    <w:rsid w:val="00C901AD"/>
    <w:rsid w:val="00C901E0"/>
    <w:rsid w:val="00C904F2"/>
    <w:rsid w:val="00C9054A"/>
    <w:rsid w:val="00C906C0"/>
    <w:rsid w:val="00C90949"/>
    <w:rsid w:val="00C90984"/>
    <w:rsid w:val="00C9163B"/>
    <w:rsid w:val="00C91975"/>
    <w:rsid w:val="00C91FCA"/>
    <w:rsid w:val="00C924A6"/>
    <w:rsid w:val="00C92597"/>
    <w:rsid w:val="00C92CE1"/>
    <w:rsid w:val="00C94079"/>
    <w:rsid w:val="00C94DF1"/>
    <w:rsid w:val="00C954EC"/>
    <w:rsid w:val="00C955F6"/>
    <w:rsid w:val="00C95E1C"/>
    <w:rsid w:val="00C96592"/>
    <w:rsid w:val="00C96B52"/>
    <w:rsid w:val="00C96E88"/>
    <w:rsid w:val="00C971FB"/>
    <w:rsid w:val="00C9759E"/>
    <w:rsid w:val="00C9772C"/>
    <w:rsid w:val="00C97855"/>
    <w:rsid w:val="00C97BC5"/>
    <w:rsid w:val="00C97E57"/>
    <w:rsid w:val="00CA0201"/>
    <w:rsid w:val="00CA07A6"/>
    <w:rsid w:val="00CA0B52"/>
    <w:rsid w:val="00CA0CC8"/>
    <w:rsid w:val="00CA18C6"/>
    <w:rsid w:val="00CA1F21"/>
    <w:rsid w:val="00CA1FCF"/>
    <w:rsid w:val="00CA1FEA"/>
    <w:rsid w:val="00CA2219"/>
    <w:rsid w:val="00CA2950"/>
    <w:rsid w:val="00CA31F6"/>
    <w:rsid w:val="00CA44C2"/>
    <w:rsid w:val="00CA481C"/>
    <w:rsid w:val="00CA4D09"/>
    <w:rsid w:val="00CA52F0"/>
    <w:rsid w:val="00CA54E2"/>
    <w:rsid w:val="00CA5680"/>
    <w:rsid w:val="00CA59B1"/>
    <w:rsid w:val="00CA5D6F"/>
    <w:rsid w:val="00CA5F30"/>
    <w:rsid w:val="00CA654E"/>
    <w:rsid w:val="00CA65F8"/>
    <w:rsid w:val="00CA699E"/>
    <w:rsid w:val="00CA6E53"/>
    <w:rsid w:val="00CA7277"/>
    <w:rsid w:val="00CA752A"/>
    <w:rsid w:val="00CA7B15"/>
    <w:rsid w:val="00CA7E4D"/>
    <w:rsid w:val="00CA7F88"/>
    <w:rsid w:val="00CB05F1"/>
    <w:rsid w:val="00CB1AB5"/>
    <w:rsid w:val="00CB2410"/>
    <w:rsid w:val="00CB242B"/>
    <w:rsid w:val="00CB245A"/>
    <w:rsid w:val="00CB255C"/>
    <w:rsid w:val="00CB266B"/>
    <w:rsid w:val="00CB2A6A"/>
    <w:rsid w:val="00CB2E83"/>
    <w:rsid w:val="00CB33A0"/>
    <w:rsid w:val="00CB33D5"/>
    <w:rsid w:val="00CB3A65"/>
    <w:rsid w:val="00CB3DAF"/>
    <w:rsid w:val="00CB3DB9"/>
    <w:rsid w:val="00CB3FBA"/>
    <w:rsid w:val="00CB43FA"/>
    <w:rsid w:val="00CB5217"/>
    <w:rsid w:val="00CB61A4"/>
    <w:rsid w:val="00CB640F"/>
    <w:rsid w:val="00CB7444"/>
    <w:rsid w:val="00CB7B98"/>
    <w:rsid w:val="00CB7EEF"/>
    <w:rsid w:val="00CB7F48"/>
    <w:rsid w:val="00CC03E6"/>
    <w:rsid w:val="00CC076F"/>
    <w:rsid w:val="00CC14D5"/>
    <w:rsid w:val="00CC232C"/>
    <w:rsid w:val="00CC241C"/>
    <w:rsid w:val="00CC2874"/>
    <w:rsid w:val="00CC2D15"/>
    <w:rsid w:val="00CC306B"/>
    <w:rsid w:val="00CC385F"/>
    <w:rsid w:val="00CC394F"/>
    <w:rsid w:val="00CC3A6D"/>
    <w:rsid w:val="00CC3CEB"/>
    <w:rsid w:val="00CC3FA9"/>
    <w:rsid w:val="00CC40BD"/>
    <w:rsid w:val="00CC55E5"/>
    <w:rsid w:val="00CC5C74"/>
    <w:rsid w:val="00CC5C90"/>
    <w:rsid w:val="00CC6378"/>
    <w:rsid w:val="00CC6380"/>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2136"/>
    <w:rsid w:val="00CD237E"/>
    <w:rsid w:val="00CD242D"/>
    <w:rsid w:val="00CD27B3"/>
    <w:rsid w:val="00CD2908"/>
    <w:rsid w:val="00CD2948"/>
    <w:rsid w:val="00CD29FF"/>
    <w:rsid w:val="00CD2FA7"/>
    <w:rsid w:val="00CD30F1"/>
    <w:rsid w:val="00CD4043"/>
    <w:rsid w:val="00CD4160"/>
    <w:rsid w:val="00CD4A53"/>
    <w:rsid w:val="00CD4AC5"/>
    <w:rsid w:val="00CD4F96"/>
    <w:rsid w:val="00CD56C6"/>
    <w:rsid w:val="00CD5A93"/>
    <w:rsid w:val="00CD66A4"/>
    <w:rsid w:val="00CD68D1"/>
    <w:rsid w:val="00CD6C00"/>
    <w:rsid w:val="00CD763F"/>
    <w:rsid w:val="00CD7ACF"/>
    <w:rsid w:val="00CE04D9"/>
    <w:rsid w:val="00CE0FB4"/>
    <w:rsid w:val="00CE147C"/>
    <w:rsid w:val="00CE19D2"/>
    <w:rsid w:val="00CE1D29"/>
    <w:rsid w:val="00CE1E03"/>
    <w:rsid w:val="00CE235F"/>
    <w:rsid w:val="00CE28FF"/>
    <w:rsid w:val="00CE3BFA"/>
    <w:rsid w:val="00CE3E48"/>
    <w:rsid w:val="00CE481A"/>
    <w:rsid w:val="00CE54D9"/>
    <w:rsid w:val="00CE6876"/>
    <w:rsid w:val="00CE6E3C"/>
    <w:rsid w:val="00CE6FA4"/>
    <w:rsid w:val="00CE776B"/>
    <w:rsid w:val="00CE7A49"/>
    <w:rsid w:val="00CE7DAE"/>
    <w:rsid w:val="00CF0097"/>
    <w:rsid w:val="00CF012B"/>
    <w:rsid w:val="00CF0574"/>
    <w:rsid w:val="00CF0936"/>
    <w:rsid w:val="00CF0AEA"/>
    <w:rsid w:val="00CF12BC"/>
    <w:rsid w:val="00CF1870"/>
    <w:rsid w:val="00CF1EA0"/>
    <w:rsid w:val="00CF2815"/>
    <w:rsid w:val="00CF2AF8"/>
    <w:rsid w:val="00CF335C"/>
    <w:rsid w:val="00CF356C"/>
    <w:rsid w:val="00CF3AF1"/>
    <w:rsid w:val="00CF4148"/>
    <w:rsid w:val="00CF4BCF"/>
    <w:rsid w:val="00CF4BEE"/>
    <w:rsid w:val="00CF52D8"/>
    <w:rsid w:val="00CF571C"/>
    <w:rsid w:val="00CF58D7"/>
    <w:rsid w:val="00CF6234"/>
    <w:rsid w:val="00CF6510"/>
    <w:rsid w:val="00CF70C4"/>
    <w:rsid w:val="00CF756E"/>
    <w:rsid w:val="00CF7BA2"/>
    <w:rsid w:val="00CF7CC1"/>
    <w:rsid w:val="00CF7E52"/>
    <w:rsid w:val="00CF7FBB"/>
    <w:rsid w:val="00D00D04"/>
    <w:rsid w:val="00D0114F"/>
    <w:rsid w:val="00D0167A"/>
    <w:rsid w:val="00D017CD"/>
    <w:rsid w:val="00D01C63"/>
    <w:rsid w:val="00D020C8"/>
    <w:rsid w:val="00D02149"/>
    <w:rsid w:val="00D0233B"/>
    <w:rsid w:val="00D026F6"/>
    <w:rsid w:val="00D026FB"/>
    <w:rsid w:val="00D02D6C"/>
    <w:rsid w:val="00D02DA2"/>
    <w:rsid w:val="00D03056"/>
    <w:rsid w:val="00D039FD"/>
    <w:rsid w:val="00D03B11"/>
    <w:rsid w:val="00D03C28"/>
    <w:rsid w:val="00D04F06"/>
    <w:rsid w:val="00D051F5"/>
    <w:rsid w:val="00D055B1"/>
    <w:rsid w:val="00D05B45"/>
    <w:rsid w:val="00D0621A"/>
    <w:rsid w:val="00D07155"/>
    <w:rsid w:val="00D0718D"/>
    <w:rsid w:val="00D074F6"/>
    <w:rsid w:val="00D07C22"/>
    <w:rsid w:val="00D1050D"/>
    <w:rsid w:val="00D10704"/>
    <w:rsid w:val="00D10F99"/>
    <w:rsid w:val="00D1129C"/>
    <w:rsid w:val="00D11409"/>
    <w:rsid w:val="00D116AC"/>
    <w:rsid w:val="00D11DDB"/>
    <w:rsid w:val="00D11FE5"/>
    <w:rsid w:val="00D1201C"/>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6D84"/>
    <w:rsid w:val="00D172FC"/>
    <w:rsid w:val="00D17351"/>
    <w:rsid w:val="00D17465"/>
    <w:rsid w:val="00D176EB"/>
    <w:rsid w:val="00D17898"/>
    <w:rsid w:val="00D17965"/>
    <w:rsid w:val="00D20658"/>
    <w:rsid w:val="00D20AF9"/>
    <w:rsid w:val="00D20C60"/>
    <w:rsid w:val="00D20CDC"/>
    <w:rsid w:val="00D20D7C"/>
    <w:rsid w:val="00D214BE"/>
    <w:rsid w:val="00D22C89"/>
    <w:rsid w:val="00D23F6B"/>
    <w:rsid w:val="00D24212"/>
    <w:rsid w:val="00D2422E"/>
    <w:rsid w:val="00D246D3"/>
    <w:rsid w:val="00D249F0"/>
    <w:rsid w:val="00D25412"/>
    <w:rsid w:val="00D25546"/>
    <w:rsid w:val="00D25E6C"/>
    <w:rsid w:val="00D2616A"/>
    <w:rsid w:val="00D2645F"/>
    <w:rsid w:val="00D2694D"/>
    <w:rsid w:val="00D269FA"/>
    <w:rsid w:val="00D26BEB"/>
    <w:rsid w:val="00D26D45"/>
    <w:rsid w:val="00D2701A"/>
    <w:rsid w:val="00D270D8"/>
    <w:rsid w:val="00D276B9"/>
    <w:rsid w:val="00D304F6"/>
    <w:rsid w:val="00D30A34"/>
    <w:rsid w:val="00D30B7A"/>
    <w:rsid w:val="00D3104E"/>
    <w:rsid w:val="00D3135D"/>
    <w:rsid w:val="00D3218D"/>
    <w:rsid w:val="00D321F0"/>
    <w:rsid w:val="00D3241E"/>
    <w:rsid w:val="00D324A9"/>
    <w:rsid w:val="00D3265F"/>
    <w:rsid w:val="00D337C6"/>
    <w:rsid w:val="00D33B0A"/>
    <w:rsid w:val="00D33BB1"/>
    <w:rsid w:val="00D33DA8"/>
    <w:rsid w:val="00D33E55"/>
    <w:rsid w:val="00D3400C"/>
    <w:rsid w:val="00D34920"/>
    <w:rsid w:val="00D34D21"/>
    <w:rsid w:val="00D34DAF"/>
    <w:rsid w:val="00D34F92"/>
    <w:rsid w:val="00D3527F"/>
    <w:rsid w:val="00D35677"/>
    <w:rsid w:val="00D35735"/>
    <w:rsid w:val="00D357E0"/>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81D"/>
    <w:rsid w:val="00D429AB"/>
    <w:rsid w:val="00D429DD"/>
    <w:rsid w:val="00D42B94"/>
    <w:rsid w:val="00D430F7"/>
    <w:rsid w:val="00D433A2"/>
    <w:rsid w:val="00D4342D"/>
    <w:rsid w:val="00D43560"/>
    <w:rsid w:val="00D4356B"/>
    <w:rsid w:val="00D4358A"/>
    <w:rsid w:val="00D43CC5"/>
    <w:rsid w:val="00D440D8"/>
    <w:rsid w:val="00D446A2"/>
    <w:rsid w:val="00D44D0F"/>
    <w:rsid w:val="00D450CF"/>
    <w:rsid w:val="00D45736"/>
    <w:rsid w:val="00D458F4"/>
    <w:rsid w:val="00D4595E"/>
    <w:rsid w:val="00D45A01"/>
    <w:rsid w:val="00D45FC5"/>
    <w:rsid w:val="00D4638C"/>
    <w:rsid w:val="00D46560"/>
    <w:rsid w:val="00D465C2"/>
    <w:rsid w:val="00D4682B"/>
    <w:rsid w:val="00D4688A"/>
    <w:rsid w:val="00D46A16"/>
    <w:rsid w:val="00D47305"/>
    <w:rsid w:val="00D478A8"/>
    <w:rsid w:val="00D47C4F"/>
    <w:rsid w:val="00D50116"/>
    <w:rsid w:val="00D507EB"/>
    <w:rsid w:val="00D509D7"/>
    <w:rsid w:val="00D515DB"/>
    <w:rsid w:val="00D518CB"/>
    <w:rsid w:val="00D523E1"/>
    <w:rsid w:val="00D525DC"/>
    <w:rsid w:val="00D52739"/>
    <w:rsid w:val="00D52FC7"/>
    <w:rsid w:val="00D536C2"/>
    <w:rsid w:val="00D53BE0"/>
    <w:rsid w:val="00D54135"/>
    <w:rsid w:val="00D54824"/>
    <w:rsid w:val="00D563D1"/>
    <w:rsid w:val="00D56C54"/>
    <w:rsid w:val="00D5705F"/>
    <w:rsid w:val="00D57585"/>
    <w:rsid w:val="00D57F7C"/>
    <w:rsid w:val="00D60185"/>
    <w:rsid w:val="00D6032B"/>
    <w:rsid w:val="00D6051A"/>
    <w:rsid w:val="00D60BFE"/>
    <w:rsid w:val="00D61A1B"/>
    <w:rsid w:val="00D61D34"/>
    <w:rsid w:val="00D62622"/>
    <w:rsid w:val="00D62B20"/>
    <w:rsid w:val="00D6374A"/>
    <w:rsid w:val="00D63A95"/>
    <w:rsid w:val="00D63C2A"/>
    <w:rsid w:val="00D64898"/>
    <w:rsid w:val="00D655E4"/>
    <w:rsid w:val="00D65624"/>
    <w:rsid w:val="00D65BDB"/>
    <w:rsid w:val="00D65CBF"/>
    <w:rsid w:val="00D65FFC"/>
    <w:rsid w:val="00D66312"/>
    <w:rsid w:val="00D6681B"/>
    <w:rsid w:val="00D671F6"/>
    <w:rsid w:val="00D674D8"/>
    <w:rsid w:val="00D67752"/>
    <w:rsid w:val="00D70313"/>
    <w:rsid w:val="00D704CB"/>
    <w:rsid w:val="00D70668"/>
    <w:rsid w:val="00D70A01"/>
    <w:rsid w:val="00D70D2B"/>
    <w:rsid w:val="00D710BE"/>
    <w:rsid w:val="00D71140"/>
    <w:rsid w:val="00D72080"/>
    <w:rsid w:val="00D72185"/>
    <w:rsid w:val="00D7222D"/>
    <w:rsid w:val="00D72266"/>
    <w:rsid w:val="00D72DB2"/>
    <w:rsid w:val="00D72E75"/>
    <w:rsid w:val="00D737B4"/>
    <w:rsid w:val="00D73D97"/>
    <w:rsid w:val="00D7410E"/>
    <w:rsid w:val="00D741A4"/>
    <w:rsid w:val="00D74714"/>
    <w:rsid w:val="00D75005"/>
    <w:rsid w:val="00D752F4"/>
    <w:rsid w:val="00D756FD"/>
    <w:rsid w:val="00D75CB5"/>
    <w:rsid w:val="00D75DF5"/>
    <w:rsid w:val="00D76776"/>
    <w:rsid w:val="00D76BB6"/>
    <w:rsid w:val="00D800F0"/>
    <w:rsid w:val="00D801B2"/>
    <w:rsid w:val="00D805F9"/>
    <w:rsid w:val="00D8075C"/>
    <w:rsid w:val="00D80E67"/>
    <w:rsid w:val="00D80EA7"/>
    <w:rsid w:val="00D810E9"/>
    <w:rsid w:val="00D81320"/>
    <w:rsid w:val="00D8156C"/>
    <w:rsid w:val="00D81E11"/>
    <w:rsid w:val="00D82558"/>
    <w:rsid w:val="00D825AB"/>
    <w:rsid w:val="00D82C04"/>
    <w:rsid w:val="00D83152"/>
    <w:rsid w:val="00D83C1A"/>
    <w:rsid w:val="00D83D00"/>
    <w:rsid w:val="00D83D35"/>
    <w:rsid w:val="00D83E01"/>
    <w:rsid w:val="00D8423C"/>
    <w:rsid w:val="00D84606"/>
    <w:rsid w:val="00D8472E"/>
    <w:rsid w:val="00D84891"/>
    <w:rsid w:val="00D84D6E"/>
    <w:rsid w:val="00D850AF"/>
    <w:rsid w:val="00D856D8"/>
    <w:rsid w:val="00D8594A"/>
    <w:rsid w:val="00D85B2A"/>
    <w:rsid w:val="00D85FD3"/>
    <w:rsid w:val="00D860EA"/>
    <w:rsid w:val="00D86685"/>
    <w:rsid w:val="00D86D91"/>
    <w:rsid w:val="00D90213"/>
    <w:rsid w:val="00D90797"/>
    <w:rsid w:val="00D91BB7"/>
    <w:rsid w:val="00D92BDA"/>
    <w:rsid w:val="00D92E83"/>
    <w:rsid w:val="00D93384"/>
    <w:rsid w:val="00D936F1"/>
    <w:rsid w:val="00D93E4F"/>
    <w:rsid w:val="00D93F5E"/>
    <w:rsid w:val="00D95206"/>
    <w:rsid w:val="00D95BD0"/>
    <w:rsid w:val="00D95FA9"/>
    <w:rsid w:val="00D96B82"/>
    <w:rsid w:val="00D9711D"/>
    <w:rsid w:val="00D9731E"/>
    <w:rsid w:val="00D9735C"/>
    <w:rsid w:val="00D97B82"/>
    <w:rsid w:val="00DA02E3"/>
    <w:rsid w:val="00DA06FC"/>
    <w:rsid w:val="00DA0726"/>
    <w:rsid w:val="00DA0F13"/>
    <w:rsid w:val="00DA191A"/>
    <w:rsid w:val="00DA269F"/>
    <w:rsid w:val="00DA283E"/>
    <w:rsid w:val="00DA2DE6"/>
    <w:rsid w:val="00DA2ED3"/>
    <w:rsid w:val="00DA2F86"/>
    <w:rsid w:val="00DA31B0"/>
    <w:rsid w:val="00DA338A"/>
    <w:rsid w:val="00DA3582"/>
    <w:rsid w:val="00DA36E2"/>
    <w:rsid w:val="00DA4043"/>
    <w:rsid w:val="00DA44DE"/>
    <w:rsid w:val="00DA4B42"/>
    <w:rsid w:val="00DA4F03"/>
    <w:rsid w:val="00DA5394"/>
    <w:rsid w:val="00DA555A"/>
    <w:rsid w:val="00DA5801"/>
    <w:rsid w:val="00DA659F"/>
    <w:rsid w:val="00DA6855"/>
    <w:rsid w:val="00DA6D24"/>
    <w:rsid w:val="00DA742F"/>
    <w:rsid w:val="00DA7678"/>
    <w:rsid w:val="00DA76B7"/>
    <w:rsid w:val="00DA7B3A"/>
    <w:rsid w:val="00DA7BBB"/>
    <w:rsid w:val="00DB0C3D"/>
    <w:rsid w:val="00DB1A53"/>
    <w:rsid w:val="00DB229B"/>
    <w:rsid w:val="00DB25FE"/>
    <w:rsid w:val="00DB2658"/>
    <w:rsid w:val="00DB32C1"/>
    <w:rsid w:val="00DB380D"/>
    <w:rsid w:val="00DB3889"/>
    <w:rsid w:val="00DB3E20"/>
    <w:rsid w:val="00DB3E24"/>
    <w:rsid w:val="00DB53ED"/>
    <w:rsid w:val="00DB566D"/>
    <w:rsid w:val="00DB56E9"/>
    <w:rsid w:val="00DB5709"/>
    <w:rsid w:val="00DB5A54"/>
    <w:rsid w:val="00DB65E0"/>
    <w:rsid w:val="00DB6657"/>
    <w:rsid w:val="00DB6B49"/>
    <w:rsid w:val="00DB6EFD"/>
    <w:rsid w:val="00DB72F9"/>
    <w:rsid w:val="00DB7366"/>
    <w:rsid w:val="00DB755E"/>
    <w:rsid w:val="00DB7871"/>
    <w:rsid w:val="00DB78E6"/>
    <w:rsid w:val="00DB7A99"/>
    <w:rsid w:val="00DB7AA7"/>
    <w:rsid w:val="00DB7CEF"/>
    <w:rsid w:val="00DC00C6"/>
    <w:rsid w:val="00DC0171"/>
    <w:rsid w:val="00DC1442"/>
    <w:rsid w:val="00DC25DE"/>
    <w:rsid w:val="00DC2E6F"/>
    <w:rsid w:val="00DC2FDA"/>
    <w:rsid w:val="00DC33DC"/>
    <w:rsid w:val="00DC3656"/>
    <w:rsid w:val="00DC3772"/>
    <w:rsid w:val="00DC3890"/>
    <w:rsid w:val="00DC4704"/>
    <w:rsid w:val="00DC4D5D"/>
    <w:rsid w:val="00DC511A"/>
    <w:rsid w:val="00DC5213"/>
    <w:rsid w:val="00DC53B7"/>
    <w:rsid w:val="00DC5596"/>
    <w:rsid w:val="00DC55A6"/>
    <w:rsid w:val="00DC5B73"/>
    <w:rsid w:val="00DC661F"/>
    <w:rsid w:val="00DC6E4E"/>
    <w:rsid w:val="00DC77B6"/>
    <w:rsid w:val="00DC7E95"/>
    <w:rsid w:val="00DD07F2"/>
    <w:rsid w:val="00DD1986"/>
    <w:rsid w:val="00DD1C36"/>
    <w:rsid w:val="00DD2147"/>
    <w:rsid w:val="00DD2A63"/>
    <w:rsid w:val="00DD300B"/>
    <w:rsid w:val="00DD3084"/>
    <w:rsid w:val="00DD355D"/>
    <w:rsid w:val="00DD4805"/>
    <w:rsid w:val="00DD4AA6"/>
    <w:rsid w:val="00DD506C"/>
    <w:rsid w:val="00DD552D"/>
    <w:rsid w:val="00DD569D"/>
    <w:rsid w:val="00DD63D9"/>
    <w:rsid w:val="00DD666C"/>
    <w:rsid w:val="00DD6A28"/>
    <w:rsid w:val="00DD71FC"/>
    <w:rsid w:val="00DD7310"/>
    <w:rsid w:val="00DD74D2"/>
    <w:rsid w:val="00DD76DF"/>
    <w:rsid w:val="00DD7E88"/>
    <w:rsid w:val="00DE027B"/>
    <w:rsid w:val="00DE0AE4"/>
    <w:rsid w:val="00DE1518"/>
    <w:rsid w:val="00DE1953"/>
    <w:rsid w:val="00DE1C7B"/>
    <w:rsid w:val="00DE22EC"/>
    <w:rsid w:val="00DE26B6"/>
    <w:rsid w:val="00DE278E"/>
    <w:rsid w:val="00DE31A5"/>
    <w:rsid w:val="00DE32BD"/>
    <w:rsid w:val="00DE54A4"/>
    <w:rsid w:val="00DE5C54"/>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00C"/>
    <w:rsid w:val="00DF623D"/>
    <w:rsid w:val="00DF63AA"/>
    <w:rsid w:val="00DF6534"/>
    <w:rsid w:val="00DF6E61"/>
    <w:rsid w:val="00DF6FD0"/>
    <w:rsid w:val="00DF74E8"/>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44"/>
    <w:rsid w:val="00E0419C"/>
    <w:rsid w:val="00E0445D"/>
    <w:rsid w:val="00E04947"/>
    <w:rsid w:val="00E05D45"/>
    <w:rsid w:val="00E06087"/>
    <w:rsid w:val="00E06192"/>
    <w:rsid w:val="00E064D3"/>
    <w:rsid w:val="00E067C1"/>
    <w:rsid w:val="00E06C49"/>
    <w:rsid w:val="00E06D5F"/>
    <w:rsid w:val="00E07649"/>
    <w:rsid w:val="00E07949"/>
    <w:rsid w:val="00E07E95"/>
    <w:rsid w:val="00E109C3"/>
    <w:rsid w:val="00E11482"/>
    <w:rsid w:val="00E119AB"/>
    <w:rsid w:val="00E11D29"/>
    <w:rsid w:val="00E12239"/>
    <w:rsid w:val="00E12464"/>
    <w:rsid w:val="00E1260E"/>
    <w:rsid w:val="00E12DF4"/>
    <w:rsid w:val="00E130EB"/>
    <w:rsid w:val="00E13241"/>
    <w:rsid w:val="00E13C1F"/>
    <w:rsid w:val="00E13DD6"/>
    <w:rsid w:val="00E13EAC"/>
    <w:rsid w:val="00E14B1C"/>
    <w:rsid w:val="00E14E3D"/>
    <w:rsid w:val="00E15843"/>
    <w:rsid w:val="00E158AB"/>
    <w:rsid w:val="00E15D5F"/>
    <w:rsid w:val="00E164B2"/>
    <w:rsid w:val="00E16BE4"/>
    <w:rsid w:val="00E16C53"/>
    <w:rsid w:val="00E17C68"/>
    <w:rsid w:val="00E201BE"/>
    <w:rsid w:val="00E2106D"/>
    <w:rsid w:val="00E2132A"/>
    <w:rsid w:val="00E214BC"/>
    <w:rsid w:val="00E2199D"/>
    <w:rsid w:val="00E2237A"/>
    <w:rsid w:val="00E224F8"/>
    <w:rsid w:val="00E22F7A"/>
    <w:rsid w:val="00E2314B"/>
    <w:rsid w:val="00E231AA"/>
    <w:rsid w:val="00E23BAB"/>
    <w:rsid w:val="00E24CDB"/>
    <w:rsid w:val="00E24D1A"/>
    <w:rsid w:val="00E259EB"/>
    <w:rsid w:val="00E26B29"/>
    <w:rsid w:val="00E26EC4"/>
    <w:rsid w:val="00E27112"/>
    <w:rsid w:val="00E27332"/>
    <w:rsid w:val="00E27727"/>
    <w:rsid w:val="00E27DD5"/>
    <w:rsid w:val="00E3060D"/>
    <w:rsid w:val="00E30740"/>
    <w:rsid w:val="00E309A3"/>
    <w:rsid w:val="00E30BA3"/>
    <w:rsid w:val="00E30D1E"/>
    <w:rsid w:val="00E30E87"/>
    <w:rsid w:val="00E31218"/>
    <w:rsid w:val="00E31E1D"/>
    <w:rsid w:val="00E32A76"/>
    <w:rsid w:val="00E32B26"/>
    <w:rsid w:val="00E32B49"/>
    <w:rsid w:val="00E32F10"/>
    <w:rsid w:val="00E34039"/>
    <w:rsid w:val="00E341B4"/>
    <w:rsid w:val="00E34532"/>
    <w:rsid w:val="00E345EC"/>
    <w:rsid w:val="00E346AE"/>
    <w:rsid w:val="00E35644"/>
    <w:rsid w:val="00E35710"/>
    <w:rsid w:val="00E36A1C"/>
    <w:rsid w:val="00E374AB"/>
    <w:rsid w:val="00E379F0"/>
    <w:rsid w:val="00E4049F"/>
    <w:rsid w:val="00E40C17"/>
    <w:rsid w:val="00E40DFD"/>
    <w:rsid w:val="00E4101D"/>
    <w:rsid w:val="00E411F3"/>
    <w:rsid w:val="00E418AA"/>
    <w:rsid w:val="00E41A09"/>
    <w:rsid w:val="00E41A3D"/>
    <w:rsid w:val="00E4200F"/>
    <w:rsid w:val="00E42576"/>
    <w:rsid w:val="00E4310D"/>
    <w:rsid w:val="00E43395"/>
    <w:rsid w:val="00E434D9"/>
    <w:rsid w:val="00E443BB"/>
    <w:rsid w:val="00E44F33"/>
    <w:rsid w:val="00E45204"/>
    <w:rsid w:val="00E453A6"/>
    <w:rsid w:val="00E454E8"/>
    <w:rsid w:val="00E45E0C"/>
    <w:rsid w:val="00E46128"/>
    <w:rsid w:val="00E46546"/>
    <w:rsid w:val="00E469C1"/>
    <w:rsid w:val="00E46DB8"/>
    <w:rsid w:val="00E50714"/>
    <w:rsid w:val="00E50922"/>
    <w:rsid w:val="00E50B6B"/>
    <w:rsid w:val="00E50BB7"/>
    <w:rsid w:val="00E50BBA"/>
    <w:rsid w:val="00E5160B"/>
    <w:rsid w:val="00E516D9"/>
    <w:rsid w:val="00E517A8"/>
    <w:rsid w:val="00E52363"/>
    <w:rsid w:val="00E52BB7"/>
    <w:rsid w:val="00E5338C"/>
    <w:rsid w:val="00E535AE"/>
    <w:rsid w:val="00E54407"/>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71D5"/>
    <w:rsid w:val="00E5782B"/>
    <w:rsid w:val="00E60008"/>
    <w:rsid w:val="00E6039C"/>
    <w:rsid w:val="00E60438"/>
    <w:rsid w:val="00E604C4"/>
    <w:rsid w:val="00E605A8"/>
    <w:rsid w:val="00E60C6E"/>
    <w:rsid w:val="00E61F09"/>
    <w:rsid w:val="00E62411"/>
    <w:rsid w:val="00E62AA9"/>
    <w:rsid w:val="00E62B41"/>
    <w:rsid w:val="00E62BBC"/>
    <w:rsid w:val="00E63216"/>
    <w:rsid w:val="00E635D5"/>
    <w:rsid w:val="00E63A9E"/>
    <w:rsid w:val="00E63D23"/>
    <w:rsid w:val="00E63E63"/>
    <w:rsid w:val="00E63FE8"/>
    <w:rsid w:val="00E64431"/>
    <w:rsid w:val="00E64905"/>
    <w:rsid w:val="00E64AC0"/>
    <w:rsid w:val="00E64F96"/>
    <w:rsid w:val="00E6524D"/>
    <w:rsid w:val="00E6548A"/>
    <w:rsid w:val="00E654EA"/>
    <w:rsid w:val="00E6564A"/>
    <w:rsid w:val="00E66991"/>
    <w:rsid w:val="00E67AE1"/>
    <w:rsid w:val="00E67E2A"/>
    <w:rsid w:val="00E67F67"/>
    <w:rsid w:val="00E702FC"/>
    <w:rsid w:val="00E70346"/>
    <w:rsid w:val="00E70665"/>
    <w:rsid w:val="00E706A0"/>
    <w:rsid w:val="00E7075F"/>
    <w:rsid w:val="00E7109D"/>
    <w:rsid w:val="00E7128B"/>
    <w:rsid w:val="00E7131E"/>
    <w:rsid w:val="00E71D96"/>
    <w:rsid w:val="00E72192"/>
    <w:rsid w:val="00E722FB"/>
    <w:rsid w:val="00E7313F"/>
    <w:rsid w:val="00E732EF"/>
    <w:rsid w:val="00E73D67"/>
    <w:rsid w:val="00E744F0"/>
    <w:rsid w:val="00E74578"/>
    <w:rsid w:val="00E746DD"/>
    <w:rsid w:val="00E749A5"/>
    <w:rsid w:val="00E74A2F"/>
    <w:rsid w:val="00E74A65"/>
    <w:rsid w:val="00E74CAC"/>
    <w:rsid w:val="00E760A4"/>
    <w:rsid w:val="00E76189"/>
    <w:rsid w:val="00E767AF"/>
    <w:rsid w:val="00E76F40"/>
    <w:rsid w:val="00E775F2"/>
    <w:rsid w:val="00E77A56"/>
    <w:rsid w:val="00E77C7C"/>
    <w:rsid w:val="00E77DEE"/>
    <w:rsid w:val="00E77E9A"/>
    <w:rsid w:val="00E801B9"/>
    <w:rsid w:val="00E80310"/>
    <w:rsid w:val="00E804D8"/>
    <w:rsid w:val="00E80B06"/>
    <w:rsid w:val="00E81053"/>
    <w:rsid w:val="00E81738"/>
    <w:rsid w:val="00E81F2E"/>
    <w:rsid w:val="00E82718"/>
    <w:rsid w:val="00E82A2D"/>
    <w:rsid w:val="00E82C9E"/>
    <w:rsid w:val="00E83B1E"/>
    <w:rsid w:val="00E83B83"/>
    <w:rsid w:val="00E83B95"/>
    <w:rsid w:val="00E83F5C"/>
    <w:rsid w:val="00E84347"/>
    <w:rsid w:val="00E8440D"/>
    <w:rsid w:val="00E84742"/>
    <w:rsid w:val="00E84EAE"/>
    <w:rsid w:val="00E84FFE"/>
    <w:rsid w:val="00E851E6"/>
    <w:rsid w:val="00E859D0"/>
    <w:rsid w:val="00E85B1A"/>
    <w:rsid w:val="00E85E00"/>
    <w:rsid w:val="00E86555"/>
    <w:rsid w:val="00E87297"/>
    <w:rsid w:val="00E8764E"/>
    <w:rsid w:val="00E87B24"/>
    <w:rsid w:val="00E87D5E"/>
    <w:rsid w:val="00E90220"/>
    <w:rsid w:val="00E9092F"/>
    <w:rsid w:val="00E90ED0"/>
    <w:rsid w:val="00E90F1D"/>
    <w:rsid w:val="00E91186"/>
    <w:rsid w:val="00E91FA0"/>
    <w:rsid w:val="00E92110"/>
    <w:rsid w:val="00E92C8B"/>
    <w:rsid w:val="00E92F3E"/>
    <w:rsid w:val="00E938A6"/>
    <w:rsid w:val="00E93CD7"/>
    <w:rsid w:val="00E93EC9"/>
    <w:rsid w:val="00E941AD"/>
    <w:rsid w:val="00E941D4"/>
    <w:rsid w:val="00E94531"/>
    <w:rsid w:val="00E94591"/>
    <w:rsid w:val="00E94AAC"/>
    <w:rsid w:val="00E94EA9"/>
    <w:rsid w:val="00E9514A"/>
    <w:rsid w:val="00E95362"/>
    <w:rsid w:val="00E95719"/>
    <w:rsid w:val="00E960DA"/>
    <w:rsid w:val="00E96258"/>
    <w:rsid w:val="00E962D3"/>
    <w:rsid w:val="00E96BFF"/>
    <w:rsid w:val="00E96CBB"/>
    <w:rsid w:val="00E97641"/>
    <w:rsid w:val="00E97723"/>
    <w:rsid w:val="00E978B2"/>
    <w:rsid w:val="00E97F29"/>
    <w:rsid w:val="00EA0137"/>
    <w:rsid w:val="00EA03B9"/>
    <w:rsid w:val="00EA06FF"/>
    <w:rsid w:val="00EA0A82"/>
    <w:rsid w:val="00EA0B36"/>
    <w:rsid w:val="00EA0CAD"/>
    <w:rsid w:val="00EA0F62"/>
    <w:rsid w:val="00EA11C7"/>
    <w:rsid w:val="00EA15EF"/>
    <w:rsid w:val="00EA1C16"/>
    <w:rsid w:val="00EA1C8B"/>
    <w:rsid w:val="00EA2F52"/>
    <w:rsid w:val="00EA320D"/>
    <w:rsid w:val="00EA37EF"/>
    <w:rsid w:val="00EA3820"/>
    <w:rsid w:val="00EA4280"/>
    <w:rsid w:val="00EA44CC"/>
    <w:rsid w:val="00EA4665"/>
    <w:rsid w:val="00EA46BD"/>
    <w:rsid w:val="00EA4C76"/>
    <w:rsid w:val="00EA5611"/>
    <w:rsid w:val="00EA58FB"/>
    <w:rsid w:val="00EA59B7"/>
    <w:rsid w:val="00EA59D2"/>
    <w:rsid w:val="00EA5D37"/>
    <w:rsid w:val="00EA63A3"/>
    <w:rsid w:val="00EA64BF"/>
    <w:rsid w:val="00EA6BEB"/>
    <w:rsid w:val="00EA744D"/>
    <w:rsid w:val="00EA74C3"/>
    <w:rsid w:val="00EA77E7"/>
    <w:rsid w:val="00EA7CA1"/>
    <w:rsid w:val="00EA7D8E"/>
    <w:rsid w:val="00EB022A"/>
    <w:rsid w:val="00EB188F"/>
    <w:rsid w:val="00EB1C79"/>
    <w:rsid w:val="00EB2175"/>
    <w:rsid w:val="00EB231A"/>
    <w:rsid w:val="00EB2FD0"/>
    <w:rsid w:val="00EB3B33"/>
    <w:rsid w:val="00EB3DCD"/>
    <w:rsid w:val="00EB4479"/>
    <w:rsid w:val="00EB4C40"/>
    <w:rsid w:val="00EB4E5B"/>
    <w:rsid w:val="00EB500D"/>
    <w:rsid w:val="00EB53C7"/>
    <w:rsid w:val="00EB5C37"/>
    <w:rsid w:val="00EB694E"/>
    <w:rsid w:val="00EB6ECD"/>
    <w:rsid w:val="00EB7033"/>
    <w:rsid w:val="00EB7159"/>
    <w:rsid w:val="00EB79A1"/>
    <w:rsid w:val="00EB7C59"/>
    <w:rsid w:val="00EB7F31"/>
    <w:rsid w:val="00EC02CC"/>
    <w:rsid w:val="00EC0990"/>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C78E6"/>
    <w:rsid w:val="00ED01E8"/>
    <w:rsid w:val="00ED02C4"/>
    <w:rsid w:val="00ED08B7"/>
    <w:rsid w:val="00ED0B7D"/>
    <w:rsid w:val="00ED0D00"/>
    <w:rsid w:val="00ED1155"/>
    <w:rsid w:val="00ED17A7"/>
    <w:rsid w:val="00ED19C0"/>
    <w:rsid w:val="00ED1EEA"/>
    <w:rsid w:val="00ED1F0C"/>
    <w:rsid w:val="00ED21CC"/>
    <w:rsid w:val="00ED2217"/>
    <w:rsid w:val="00ED228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6F25"/>
    <w:rsid w:val="00ED709E"/>
    <w:rsid w:val="00ED7515"/>
    <w:rsid w:val="00ED76D7"/>
    <w:rsid w:val="00ED7B53"/>
    <w:rsid w:val="00ED7BB6"/>
    <w:rsid w:val="00EE018A"/>
    <w:rsid w:val="00EE047C"/>
    <w:rsid w:val="00EE0553"/>
    <w:rsid w:val="00EE057E"/>
    <w:rsid w:val="00EE07B7"/>
    <w:rsid w:val="00EE0A75"/>
    <w:rsid w:val="00EE1112"/>
    <w:rsid w:val="00EE1225"/>
    <w:rsid w:val="00EE1876"/>
    <w:rsid w:val="00EE25B5"/>
    <w:rsid w:val="00EE2663"/>
    <w:rsid w:val="00EE27CF"/>
    <w:rsid w:val="00EE280C"/>
    <w:rsid w:val="00EE2E49"/>
    <w:rsid w:val="00EE325C"/>
    <w:rsid w:val="00EE3310"/>
    <w:rsid w:val="00EE3713"/>
    <w:rsid w:val="00EE3AA8"/>
    <w:rsid w:val="00EE3E13"/>
    <w:rsid w:val="00EE45A3"/>
    <w:rsid w:val="00EE46C8"/>
    <w:rsid w:val="00EE4807"/>
    <w:rsid w:val="00EE4C58"/>
    <w:rsid w:val="00EE4E18"/>
    <w:rsid w:val="00EE5961"/>
    <w:rsid w:val="00EE5FE1"/>
    <w:rsid w:val="00EE610D"/>
    <w:rsid w:val="00EE631E"/>
    <w:rsid w:val="00EE6A67"/>
    <w:rsid w:val="00EE6C49"/>
    <w:rsid w:val="00EE76F7"/>
    <w:rsid w:val="00EE788E"/>
    <w:rsid w:val="00EF082E"/>
    <w:rsid w:val="00EF0C0D"/>
    <w:rsid w:val="00EF1157"/>
    <w:rsid w:val="00EF1195"/>
    <w:rsid w:val="00EF11F9"/>
    <w:rsid w:val="00EF1E36"/>
    <w:rsid w:val="00EF21A6"/>
    <w:rsid w:val="00EF21B2"/>
    <w:rsid w:val="00EF282E"/>
    <w:rsid w:val="00EF2DCF"/>
    <w:rsid w:val="00EF340E"/>
    <w:rsid w:val="00EF34AB"/>
    <w:rsid w:val="00EF3B29"/>
    <w:rsid w:val="00EF3C01"/>
    <w:rsid w:val="00EF3F6B"/>
    <w:rsid w:val="00EF44D2"/>
    <w:rsid w:val="00EF4B22"/>
    <w:rsid w:val="00EF4B53"/>
    <w:rsid w:val="00EF544E"/>
    <w:rsid w:val="00EF55C7"/>
    <w:rsid w:val="00EF583C"/>
    <w:rsid w:val="00EF5B1B"/>
    <w:rsid w:val="00EF5B62"/>
    <w:rsid w:val="00EF6458"/>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2A70"/>
    <w:rsid w:val="00F030D9"/>
    <w:rsid w:val="00F03282"/>
    <w:rsid w:val="00F0388D"/>
    <w:rsid w:val="00F03D0C"/>
    <w:rsid w:val="00F04645"/>
    <w:rsid w:val="00F04BC4"/>
    <w:rsid w:val="00F04C61"/>
    <w:rsid w:val="00F04C7D"/>
    <w:rsid w:val="00F060AD"/>
    <w:rsid w:val="00F06532"/>
    <w:rsid w:val="00F066D7"/>
    <w:rsid w:val="00F06769"/>
    <w:rsid w:val="00F067AE"/>
    <w:rsid w:val="00F06801"/>
    <w:rsid w:val="00F06AFE"/>
    <w:rsid w:val="00F07B64"/>
    <w:rsid w:val="00F07E1F"/>
    <w:rsid w:val="00F07F51"/>
    <w:rsid w:val="00F1037A"/>
    <w:rsid w:val="00F10765"/>
    <w:rsid w:val="00F108BC"/>
    <w:rsid w:val="00F10CCE"/>
    <w:rsid w:val="00F1164B"/>
    <w:rsid w:val="00F119C3"/>
    <w:rsid w:val="00F133A1"/>
    <w:rsid w:val="00F13E0B"/>
    <w:rsid w:val="00F14018"/>
    <w:rsid w:val="00F1425E"/>
    <w:rsid w:val="00F14447"/>
    <w:rsid w:val="00F14548"/>
    <w:rsid w:val="00F14855"/>
    <w:rsid w:val="00F14A67"/>
    <w:rsid w:val="00F14DFE"/>
    <w:rsid w:val="00F153D1"/>
    <w:rsid w:val="00F15655"/>
    <w:rsid w:val="00F15845"/>
    <w:rsid w:val="00F166D9"/>
    <w:rsid w:val="00F16FCE"/>
    <w:rsid w:val="00F16FD4"/>
    <w:rsid w:val="00F17734"/>
    <w:rsid w:val="00F20544"/>
    <w:rsid w:val="00F20FC4"/>
    <w:rsid w:val="00F218D1"/>
    <w:rsid w:val="00F21B1C"/>
    <w:rsid w:val="00F22103"/>
    <w:rsid w:val="00F223DC"/>
    <w:rsid w:val="00F22555"/>
    <w:rsid w:val="00F228D8"/>
    <w:rsid w:val="00F22937"/>
    <w:rsid w:val="00F22ADD"/>
    <w:rsid w:val="00F23E0A"/>
    <w:rsid w:val="00F244A4"/>
    <w:rsid w:val="00F244AE"/>
    <w:rsid w:val="00F24821"/>
    <w:rsid w:val="00F248D2"/>
    <w:rsid w:val="00F24BA1"/>
    <w:rsid w:val="00F24D6A"/>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3EEF"/>
    <w:rsid w:val="00F341AE"/>
    <w:rsid w:val="00F34653"/>
    <w:rsid w:val="00F34D22"/>
    <w:rsid w:val="00F34F33"/>
    <w:rsid w:val="00F35A54"/>
    <w:rsid w:val="00F35D9D"/>
    <w:rsid w:val="00F364D1"/>
    <w:rsid w:val="00F36E72"/>
    <w:rsid w:val="00F3795E"/>
    <w:rsid w:val="00F37B23"/>
    <w:rsid w:val="00F40008"/>
    <w:rsid w:val="00F406F9"/>
    <w:rsid w:val="00F40A80"/>
    <w:rsid w:val="00F40B8A"/>
    <w:rsid w:val="00F41587"/>
    <w:rsid w:val="00F4211B"/>
    <w:rsid w:val="00F4221E"/>
    <w:rsid w:val="00F42661"/>
    <w:rsid w:val="00F4296D"/>
    <w:rsid w:val="00F4306B"/>
    <w:rsid w:val="00F43255"/>
    <w:rsid w:val="00F43654"/>
    <w:rsid w:val="00F4398B"/>
    <w:rsid w:val="00F43FA1"/>
    <w:rsid w:val="00F4421C"/>
    <w:rsid w:val="00F4493F"/>
    <w:rsid w:val="00F45180"/>
    <w:rsid w:val="00F456BE"/>
    <w:rsid w:val="00F4585E"/>
    <w:rsid w:val="00F45AB4"/>
    <w:rsid w:val="00F46351"/>
    <w:rsid w:val="00F46702"/>
    <w:rsid w:val="00F468E1"/>
    <w:rsid w:val="00F46AE1"/>
    <w:rsid w:val="00F46E71"/>
    <w:rsid w:val="00F4705B"/>
    <w:rsid w:val="00F47541"/>
    <w:rsid w:val="00F4787C"/>
    <w:rsid w:val="00F47BA1"/>
    <w:rsid w:val="00F50676"/>
    <w:rsid w:val="00F50888"/>
    <w:rsid w:val="00F510AF"/>
    <w:rsid w:val="00F5128B"/>
    <w:rsid w:val="00F51774"/>
    <w:rsid w:val="00F51991"/>
    <w:rsid w:val="00F51F6B"/>
    <w:rsid w:val="00F52822"/>
    <w:rsid w:val="00F52828"/>
    <w:rsid w:val="00F5375E"/>
    <w:rsid w:val="00F53849"/>
    <w:rsid w:val="00F539D1"/>
    <w:rsid w:val="00F54834"/>
    <w:rsid w:val="00F55216"/>
    <w:rsid w:val="00F55715"/>
    <w:rsid w:val="00F55A56"/>
    <w:rsid w:val="00F55AFF"/>
    <w:rsid w:val="00F55F25"/>
    <w:rsid w:val="00F56E1B"/>
    <w:rsid w:val="00F57AB4"/>
    <w:rsid w:val="00F57C0A"/>
    <w:rsid w:val="00F57D00"/>
    <w:rsid w:val="00F6007D"/>
    <w:rsid w:val="00F600E5"/>
    <w:rsid w:val="00F605B0"/>
    <w:rsid w:val="00F60AD6"/>
    <w:rsid w:val="00F6142A"/>
    <w:rsid w:val="00F61749"/>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6E4D"/>
    <w:rsid w:val="00F67FD1"/>
    <w:rsid w:val="00F700F7"/>
    <w:rsid w:val="00F70347"/>
    <w:rsid w:val="00F705E1"/>
    <w:rsid w:val="00F71827"/>
    <w:rsid w:val="00F71952"/>
    <w:rsid w:val="00F71BB0"/>
    <w:rsid w:val="00F71C36"/>
    <w:rsid w:val="00F71CA4"/>
    <w:rsid w:val="00F721F1"/>
    <w:rsid w:val="00F72403"/>
    <w:rsid w:val="00F72B0F"/>
    <w:rsid w:val="00F72CAC"/>
    <w:rsid w:val="00F72FC2"/>
    <w:rsid w:val="00F73BE0"/>
    <w:rsid w:val="00F73CB4"/>
    <w:rsid w:val="00F74443"/>
    <w:rsid w:val="00F748A6"/>
    <w:rsid w:val="00F74E7B"/>
    <w:rsid w:val="00F74FD5"/>
    <w:rsid w:val="00F751F0"/>
    <w:rsid w:val="00F755B3"/>
    <w:rsid w:val="00F75E56"/>
    <w:rsid w:val="00F76515"/>
    <w:rsid w:val="00F76C63"/>
    <w:rsid w:val="00F76E0D"/>
    <w:rsid w:val="00F77055"/>
    <w:rsid w:val="00F7714B"/>
    <w:rsid w:val="00F774AB"/>
    <w:rsid w:val="00F804BF"/>
    <w:rsid w:val="00F812FC"/>
    <w:rsid w:val="00F81398"/>
    <w:rsid w:val="00F81431"/>
    <w:rsid w:val="00F81B8D"/>
    <w:rsid w:val="00F81E13"/>
    <w:rsid w:val="00F82309"/>
    <w:rsid w:val="00F82A41"/>
    <w:rsid w:val="00F82B8E"/>
    <w:rsid w:val="00F82DD5"/>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2CAF"/>
    <w:rsid w:val="00F93775"/>
    <w:rsid w:val="00F93D3D"/>
    <w:rsid w:val="00F94326"/>
    <w:rsid w:val="00F94BEF"/>
    <w:rsid w:val="00F95116"/>
    <w:rsid w:val="00F958CE"/>
    <w:rsid w:val="00F959A2"/>
    <w:rsid w:val="00F95AFF"/>
    <w:rsid w:val="00F95CC8"/>
    <w:rsid w:val="00F95D5B"/>
    <w:rsid w:val="00F96365"/>
    <w:rsid w:val="00F96505"/>
    <w:rsid w:val="00F96855"/>
    <w:rsid w:val="00F96D02"/>
    <w:rsid w:val="00F97525"/>
    <w:rsid w:val="00FA0347"/>
    <w:rsid w:val="00FA06A3"/>
    <w:rsid w:val="00FA06C4"/>
    <w:rsid w:val="00FA0C46"/>
    <w:rsid w:val="00FA10DD"/>
    <w:rsid w:val="00FA12E4"/>
    <w:rsid w:val="00FA17BB"/>
    <w:rsid w:val="00FA18C3"/>
    <w:rsid w:val="00FA1A6F"/>
    <w:rsid w:val="00FA1B8A"/>
    <w:rsid w:val="00FA25B4"/>
    <w:rsid w:val="00FA2643"/>
    <w:rsid w:val="00FA327A"/>
    <w:rsid w:val="00FA3AEE"/>
    <w:rsid w:val="00FA3FE8"/>
    <w:rsid w:val="00FA42C7"/>
    <w:rsid w:val="00FA4488"/>
    <w:rsid w:val="00FA4974"/>
    <w:rsid w:val="00FA5431"/>
    <w:rsid w:val="00FA61DA"/>
    <w:rsid w:val="00FA662B"/>
    <w:rsid w:val="00FA6739"/>
    <w:rsid w:val="00FA7350"/>
    <w:rsid w:val="00FA74C8"/>
    <w:rsid w:val="00FA7860"/>
    <w:rsid w:val="00FA7DE9"/>
    <w:rsid w:val="00FB0158"/>
    <w:rsid w:val="00FB069A"/>
    <w:rsid w:val="00FB0949"/>
    <w:rsid w:val="00FB0BCB"/>
    <w:rsid w:val="00FB0C30"/>
    <w:rsid w:val="00FB1071"/>
    <w:rsid w:val="00FB1426"/>
    <w:rsid w:val="00FB17A1"/>
    <w:rsid w:val="00FB187B"/>
    <w:rsid w:val="00FB1C93"/>
    <w:rsid w:val="00FB20BA"/>
    <w:rsid w:val="00FB2140"/>
    <w:rsid w:val="00FB2234"/>
    <w:rsid w:val="00FB32FD"/>
    <w:rsid w:val="00FB39D7"/>
    <w:rsid w:val="00FB437B"/>
    <w:rsid w:val="00FB453A"/>
    <w:rsid w:val="00FB45E0"/>
    <w:rsid w:val="00FB4683"/>
    <w:rsid w:val="00FB4983"/>
    <w:rsid w:val="00FB4BAD"/>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5DF"/>
    <w:rsid w:val="00FB7817"/>
    <w:rsid w:val="00FB7B30"/>
    <w:rsid w:val="00FC0944"/>
    <w:rsid w:val="00FC0A5A"/>
    <w:rsid w:val="00FC161C"/>
    <w:rsid w:val="00FC1861"/>
    <w:rsid w:val="00FC1AE4"/>
    <w:rsid w:val="00FC2741"/>
    <w:rsid w:val="00FC2F0D"/>
    <w:rsid w:val="00FC3092"/>
    <w:rsid w:val="00FC34CA"/>
    <w:rsid w:val="00FC358B"/>
    <w:rsid w:val="00FC372C"/>
    <w:rsid w:val="00FC3FF6"/>
    <w:rsid w:val="00FC43E8"/>
    <w:rsid w:val="00FC46DE"/>
    <w:rsid w:val="00FC4A38"/>
    <w:rsid w:val="00FC4C61"/>
    <w:rsid w:val="00FC5056"/>
    <w:rsid w:val="00FC5A5E"/>
    <w:rsid w:val="00FC5E59"/>
    <w:rsid w:val="00FC61CD"/>
    <w:rsid w:val="00FC6666"/>
    <w:rsid w:val="00FC6C27"/>
    <w:rsid w:val="00FC6CA9"/>
    <w:rsid w:val="00FC79F5"/>
    <w:rsid w:val="00FC7B2D"/>
    <w:rsid w:val="00FC7FF7"/>
    <w:rsid w:val="00FD0C18"/>
    <w:rsid w:val="00FD11FD"/>
    <w:rsid w:val="00FD130D"/>
    <w:rsid w:val="00FD1909"/>
    <w:rsid w:val="00FD2613"/>
    <w:rsid w:val="00FD28D2"/>
    <w:rsid w:val="00FD2FF7"/>
    <w:rsid w:val="00FD3067"/>
    <w:rsid w:val="00FD3769"/>
    <w:rsid w:val="00FD376A"/>
    <w:rsid w:val="00FD38BA"/>
    <w:rsid w:val="00FD3AB9"/>
    <w:rsid w:val="00FD41CC"/>
    <w:rsid w:val="00FD44D9"/>
    <w:rsid w:val="00FD4B0C"/>
    <w:rsid w:val="00FD5008"/>
    <w:rsid w:val="00FD5B4C"/>
    <w:rsid w:val="00FD5C55"/>
    <w:rsid w:val="00FD5D41"/>
    <w:rsid w:val="00FD6845"/>
    <w:rsid w:val="00FD6D5E"/>
    <w:rsid w:val="00FD75DA"/>
    <w:rsid w:val="00FD78C2"/>
    <w:rsid w:val="00FD7A23"/>
    <w:rsid w:val="00FE0737"/>
    <w:rsid w:val="00FE0998"/>
    <w:rsid w:val="00FE0C37"/>
    <w:rsid w:val="00FE0CF5"/>
    <w:rsid w:val="00FE0DEE"/>
    <w:rsid w:val="00FE0F13"/>
    <w:rsid w:val="00FE1375"/>
    <w:rsid w:val="00FE1DB6"/>
    <w:rsid w:val="00FE220B"/>
    <w:rsid w:val="00FE222A"/>
    <w:rsid w:val="00FE2865"/>
    <w:rsid w:val="00FE3163"/>
    <w:rsid w:val="00FE3269"/>
    <w:rsid w:val="00FE34BB"/>
    <w:rsid w:val="00FE3AC7"/>
    <w:rsid w:val="00FE3CC0"/>
    <w:rsid w:val="00FE3F12"/>
    <w:rsid w:val="00FE3F80"/>
    <w:rsid w:val="00FE40F7"/>
    <w:rsid w:val="00FE426D"/>
    <w:rsid w:val="00FE42E9"/>
    <w:rsid w:val="00FE445F"/>
    <w:rsid w:val="00FE4908"/>
    <w:rsid w:val="00FE4C11"/>
    <w:rsid w:val="00FE4CEC"/>
    <w:rsid w:val="00FE4D61"/>
    <w:rsid w:val="00FE59DA"/>
    <w:rsid w:val="00FE671A"/>
    <w:rsid w:val="00FE6EED"/>
    <w:rsid w:val="00FE6FDB"/>
    <w:rsid w:val="00FE70F3"/>
    <w:rsid w:val="00FE7CF4"/>
    <w:rsid w:val="00FE7F4A"/>
    <w:rsid w:val="00FF067E"/>
    <w:rsid w:val="00FF0C30"/>
    <w:rsid w:val="00FF1549"/>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C0990"/>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qFormat/>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99"/>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99"/>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Agreement">
    <w:name w:val="Agreement"/>
    <w:basedOn w:val="a1"/>
    <w:next w:val="Doc-text2"/>
    <w:qFormat/>
    <w:rsid w:val="00044FEC"/>
    <w:pPr>
      <w:numPr>
        <w:numId w:val="20"/>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B4Char">
    <w:name w:val="B4 Char"/>
    <w:link w:val="B4"/>
    <w:qFormat/>
    <w:rsid w:val="003F4C30"/>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C0990"/>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qFormat/>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99"/>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99"/>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Agreement">
    <w:name w:val="Agreement"/>
    <w:basedOn w:val="a1"/>
    <w:next w:val="Doc-text2"/>
    <w:qFormat/>
    <w:rsid w:val="00044FEC"/>
    <w:pPr>
      <w:numPr>
        <w:numId w:val="20"/>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B4Char">
    <w:name w:val="B4 Char"/>
    <w:link w:val="B4"/>
    <w:qFormat/>
    <w:rsid w:val="003F4C3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4525682">
      <w:bodyDiv w:val="1"/>
      <w:marLeft w:val="0"/>
      <w:marRight w:val="0"/>
      <w:marTop w:val="0"/>
      <w:marBottom w:val="0"/>
      <w:divBdr>
        <w:top w:val="none" w:sz="0" w:space="0" w:color="auto"/>
        <w:left w:val="none" w:sz="0" w:space="0" w:color="auto"/>
        <w:bottom w:val="none" w:sz="0" w:space="0" w:color="auto"/>
        <w:right w:val="none" w:sz="0" w:space="0" w:color="auto"/>
      </w:divBdr>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 w:id="804081791">
          <w:marLeft w:val="54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125704143">
          <w:marLeft w:val="1080"/>
          <w:marRight w:val="0"/>
          <w:marTop w:val="100"/>
          <w:marBottom w:val="0"/>
          <w:divBdr>
            <w:top w:val="none" w:sz="0" w:space="0" w:color="auto"/>
            <w:left w:val="none" w:sz="0" w:space="0" w:color="auto"/>
            <w:bottom w:val="none" w:sz="0" w:space="0" w:color="auto"/>
            <w:right w:val="none" w:sz="0" w:space="0" w:color="auto"/>
          </w:divBdr>
        </w:div>
        <w:div w:id="304286122">
          <w:marLeft w:val="360"/>
          <w:marRight w:val="0"/>
          <w:marTop w:val="2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122895812">
          <w:marLeft w:val="1166"/>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893153942">
          <w:marLeft w:val="547"/>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22636666">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1143547481">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53432146">
          <w:marLeft w:val="1166"/>
          <w:marRight w:val="0"/>
          <w:marTop w:val="67"/>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227542801">
          <w:marLeft w:val="547"/>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184055330">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716316460">
          <w:marLeft w:val="547"/>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 w:id="1899514219">
          <w:marLeft w:val="1166"/>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5212280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37420907">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82991979">
          <w:marLeft w:val="1800"/>
          <w:marRight w:val="0"/>
          <w:marTop w:val="50"/>
          <w:marBottom w:val="0"/>
          <w:divBdr>
            <w:top w:val="none" w:sz="0" w:space="0" w:color="auto"/>
            <w:left w:val="none" w:sz="0" w:space="0" w:color="auto"/>
            <w:bottom w:val="none" w:sz="0" w:space="0" w:color="auto"/>
            <w:right w:val="none" w:sz="0" w:space="0" w:color="auto"/>
          </w:divBdr>
        </w:div>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42410073">
          <w:marLeft w:val="2520"/>
          <w:marRight w:val="0"/>
          <w:marTop w:val="48"/>
          <w:marBottom w:val="0"/>
          <w:divBdr>
            <w:top w:val="none" w:sz="0" w:space="0" w:color="auto"/>
            <w:left w:val="none" w:sz="0" w:space="0" w:color="auto"/>
            <w:bottom w:val="none" w:sz="0" w:space="0" w:color="auto"/>
            <w:right w:val="none" w:sz="0" w:space="0" w:color="auto"/>
          </w:divBdr>
        </w:div>
        <w:div w:id="133984761">
          <w:marLeft w:val="547"/>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381293883">
          <w:marLeft w:val="252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983196458">
          <w:marLeft w:val="547"/>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12665102">
      <w:bodyDiv w:val="1"/>
      <w:marLeft w:val="0"/>
      <w:marRight w:val="0"/>
      <w:marTop w:val="0"/>
      <w:marBottom w:val="0"/>
      <w:divBdr>
        <w:top w:val="none" w:sz="0" w:space="0" w:color="auto"/>
        <w:left w:val="none" w:sz="0" w:space="0" w:color="auto"/>
        <w:bottom w:val="none" w:sz="0" w:space="0" w:color="auto"/>
        <w:right w:val="none" w:sz="0" w:space="0" w:color="auto"/>
      </w:divBdr>
    </w:div>
    <w:div w:id="920063594">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456796089">
          <w:marLeft w:val="252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941838965">
          <w:marLeft w:val="180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30616796">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1262714186">
          <w:marLeft w:val="1166"/>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335574683">
          <w:marLeft w:val="1166"/>
          <w:marRight w:val="0"/>
          <w:marTop w:val="77"/>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1568146736">
          <w:marLeft w:val="547"/>
          <w:marRight w:val="0"/>
          <w:marTop w:val="115"/>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264191955">
          <w:marLeft w:val="1800"/>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857961600">
          <w:marLeft w:val="547"/>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2445149">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 w:id="1704745536">
          <w:marLeft w:val="1800"/>
          <w:marRight w:val="0"/>
          <w:marTop w:val="50"/>
          <w:marBottom w:val="0"/>
          <w:divBdr>
            <w:top w:val="none" w:sz="0" w:space="0" w:color="auto"/>
            <w:left w:val="none" w:sz="0" w:space="0" w:color="auto"/>
            <w:bottom w:val="none" w:sz="0" w:space="0" w:color="auto"/>
            <w:right w:val="none" w:sz="0" w:space="0" w:color="auto"/>
          </w:divBdr>
        </w:div>
      </w:divsChild>
    </w:div>
    <w:div w:id="1320771476">
      <w:bodyDiv w:val="1"/>
      <w:marLeft w:val="0"/>
      <w:marRight w:val="0"/>
      <w:marTop w:val="0"/>
      <w:marBottom w:val="0"/>
      <w:divBdr>
        <w:top w:val="none" w:sz="0" w:space="0" w:color="auto"/>
        <w:left w:val="none" w:sz="0" w:space="0" w:color="auto"/>
        <w:bottom w:val="none" w:sz="0" w:space="0" w:color="auto"/>
        <w:right w:val="none" w:sz="0" w:space="0" w:color="auto"/>
      </w:divBdr>
    </w:div>
    <w:div w:id="1338390408">
      <w:bodyDiv w:val="1"/>
      <w:marLeft w:val="0"/>
      <w:marRight w:val="0"/>
      <w:marTop w:val="0"/>
      <w:marBottom w:val="0"/>
      <w:divBdr>
        <w:top w:val="none" w:sz="0" w:space="0" w:color="auto"/>
        <w:left w:val="none" w:sz="0" w:space="0" w:color="auto"/>
        <w:bottom w:val="none" w:sz="0" w:space="0" w:color="auto"/>
        <w:right w:val="none" w:sz="0" w:space="0" w:color="auto"/>
      </w:divBdr>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013190833">
          <w:marLeft w:val="252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840802883">
          <w:marLeft w:val="180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278486689">
          <w:marLeft w:val="1800"/>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 w:id="1357735899">
          <w:marLeft w:val="1166"/>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471093123">
          <w:marLeft w:val="1080"/>
          <w:marRight w:val="0"/>
          <w:marTop w:val="1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 w:id="1415974069">
          <w:marLeft w:val="360"/>
          <w:marRight w:val="0"/>
          <w:marTop w:val="2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504708964">
          <w:marLeft w:val="547"/>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97427683">
      <w:bodyDiv w:val="1"/>
      <w:marLeft w:val="0"/>
      <w:marRight w:val="0"/>
      <w:marTop w:val="0"/>
      <w:marBottom w:val="0"/>
      <w:divBdr>
        <w:top w:val="none" w:sz="0" w:space="0" w:color="auto"/>
        <w:left w:val="none" w:sz="0" w:space="0" w:color="auto"/>
        <w:bottom w:val="none" w:sz="0" w:space="0" w:color="auto"/>
        <w:right w:val="none" w:sz="0" w:space="0" w:color="auto"/>
      </w:divBdr>
    </w:div>
    <w:div w:id="1908101239">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69192367">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99420004">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298805241">
          <w:marLeft w:val="108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1FCCA0-C3B3-4D5E-B7BF-A59316BF4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25100</TotalTime>
  <Pages>22</Pages>
  <Words>10692</Words>
  <Characters>60950</Characters>
  <Application>Microsoft Office Word</Application>
  <DocSecurity>0</DocSecurity>
  <Lines>507</Lines>
  <Paragraphs>142</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71500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CATT-Lingyu</cp:lastModifiedBy>
  <cp:revision>25</cp:revision>
  <cp:lastPrinted>2007-04-24T00:59:00Z</cp:lastPrinted>
  <dcterms:created xsi:type="dcterms:W3CDTF">2024-07-23T06:44:00Z</dcterms:created>
  <dcterms:modified xsi:type="dcterms:W3CDTF">2024-11-08T03:56:00Z</dcterms:modified>
</cp:coreProperties>
</file>